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DC22F" w14:textId="77777777" w:rsidR="000D7188" w:rsidRDefault="000D7188" w:rsidP="000D7188">
      <w:pPr>
        <w:widowControl/>
        <w:adjustRightInd w:val="0"/>
        <w:snapToGrid w:val="0"/>
        <w:rPr>
          <w:rFonts w:ascii="Times New Roman" w:hAnsi="Times New Roman" w:cs="Times New Roman"/>
        </w:rPr>
      </w:pPr>
    </w:p>
    <w:p w14:paraId="5C1F6AD3" w14:textId="77777777" w:rsidR="000D7188" w:rsidRDefault="000D7188" w:rsidP="000D7188">
      <w:pPr>
        <w:widowControl/>
        <w:adjustRightInd w:val="0"/>
        <w:snapToGrid w:val="0"/>
        <w:rPr>
          <w:rFonts w:ascii="Times New Roman" w:hAnsi="Times New Roman" w:cs="Times New Roman"/>
        </w:rPr>
      </w:pPr>
    </w:p>
    <w:p w14:paraId="3C52141E" w14:textId="77777777" w:rsidR="000D7188" w:rsidRDefault="000D7188" w:rsidP="000D7188">
      <w:pPr>
        <w:widowControl/>
        <w:adjustRightInd w:val="0"/>
        <w:snapToGrid w:val="0"/>
        <w:rPr>
          <w:rFonts w:ascii="Times New Roman" w:hAnsi="Times New Roman" w:cs="Times New Roman"/>
        </w:rPr>
      </w:pPr>
    </w:p>
    <w:p w14:paraId="33DA9938" w14:textId="77777777" w:rsidR="000D7188" w:rsidRDefault="000D7188" w:rsidP="000D7188">
      <w:pPr>
        <w:widowControl/>
        <w:adjustRightInd w:val="0"/>
        <w:snapToGrid w:val="0"/>
        <w:rPr>
          <w:rFonts w:ascii="Times New Roman" w:hAnsi="Times New Roman" w:cs="Times New Roman"/>
        </w:rPr>
      </w:pPr>
    </w:p>
    <w:p w14:paraId="6434B669" w14:textId="77777777" w:rsidR="000D7188" w:rsidRDefault="000D7188" w:rsidP="000D7188">
      <w:pPr>
        <w:widowControl/>
        <w:adjustRightInd w:val="0"/>
        <w:snapToGrid w:val="0"/>
        <w:rPr>
          <w:rFonts w:ascii="Times New Roman" w:hAnsi="Times New Roman" w:cs="Times New Roman"/>
        </w:rPr>
      </w:pPr>
    </w:p>
    <w:p w14:paraId="5546B568" w14:textId="77777777" w:rsidR="000D7188" w:rsidRDefault="000D7188" w:rsidP="000D7188">
      <w:pPr>
        <w:widowControl/>
        <w:adjustRightInd w:val="0"/>
        <w:snapToGrid w:val="0"/>
        <w:rPr>
          <w:rFonts w:ascii="Times New Roman" w:hAnsi="Times New Roman" w:cs="Times New Roman"/>
        </w:rPr>
      </w:pPr>
    </w:p>
    <w:p w14:paraId="14AA39C4" w14:textId="77777777" w:rsidR="000D7188" w:rsidRDefault="000D7188" w:rsidP="000D7188">
      <w:pPr>
        <w:widowControl/>
        <w:adjustRightInd w:val="0"/>
        <w:snapToGrid w:val="0"/>
        <w:rPr>
          <w:rFonts w:ascii="Times New Roman" w:hAnsi="Times New Roman" w:cs="Times New Roman"/>
        </w:rPr>
      </w:pPr>
    </w:p>
    <w:p w14:paraId="6176C5A7" w14:textId="77777777" w:rsidR="000D7188" w:rsidRDefault="000D7188" w:rsidP="000D7188">
      <w:pPr>
        <w:widowControl/>
        <w:adjustRightInd w:val="0"/>
        <w:snapToGrid w:val="0"/>
        <w:rPr>
          <w:rFonts w:ascii="Times New Roman" w:hAnsi="Times New Roman" w:cs="Times New Roman"/>
        </w:rPr>
      </w:pPr>
    </w:p>
    <w:p w14:paraId="24899360" w14:textId="77777777" w:rsidR="000D7188" w:rsidRDefault="000D7188" w:rsidP="000D7188">
      <w:pPr>
        <w:widowControl/>
        <w:adjustRightInd w:val="0"/>
        <w:snapToGrid w:val="0"/>
        <w:rPr>
          <w:rFonts w:ascii="Times New Roman" w:hAnsi="Times New Roman" w:cs="Times New Roman"/>
        </w:rPr>
      </w:pPr>
    </w:p>
    <w:p w14:paraId="4CE79F71" w14:textId="77777777" w:rsidR="000D7188" w:rsidRDefault="000D7188" w:rsidP="000D7188">
      <w:pPr>
        <w:widowControl/>
        <w:adjustRightInd w:val="0"/>
        <w:snapToGrid w:val="0"/>
        <w:rPr>
          <w:rFonts w:ascii="Times New Roman" w:hAnsi="Times New Roman" w:cs="Times New Roman"/>
        </w:rPr>
      </w:pPr>
    </w:p>
    <w:p w14:paraId="6CDC9C85" w14:textId="77777777" w:rsidR="000D7188" w:rsidRPr="000D7188" w:rsidRDefault="000D7188" w:rsidP="000D7188">
      <w:pPr>
        <w:widowControl/>
        <w:adjustRightInd w:val="0"/>
        <w:snapToGrid w:val="0"/>
        <w:rPr>
          <w:rFonts w:ascii="Times New Roman" w:hAnsi="Times New Roman" w:cs="Times New Roman"/>
        </w:rPr>
      </w:pPr>
      <w:r w:rsidRPr="000D7188">
        <w:rPr>
          <w:rFonts w:ascii="Times New Roman" w:hAnsi="Times New Roman" w:cs="Times New Roman"/>
        </w:rPr>
        <w:t>Denna text är en översättning som nämnden för fastställande av kollektivavtals allmänt bindande verkan har låtit göra av ett finskspråkigt kollektivavtal. Kollektivavtalets parter har inte kommit överens om den svenskspråkiga kollektivavtalstexten. Om tolkningen av den svenskspråkiga översättningen leder till ett annat slutresultat än det ursprungliga finskspråkiga kollektivavtalet, ska man följa det finskspråkiga kollektivavtalet. Nämnden för fastställande av kollektivavtals allmänt bindande verkan är inte ansvarig för de skador som uppkommer på grund av eventuella felaktigheter i översättningen.</w:t>
      </w:r>
    </w:p>
    <w:p w14:paraId="666D9ECA" w14:textId="77777777" w:rsidR="000D7188" w:rsidRPr="000D7188" w:rsidRDefault="000D7188" w:rsidP="000D7188">
      <w:pPr>
        <w:widowControl/>
        <w:adjustRightInd w:val="0"/>
        <w:snapToGrid w:val="0"/>
        <w:rPr>
          <w:rFonts w:ascii="Times New Roman" w:hAnsi="Times New Roman" w:cs="Times New Roman"/>
        </w:rPr>
      </w:pPr>
    </w:p>
    <w:p w14:paraId="16718A9F" w14:textId="77777777" w:rsidR="000D7188" w:rsidRPr="000D7188" w:rsidRDefault="000D7188" w:rsidP="000D7188">
      <w:pPr>
        <w:widowControl/>
        <w:adjustRightInd w:val="0"/>
        <w:snapToGrid w:val="0"/>
        <w:rPr>
          <w:rFonts w:ascii="Times New Roman" w:hAnsi="Times New Roman" w:cs="Times New Roman"/>
          <w:lang w:val="fi-FI"/>
        </w:rPr>
        <w:sectPr w:rsidR="000D7188" w:rsidRPr="000D7188" w:rsidSect="00CF4E02">
          <w:pgSz w:w="9185" w:h="12746" w:code="28"/>
          <w:pgMar w:top="851" w:right="851" w:bottom="851" w:left="1134" w:header="709" w:footer="709" w:gutter="0"/>
          <w:cols w:space="720"/>
          <w:docGrid w:linePitch="360"/>
        </w:sectPr>
      </w:pPr>
      <w:r w:rsidRPr="000D7188">
        <w:rPr>
          <w:rFonts w:ascii="Times New Roman" w:hAnsi="Times New Roman" w:cs="Times New Roman"/>
          <w:lang w:val="fi-FI"/>
        </w:rPr>
        <w:t>Tämä on työehtosopimuksen yleissitovuuden vahvistamislautakunnan teettämä käännös suomenkielisestä työehtosopimuksesta. Työehtosopimuksen sopijaosapuolet eivät ole sopineet ruotsinkielisestä työehtosopimustekstistä. Mikäli ruotsinkielisen käännöksen tulkinta johtaa erilaiseen lopputulokseen kuin alkuperäinen suomenkielinen työehtosopimus, tulee noudattaa suomenkielistä työehtosopimusta. Työehtosopimuksen yleissitovuuden vahvistamislautakunta ei vastaa käännöksen mahdollisista virheellisyyksistä aiheutuvista vahingoista.</w:t>
      </w:r>
    </w:p>
    <w:p w14:paraId="1CDFA412" w14:textId="77777777" w:rsidR="005C38BD" w:rsidRPr="000D7188" w:rsidRDefault="007446E5" w:rsidP="003D67D6">
      <w:pPr>
        <w:widowControl/>
        <w:adjustRightInd w:val="0"/>
        <w:snapToGrid w:val="0"/>
        <w:rPr>
          <w:rFonts w:ascii="Arial" w:hAnsi="Arial" w:cs="Arial"/>
          <w:sz w:val="18"/>
          <w:szCs w:val="18"/>
          <w:lang w:val="fi-FI"/>
        </w:rPr>
      </w:pPr>
      <w:r>
        <w:rPr>
          <w:noProof/>
          <w:lang w:val="fi-FI" w:bidi="ar-SA"/>
        </w:rPr>
        <w:lastRenderedPageBreak/>
        <w:drawing>
          <wp:anchor distT="0" distB="0" distL="114300" distR="114300" simplePos="0" relativeHeight="251659264" behindDoc="1" locked="0" layoutInCell="1" allowOverlap="1" wp14:anchorId="275221CD" wp14:editId="14E771DE">
            <wp:simplePos x="0" y="0"/>
            <wp:positionH relativeFrom="column">
              <wp:posOffset>-552450</wp:posOffset>
            </wp:positionH>
            <wp:positionV relativeFrom="paragraph">
              <wp:posOffset>-335280</wp:posOffset>
            </wp:positionV>
            <wp:extent cx="5637530" cy="7863840"/>
            <wp:effectExtent l="0" t="0" r="0" b="0"/>
            <wp:wrapNone/>
            <wp:docPr id="13" name="Kuva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530" cy="7863840"/>
                    </a:xfrm>
                    <a:prstGeom prst="rect">
                      <a:avLst/>
                    </a:prstGeom>
                    <a:noFill/>
                  </pic:spPr>
                </pic:pic>
              </a:graphicData>
            </a:graphic>
            <wp14:sizeRelH relativeFrom="page">
              <wp14:pctWidth>0</wp14:pctWidth>
            </wp14:sizeRelH>
            <wp14:sizeRelV relativeFrom="page">
              <wp14:pctHeight>0</wp14:pctHeight>
            </wp14:sizeRelV>
          </wp:anchor>
        </w:drawing>
      </w:r>
    </w:p>
    <w:p w14:paraId="4AA603C1" w14:textId="77777777" w:rsidR="005C38BD" w:rsidRPr="00164D09" w:rsidRDefault="00EC3D83" w:rsidP="003D67D6">
      <w:pPr>
        <w:widowControl/>
        <w:adjustRightInd w:val="0"/>
        <w:snapToGrid w:val="0"/>
        <w:rPr>
          <w:rFonts w:ascii="Arial" w:hAnsi="Arial" w:cs="Arial"/>
          <w:b/>
          <w:sz w:val="56"/>
          <w:szCs w:val="18"/>
        </w:rPr>
      </w:pPr>
      <w:r>
        <w:rPr>
          <w:rFonts w:ascii="Arial" w:hAnsi="Arial"/>
          <w:b/>
          <w:color w:val="EBEBEB"/>
          <w:sz w:val="56"/>
        </w:rPr>
        <w:t>KOLLEKTIVAVTAL</w:t>
      </w:r>
    </w:p>
    <w:p w14:paraId="5DEAEC50" w14:textId="77777777" w:rsidR="005C38BD" w:rsidRPr="00164D09" w:rsidRDefault="00EC3D83" w:rsidP="003D67D6">
      <w:pPr>
        <w:widowControl/>
        <w:adjustRightInd w:val="0"/>
        <w:snapToGrid w:val="0"/>
        <w:spacing w:before="240"/>
        <w:rPr>
          <w:rFonts w:ascii="Arial" w:hAnsi="Arial" w:cs="Arial"/>
          <w:b/>
          <w:szCs w:val="18"/>
        </w:rPr>
      </w:pPr>
      <w:r>
        <w:rPr>
          <w:rFonts w:ascii="Arial" w:hAnsi="Arial"/>
          <w:b/>
          <w:color w:val="EBEBEB"/>
        </w:rPr>
        <w:t>för den privata socialservicebranschen</w:t>
      </w:r>
      <w:r>
        <w:rPr>
          <w:rFonts w:ascii="Arial" w:hAnsi="Arial"/>
          <w:b/>
        </w:rPr>
        <w:br w:type="page"/>
      </w:r>
    </w:p>
    <w:p w14:paraId="187893CE" w14:textId="77777777" w:rsidR="005C38BD" w:rsidRPr="002D5487" w:rsidRDefault="007446E5" w:rsidP="003D67D6">
      <w:pPr>
        <w:widowControl/>
        <w:adjustRightInd w:val="0"/>
        <w:snapToGrid w:val="0"/>
        <w:rPr>
          <w:rFonts w:ascii="Arial" w:hAnsi="Arial" w:cs="Arial"/>
          <w:sz w:val="18"/>
          <w:szCs w:val="18"/>
        </w:rPr>
      </w:pPr>
      <w:r>
        <w:rPr>
          <w:noProof/>
          <w:lang w:val="fi-FI" w:bidi="ar-SA"/>
        </w:rPr>
        <w:lastRenderedPageBreak/>
        <w:drawing>
          <wp:anchor distT="0" distB="0" distL="114300" distR="114300" simplePos="0" relativeHeight="251661312" behindDoc="1" locked="0" layoutInCell="1" allowOverlap="1" wp14:anchorId="0E081490" wp14:editId="670993A7">
            <wp:simplePos x="0" y="0"/>
            <wp:positionH relativeFrom="column">
              <wp:posOffset>-592455</wp:posOffset>
            </wp:positionH>
            <wp:positionV relativeFrom="paragraph">
              <wp:posOffset>-393065</wp:posOffset>
            </wp:positionV>
            <wp:extent cx="5581650" cy="7872095"/>
            <wp:effectExtent l="0" t="0" r="0" b="0"/>
            <wp:wrapNone/>
            <wp:docPr id="12" name="Kuva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7872095"/>
                    </a:xfrm>
                    <a:prstGeom prst="rect">
                      <a:avLst/>
                    </a:prstGeom>
                    <a:noFill/>
                  </pic:spPr>
                </pic:pic>
              </a:graphicData>
            </a:graphic>
            <wp14:sizeRelH relativeFrom="page">
              <wp14:pctWidth>0</wp14:pctWidth>
            </wp14:sizeRelH>
            <wp14:sizeRelV relativeFrom="page">
              <wp14:pctHeight>0</wp14:pctHeight>
            </wp14:sizeRelV>
          </wp:anchor>
        </w:drawing>
      </w:r>
      <w:r w:rsidR="00FB24F8">
        <w:br w:type="page"/>
      </w:r>
    </w:p>
    <w:p w14:paraId="64CAF809" w14:textId="77777777" w:rsidR="005C38BD" w:rsidRPr="002D5487" w:rsidRDefault="007446E5" w:rsidP="003D67D6">
      <w:pPr>
        <w:widowControl/>
        <w:adjustRightInd w:val="0"/>
        <w:snapToGrid w:val="0"/>
        <w:rPr>
          <w:rFonts w:ascii="Arial" w:hAnsi="Arial" w:cs="Arial"/>
          <w:sz w:val="18"/>
          <w:szCs w:val="18"/>
        </w:rPr>
      </w:pPr>
      <w:r>
        <w:rPr>
          <w:noProof/>
          <w:lang w:val="fi-FI" w:bidi="ar-SA"/>
        </w:rPr>
        <w:lastRenderedPageBreak/>
        <w:drawing>
          <wp:anchor distT="0" distB="0" distL="114300" distR="114300" simplePos="0" relativeHeight="251663360" behindDoc="1" locked="0" layoutInCell="1" allowOverlap="1" wp14:anchorId="75726879" wp14:editId="411EDEFF">
            <wp:simplePos x="0" y="0"/>
            <wp:positionH relativeFrom="column">
              <wp:posOffset>-386080</wp:posOffset>
            </wp:positionH>
            <wp:positionV relativeFrom="paragraph">
              <wp:posOffset>-381635</wp:posOffset>
            </wp:positionV>
            <wp:extent cx="278130" cy="7903845"/>
            <wp:effectExtent l="0" t="0" r="0" b="0"/>
            <wp:wrapNone/>
            <wp:docPr id="10" name="Kuva 1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7903845"/>
                    </a:xfrm>
                    <a:prstGeom prst="rect">
                      <a:avLst/>
                    </a:prstGeom>
                    <a:noFill/>
                  </pic:spPr>
                </pic:pic>
              </a:graphicData>
            </a:graphic>
            <wp14:sizeRelH relativeFrom="page">
              <wp14:pctWidth>0</wp14:pctWidth>
            </wp14:sizeRelH>
            <wp14:sizeRelV relativeFrom="page">
              <wp14:pctHeight>0</wp14:pctHeight>
            </wp14:sizeRelV>
          </wp:anchor>
        </w:drawing>
      </w:r>
      <w:r w:rsidR="00FB24F8">
        <w:rPr>
          <w:rFonts w:ascii="Arial" w:hAnsi="Arial"/>
          <w:sz w:val="18"/>
        </w:rPr>
        <w:t>Kollektivavtal för den privata socialservicebranschen 1.4.2020–30.4.2022</w:t>
      </w:r>
    </w:p>
    <w:p w14:paraId="599A65EF" w14:textId="77777777" w:rsidR="009209EE" w:rsidRPr="0071678C" w:rsidRDefault="00EC3D83" w:rsidP="0071678C">
      <w:pPr>
        <w:widowControl/>
        <w:adjustRightInd w:val="0"/>
        <w:snapToGrid w:val="0"/>
        <w:spacing w:before="240"/>
        <w:rPr>
          <w:rFonts w:ascii="Arial" w:hAnsi="Arial" w:cs="Arial"/>
          <w:b/>
          <w:sz w:val="32"/>
          <w:szCs w:val="18"/>
        </w:rPr>
      </w:pPr>
      <w:r>
        <w:rPr>
          <w:rFonts w:ascii="Arial" w:hAnsi="Arial"/>
          <w:b/>
          <w:sz w:val="32"/>
        </w:rPr>
        <w:t>Innehåll</w:t>
      </w:r>
    </w:p>
    <w:p w14:paraId="1345548C" w14:textId="77777777" w:rsidR="009209EE" w:rsidRDefault="009209EE" w:rsidP="003D67D6">
      <w:pPr>
        <w:widowControl/>
        <w:adjustRightInd w:val="0"/>
        <w:snapToGrid w:val="0"/>
        <w:rPr>
          <w:rFonts w:ascii="Arial" w:hAnsi="Arial" w:cs="Arial"/>
          <w:sz w:val="32"/>
          <w:szCs w:val="18"/>
          <w:lang w:val="ru-RU"/>
        </w:rPr>
      </w:pPr>
    </w:p>
    <w:p w14:paraId="65C946B7" w14:textId="77777777" w:rsidR="000D7188" w:rsidRDefault="009209EE" w:rsidP="000D7188">
      <w:pPr>
        <w:pStyle w:val="Sisluet1"/>
        <w:rPr>
          <w:rFonts w:asciiTheme="minorHAnsi" w:eastAsiaTheme="minorEastAsia" w:hAnsiTheme="minorHAnsi" w:cstheme="minorBidi"/>
          <w:color w:val="auto"/>
          <w:sz w:val="22"/>
          <w:szCs w:val="22"/>
          <w:lang w:val="fi-FI" w:bidi="ar-SA"/>
        </w:rPr>
      </w:pPr>
      <w:r>
        <w:rPr>
          <w:sz w:val="32"/>
        </w:rPr>
        <w:fldChar w:fldCharType="begin"/>
      </w:r>
      <w:r>
        <w:rPr>
          <w:sz w:val="32"/>
        </w:rPr>
        <w:instrText xml:space="preserve"> TOC \o \h \z \u </w:instrText>
      </w:r>
      <w:r>
        <w:rPr>
          <w:sz w:val="32"/>
        </w:rPr>
        <w:fldChar w:fldCharType="separate"/>
      </w:r>
      <w:hyperlink w:anchor="_Toc55292184" w:history="1">
        <w:r w:rsidR="000D7188" w:rsidRPr="00C51FDF">
          <w:rPr>
            <w:rStyle w:val="Hyperlinkki"/>
          </w:rPr>
          <w:t>1 §</w:t>
        </w:r>
        <w:r w:rsidR="000D7188">
          <w:rPr>
            <w:rFonts w:asciiTheme="minorHAnsi" w:eastAsiaTheme="minorEastAsia" w:hAnsiTheme="minorHAnsi" w:cstheme="minorBidi"/>
            <w:color w:val="auto"/>
            <w:sz w:val="22"/>
            <w:szCs w:val="22"/>
            <w:lang w:val="fi-FI" w:bidi="ar-SA"/>
          </w:rPr>
          <w:tab/>
        </w:r>
        <w:r w:rsidR="000D7188" w:rsidRPr="00C51FDF">
          <w:rPr>
            <w:rStyle w:val="Hyperlinkki"/>
          </w:rPr>
          <w:t>Avtalets omfattning</w:t>
        </w:r>
        <w:r w:rsidR="000D7188">
          <w:rPr>
            <w:webHidden/>
          </w:rPr>
          <w:tab/>
        </w:r>
        <w:r w:rsidR="000D7188">
          <w:rPr>
            <w:webHidden/>
          </w:rPr>
          <w:fldChar w:fldCharType="begin"/>
        </w:r>
        <w:r w:rsidR="000D7188">
          <w:rPr>
            <w:webHidden/>
          </w:rPr>
          <w:instrText xml:space="preserve"> PAGEREF _Toc55292184 \h </w:instrText>
        </w:r>
        <w:r w:rsidR="000D7188">
          <w:rPr>
            <w:webHidden/>
          </w:rPr>
        </w:r>
        <w:r w:rsidR="000D7188">
          <w:rPr>
            <w:webHidden/>
          </w:rPr>
          <w:fldChar w:fldCharType="separate"/>
        </w:r>
        <w:r w:rsidR="000D7188">
          <w:rPr>
            <w:webHidden/>
          </w:rPr>
          <w:t>7</w:t>
        </w:r>
        <w:r w:rsidR="000D7188">
          <w:rPr>
            <w:webHidden/>
          </w:rPr>
          <w:fldChar w:fldCharType="end"/>
        </w:r>
      </w:hyperlink>
    </w:p>
    <w:p w14:paraId="75AABBBC"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85" w:history="1">
        <w:r w:rsidR="000D7188" w:rsidRPr="00C51FDF">
          <w:rPr>
            <w:rStyle w:val="Hyperlinkki"/>
          </w:rPr>
          <w:t>2 §</w:t>
        </w:r>
        <w:r w:rsidR="000D7188">
          <w:rPr>
            <w:rFonts w:asciiTheme="minorHAnsi" w:eastAsiaTheme="minorEastAsia" w:hAnsiTheme="minorHAnsi" w:cstheme="minorBidi"/>
            <w:color w:val="auto"/>
            <w:sz w:val="22"/>
            <w:szCs w:val="22"/>
            <w:lang w:val="fi-FI" w:bidi="ar-SA"/>
          </w:rPr>
          <w:tab/>
        </w:r>
        <w:r w:rsidR="000D7188" w:rsidRPr="00C51FDF">
          <w:rPr>
            <w:rStyle w:val="Hyperlinkki"/>
          </w:rPr>
          <w:t>Ledning och fördelning av arbetet samt organisationsrätt</w:t>
        </w:r>
        <w:r w:rsidR="000D7188">
          <w:rPr>
            <w:webHidden/>
          </w:rPr>
          <w:tab/>
        </w:r>
        <w:r w:rsidR="000D7188">
          <w:rPr>
            <w:webHidden/>
          </w:rPr>
          <w:fldChar w:fldCharType="begin"/>
        </w:r>
        <w:r w:rsidR="000D7188">
          <w:rPr>
            <w:webHidden/>
          </w:rPr>
          <w:instrText xml:space="preserve"> PAGEREF _Toc55292185 \h </w:instrText>
        </w:r>
        <w:r w:rsidR="000D7188">
          <w:rPr>
            <w:webHidden/>
          </w:rPr>
        </w:r>
        <w:r w:rsidR="000D7188">
          <w:rPr>
            <w:webHidden/>
          </w:rPr>
          <w:fldChar w:fldCharType="separate"/>
        </w:r>
        <w:r w:rsidR="000D7188">
          <w:rPr>
            <w:webHidden/>
          </w:rPr>
          <w:t>7</w:t>
        </w:r>
        <w:r w:rsidR="000D7188">
          <w:rPr>
            <w:webHidden/>
          </w:rPr>
          <w:fldChar w:fldCharType="end"/>
        </w:r>
      </w:hyperlink>
    </w:p>
    <w:p w14:paraId="31F112A9" w14:textId="77777777" w:rsidR="000D7188" w:rsidRPr="006D7EE4" w:rsidRDefault="00641C7F" w:rsidP="000D7188">
      <w:pPr>
        <w:pStyle w:val="Sisluet1"/>
        <w:rPr>
          <w:rFonts w:asciiTheme="minorHAnsi" w:eastAsiaTheme="minorEastAsia" w:hAnsiTheme="minorHAnsi" w:cstheme="minorBidi"/>
          <w:color w:val="auto"/>
          <w:sz w:val="22"/>
          <w:szCs w:val="22"/>
          <w:lang w:val="fi-FI" w:bidi="ar-SA"/>
        </w:rPr>
      </w:pPr>
      <w:hyperlink w:anchor="_Toc55292186" w:history="1">
        <w:r w:rsidR="000D7188" w:rsidRPr="006D7EE4">
          <w:rPr>
            <w:rStyle w:val="Hyperlinkki"/>
          </w:rPr>
          <w:t>3 §</w:t>
        </w:r>
        <w:r w:rsidR="000D7188" w:rsidRPr="006D7EE4">
          <w:rPr>
            <w:rFonts w:asciiTheme="minorHAnsi" w:eastAsiaTheme="minorEastAsia" w:hAnsiTheme="minorHAnsi" w:cstheme="minorBidi"/>
            <w:color w:val="auto"/>
            <w:sz w:val="22"/>
            <w:szCs w:val="22"/>
            <w:lang w:val="fi-FI" w:bidi="ar-SA"/>
          </w:rPr>
          <w:tab/>
        </w:r>
        <w:r w:rsidR="000D7188" w:rsidRPr="006D7EE4">
          <w:rPr>
            <w:rStyle w:val="Hyperlinkki"/>
          </w:rPr>
          <w:t>Ingå arbetsavtal</w:t>
        </w:r>
        <w:r w:rsidR="000D7188" w:rsidRPr="006D7EE4">
          <w:rPr>
            <w:webHidden/>
          </w:rPr>
          <w:tab/>
        </w:r>
        <w:r w:rsidR="000D7188" w:rsidRPr="006D7EE4">
          <w:rPr>
            <w:webHidden/>
          </w:rPr>
          <w:fldChar w:fldCharType="begin"/>
        </w:r>
        <w:r w:rsidR="000D7188" w:rsidRPr="006D7EE4">
          <w:rPr>
            <w:webHidden/>
          </w:rPr>
          <w:instrText xml:space="preserve"> PAGEREF _Toc55292186 \h </w:instrText>
        </w:r>
        <w:r w:rsidR="000D7188" w:rsidRPr="006D7EE4">
          <w:rPr>
            <w:webHidden/>
          </w:rPr>
        </w:r>
        <w:r w:rsidR="000D7188" w:rsidRPr="006D7EE4">
          <w:rPr>
            <w:webHidden/>
          </w:rPr>
          <w:fldChar w:fldCharType="separate"/>
        </w:r>
        <w:r w:rsidR="000D7188" w:rsidRPr="006D7EE4">
          <w:rPr>
            <w:webHidden/>
          </w:rPr>
          <w:t>7</w:t>
        </w:r>
        <w:r w:rsidR="000D7188" w:rsidRPr="006D7EE4">
          <w:rPr>
            <w:webHidden/>
          </w:rPr>
          <w:fldChar w:fldCharType="end"/>
        </w:r>
      </w:hyperlink>
    </w:p>
    <w:p w14:paraId="08659E83" w14:textId="09106376"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87" w:history="1">
        <w:r w:rsidR="000D7188" w:rsidRPr="006D7EE4">
          <w:rPr>
            <w:rStyle w:val="Hyperlinkki"/>
          </w:rPr>
          <w:t>4 §</w:t>
        </w:r>
        <w:r w:rsidR="000D7188" w:rsidRPr="006D7EE4">
          <w:rPr>
            <w:rFonts w:asciiTheme="minorHAnsi" w:eastAsiaTheme="minorEastAsia" w:hAnsiTheme="minorHAnsi" w:cstheme="minorBidi"/>
            <w:color w:val="auto"/>
            <w:sz w:val="22"/>
            <w:szCs w:val="22"/>
            <w:lang w:val="fi-FI" w:bidi="ar-SA"/>
          </w:rPr>
          <w:tab/>
        </w:r>
        <w:r w:rsidR="00200597" w:rsidRPr="006D7EE4">
          <w:rPr>
            <w:rStyle w:val="Hyperlinkki"/>
          </w:rPr>
          <w:t xml:space="preserve">Avslutande av </w:t>
        </w:r>
        <w:r w:rsidR="000D7188" w:rsidRPr="006D7EE4">
          <w:rPr>
            <w:rStyle w:val="Hyperlinkki"/>
          </w:rPr>
          <w:t>arbetsavtal</w:t>
        </w:r>
        <w:r w:rsidR="000D7188" w:rsidRPr="006D7EE4">
          <w:rPr>
            <w:webHidden/>
          </w:rPr>
          <w:tab/>
        </w:r>
        <w:r w:rsidR="000D7188" w:rsidRPr="006D7EE4">
          <w:rPr>
            <w:webHidden/>
          </w:rPr>
          <w:fldChar w:fldCharType="begin"/>
        </w:r>
        <w:r w:rsidR="000D7188" w:rsidRPr="006D7EE4">
          <w:rPr>
            <w:webHidden/>
          </w:rPr>
          <w:instrText xml:space="preserve"> PAGEREF _Toc55292187 \h </w:instrText>
        </w:r>
        <w:r w:rsidR="000D7188" w:rsidRPr="006D7EE4">
          <w:rPr>
            <w:webHidden/>
          </w:rPr>
        </w:r>
        <w:r w:rsidR="000D7188" w:rsidRPr="006D7EE4">
          <w:rPr>
            <w:webHidden/>
          </w:rPr>
          <w:fldChar w:fldCharType="separate"/>
        </w:r>
        <w:r w:rsidR="000D7188" w:rsidRPr="006D7EE4">
          <w:rPr>
            <w:webHidden/>
          </w:rPr>
          <w:t>8</w:t>
        </w:r>
        <w:r w:rsidR="000D7188" w:rsidRPr="006D7EE4">
          <w:rPr>
            <w:webHidden/>
          </w:rPr>
          <w:fldChar w:fldCharType="end"/>
        </w:r>
      </w:hyperlink>
    </w:p>
    <w:p w14:paraId="3D7EB526"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88" w:history="1">
        <w:r w:rsidR="000D7188" w:rsidRPr="00C51FDF">
          <w:rPr>
            <w:rStyle w:val="Hyperlinkki"/>
          </w:rPr>
          <w:t>5 §</w:t>
        </w:r>
        <w:r w:rsidR="000D7188">
          <w:rPr>
            <w:rFonts w:asciiTheme="minorHAnsi" w:eastAsiaTheme="minorEastAsia" w:hAnsiTheme="minorHAnsi" w:cstheme="minorBidi"/>
            <w:color w:val="auto"/>
            <w:sz w:val="22"/>
            <w:szCs w:val="22"/>
            <w:lang w:val="fi-FI" w:bidi="ar-SA"/>
          </w:rPr>
          <w:tab/>
        </w:r>
        <w:r w:rsidR="000D7188" w:rsidRPr="00C51FDF">
          <w:rPr>
            <w:rStyle w:val="Hyperlinkki"/>
          </w:rPr>
          <w:t>Löner</w:t>
        </w:r>
        <w:r w:rsidR="000D7188">
          <w:rPr>
            <w:webHidden/>
          </w:rPr>
          <w:tab/>
        </w:r>
        <w:r w:rsidR="000D7188">
          <w:rPr>
            <w:webHidden/>
          </w:rPr>
          <w:fldChar w:fldCharType="begin"/>
        </w:r>
        <w:r w:rsidR="000D7188">
          <w:rPr>
            <w:webHidden/>
          </w:rPr>
          <w:instrText xml:space="preserve"> PAGEREF _Toc55292188 \h </w:instrText>
        </w:r>
        <w:r w:rsidR="000D7188">
          <w:rPr>
            <w:webHidden/>
          </w:rPr>
        </w:r>
        <w:r w:rsidR="000D7188">
          <w:rPr>
            <w:webHidden/>
          </w:rPr>
          <w:fldChar w:fldCharType="separate"/>
        </w:r>
        <w:r w:rsidR="000D7188">
          <w:rPr>
            <w:webHidden/>
          </w:rPr>
          <w:t>9</w:t>
        </w:r>
        <w:r w:rsidR="000D7188">
          <w:rPr>
            <w:webHidden/>
          </w:rPr>
          <w:fldChar w:fldCharType="end"/>
        </w:r>
      </w:hyperlink>
    </w:p>
    <w:p w14:paraId="40F83711"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89" w:history="1">
        <w:r w:rsidR="000D7188" w:rsidRPr="00C51FDF">
          <w:rPr>
            <w:rStyle w:val="Hyperlinkki"/>
          </w:rPr>
          <w:t>6 §</w:t>
        </w:r>
        <w:r w:rsidR="000D7188">
          <w:rPr>
            <w:rFonts w:asciiTheme="minorHAnsi" w:eastAsiaTheme="minorEastAsia" w:hAnsiTheme="minorHAnsi" w:cstheme="minorBidi"/>
            <w:color w:val="auto"/>
            <w:sz w:val="22"/>
            <w:szCs w:val="22"/>
            <w:lang w:val="fi-FI" w:bidi="ar-SA"/>
          </w:rPr>
          <w:tab/>
        </w:r>
        <w:r w:rsidR="000D7188" w:rsidRPr="00C51FDF">
          <w:rPr>
            <w:rStyle w:val="Hyperlinkki"/>
          </w:rPr>
          <w:t>Arbetstid</w:t>
        </w:r>
        <w:r w:rsidR="000D7188">
          <w:rPr>
            <w:webHidden/>
          </w:rPr>
          <w:tab/>
        </w:r>
        <w:r w:rsidR="000D7188">
          <w:rPr>
            <w:webHidden/>
          </w:rPr>
          <w:fldChar w:fldCharType="begin"/>
        </w:r>
        <w:r w:rsidR="000D7188">
          <w:rPr>
            <w:webHidden/>
          </w:rPr>
          <w:instrText xml:space="preserve"> PAGEREF _Toc55292189 \h </w:instrText>
        </w:r>
        <w:r w:rsidR="000D7188">
          <w:rPr>
            <w:webHidden/>
          </w:rPr>
        </w:r>
        <w:r w:rsidR="000D7188">
          <w:rPr>
            <w:webHidden/>
          </w:rPr>
          <w:fldChar w:fldCharType="separate"/>
        </w:r>
        <w:r w:rsidR="000D7188">
          <w:rPr>
            <w:webHidden/>
          </w:rPr>
          <w:t>9</w:t>
        </w:r>
        <w:r w:rsidR="000D7188">
          <w:rPr>
            <w:webHidden/>
          </w:rPr>
          <w:fldChar w:fldCharType="end"/>
        </w:r>
      </w:hyperlink>
    </w:p>
    <w:p w14:paraId="0D654CDD"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190" w:history="1">
        <w:r w:rsidR="000D7188" w:rsidRPr="00C51FDF">
          <w:rPr>
            <w:rStyle w:val="Hyperlinkki"/>
          </w:rPr>
          <w:t>Ordinarie arbetstid</w:t>
        </w:r>
        <w:r w:rsidR="000D7188">
          <w:rPr>
            <w:webHidden/>
          </w:rPr>
          <w:tab/>
        </w:r>
        <w:r w:rsidR="000D7188">
          <w:rPr>
            <w:webHidden/>
          </w:rPr>
          <w:fldChar w:fldCharType="begin"/>
        </w:r>
        <w:r w:rsidR="000D7188">
          <w:rPr>
            <w:webHidden/>
          </w:rPr>
          <w:instrText xml:space="preserve"> PAGEREF _Toc55292190 \h </w:instrText>
        </w:r>
        <w:r w:rsidR="000D7188">
          <w:rPr>
            <w:webHidden/>
          </w:rPr>
        </w:r>
        <w:r w:rsidR="000D7188">
          <w:rPr>
            <w:webHidden/>
          </w:rPr>
          <w:fldChar w:fldCharType="separate"/>
        </w:r>
        <w:r w:rsidR="000D7188">
          <w:rPr>
            <w:webHidden/>
          </w:rPr>
          <w:t>9</w:t>
        </w:r>
        <w:r w:rsidR="000D7188">
          <w:rPr>
            <w:webHidden/>
          </w:rPr>
          <w:fldChar w:fldCharType="end"/>
        </w:r>
      </w:hyperlink>
    </w:p>
    <w:p w14:paraId="02426AEB"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191" w:history="1">
        <w:r w:rsidR="000D7188" w:rsidRPr="00C51FDF">
          <w:rPr>
            <w:rStyle w:val="Hyperlinkki"/>
          </w:rPr>
          <w:t>Arbetstid enligt arbetsskiftsförteckning</w:t>
        </w:r>
        <w:r w:rsidR="000D7188">
          <w:rPr>
            <w:webHidden/>
          </w:rPr>
          <w:tab/>
        </w:r>
        <w:r w:rsidR="000D7188">
          <w:rPr>
            <w:webHidden/>
          </w:rPr>
          <w:fldChar w:fldCharType="begin"/>
        </w:r>
        <w:r w:rsidR="000D7188">
          <w:rPr>
            <w:webHidden/>
          </w:rPr>
          <w:instrText xml:space="preserve"> PAGEREF _Toc55292191 \h </w:instrText>
        </w:r>
        <w:r w:rsidR="000D7188">
          <w:rPr>
            <w:webHidden/>
          </w:rPr>
        </w:r>
        <w:r w:rsidR="000D7188">
          <w:rPr>
            <w:webHidden/>
          </w:rPr>
          <w:fldChar w:fldCharType="separate"/>
        </w:r>
        <w:r w:rsidR="000D7188">
          <w:rPr>
            <w:webHidden/>
          </w:rPr>
          <w:t>12</w:t>
        </w:r>
        <w:r w:rsidR="000D7188">
          <w:rPr>
            <w:webHidden/>
          </w:rPr>
          <w:fldChar w:fldCharType="end"/>
        </w:r>
      </w:hyperlink>
    </w:p>
    <w:p w14:paraId="490C686D"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192" w:history="1">
        <w:r w:rsidR="000D7188" w:rsidRPr="006D7EE4">
          <w:rPr>
            <w:rStyle w:val="Hyperlinkki"/>
          </w:rPr>
          <w:t>Undantag från arbetstidsbestämmelser</w:t>
        </w:r>
        <w:r w:rsidR="000D7188" w:rsidRPr="006D7EE4">
          <w:rPr>
            <w:webHidden/>
          </w:rPr>
          <w:tab/>
        </w:r>
        <w:r w:rsidR="000D7188" w:rsidRPr="006D7EE4">
          <w:rPr>
            <w:webHidden/>
          </w:rPr>
          <w:fldChar w:fldCharType="begin"/>
        </w:r>
        <w:r w:rsidR="000D7188" w:rsidRPr="006D7EE4">
          <w:rPr>
            <w:webHidden/>
          </w:rPr>
          <w:instrText xml:space="preserve"> PAGEREF _Toc55292192 \h </w:instrText>
        </w:r>
        <w:r w:rsidR="000D7188" w:rsidRPr="006D7EE4">
          <w:rPr>
            <w:webHidden/>
          </w:rPr>
        </w:r>
        <w:r w:rsidR="000D7188" w:rsidRPr="006D7EE4">
          <w:rPr>
            <w:webHidden/>
          </w:rPr>
          <w:fldChar w:fldCharType="separate"/>
        </w:r>
        <w:r w:rsidR="000D7188" w:rsidRPr="006D7EE4">
          <w:rPr>
            <w:webHidden/>
          </w:rPr>
          <w:t>13</w:t>
        </w:r>
        <w:r w:rsidR="000D7188" w:rsidRPr="006D7EE4">
          <w:rPr>
            <w:webHidden/>
          </w:rPr>
          <w:fldChar w:fldCharType="end"/>
        </w:r>
      </w:hyperlink>
    </w:p>
    <w:p w14:paraId="7C0EFA22"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93" w:history="1">
        <w:r w:rsidR="000D7188" w:rsidRPr="00C51FDF">
          <w:rPr>
            <w:rStyle w:val="Hyperlinkki"/>
          </w:rPr>
          <w:t>6 a §</w:t>
        </w:r>
        <w:r w:rsidR="000D7188">
          <w:rPr>
            <w:rFonts w:asciiTheme="minorHAnsi" w:eastAsiaTheme="minorEastAsia" w:hAnsiTheme="minorHAnsi" w:cstheme="minorBidi"/>
            <w:color w:val="auto"/>
            <w:sz w:val="22"/>
            <w:szCs w:val="22"/>
            <w:lang w:val="fi-FI" w:bidi="ar-SA"/>
          </w:rPr>
          <w:tab/>
        </w:r>
        <w:r w:rsidR="000D7188" w:rsidRPr="00C51FDF">
          <w:rPr>
            <w:rStyle w:val="Hyperlinkki"/>
          </w:rPr>
          <w:t>Arbetstid enligt lokala avtal</w:t>
        </w:r>
        <w:r w:rsidR="000D7188">
          <w:rPr>
            <w:webHidden/>
          </w:rPr>
          <w:tab/>
        </w:r>
        <w:r w:rsidR="000D7188">
          <w:rPr>
            <w:webHidden/>
          </w:rPr>
          <w:fldChar w:fldCharType="begin"/>
        </w:r>
        <w:r w:rsidR="000D7188">
          <w:rPr>
            <w:webHidden/>
          </w:rPr>
          <w:instrText xml:space="preserve"> PAGEREF _Toc55292193 \h </w:instrText>
        </w:r>
        <w:r w:rsidR="000D7188">
          <w:rPr>
            <w:webHidden/>
          </w:rPr>
        </w:r>
        <w:r w:rsidR="000D7188">
          <w:rPr>
            <w:webHidden/>
          </w:rPr>
          <w:fldChar w:fldCharType="separate"/>
        </w:r>
        <w:r w:rsidR="000D7188">
          <w:rPr>
            <w:webHidden/>
          </w:rPr>
          <w:t>14</w:t>
        </w:r>
        <w:r w:rsidR="000D7188">
          <w:rPr>
            <w:webHidden/>
          </w:rPr>
          <w:fldChar w:fldCharType="end"/>
        </w:r>
      </w:hyperlink>
    </w:p>
    <w:p w14:paraId="659EE7B4"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94" w:history="1">
        <w:r w:rsidR="000D7188" w:rsidRPr="00C51FDF">
          <w:rPr>
            <w:rStyle w:val="Hyperlinkki"/>
          </w:rPr>
          <w:t>6 b §</w:t>
        </w:r>
        <w:r w:rsidR="000D7188">
          <w:rPr>
            <w:rFonts w:asciiTheme="minorHAnsi" w:eastAsiaTheme="minorEastAsia" w:hAnsiTheme="minorHAnsi" w:cstheme="minorBidi"/>
            <w:color w:val="auto"/>
            <w:sz w:val="22"/>
            <w:szCs w:val="22"/>
            <w:lang w:val="fi-FI" w:bidi="ar-SA"/>
          </w:rPr>
          <w:tab/>
        </w:r>
        <w:r w:rsidR="000D7188" w:rsidRPr="00C51FDF">
          <w:rPr>
            <w:rStyle w:val="Hyperlinkki"/>
          </w:rPr>
          <w:t>Arbetstidsbank</w:t>
        </w:r>
        <w:r w:rsidR="000D7188">
          <w:rPr>
            <w:webHidden/>
          </w:rPr>
          <w:tab/>
        </w:r>
        <w:r w:rsidR="000D7188">
          <w:rPr>
            <w:webHidden/>
          </w:rPr>
          <w:fldChar w:fldCharType="begin"/>
        </w:r>
        <w:r w:rsidR="000D7188">
          <w:rPr>
            <w:webHidden/>
          </w:rPr>
          <w:instrText xml:space="preserve"> PAGEREF _Toc55292194 \h </w:instrText>
        </w:r>
        <w:r w:rsidR="000D7188">
          <w:rPr>
            <w:webHidden/>
          </w:rPr>
        </w:r>
        <w:r w:rsidR="000D7188">
          <w:rPr>
            <w:webHidden/>
          </w:rPr>
          <w:fldChar w:fldCharType="separate"/>
        </w:r>
        <w:r w:rsidR="000D7188">
          <w:rPr>
            <w:webHidden/>
          </w:rPr>
          <w:t>17</w:t>
        </w:r>
        <w:r w:rsidR="000D7188">
          <w:rPr>
            <w:webHidden/>
          </w:rPr>
          <w:fldChar w:fldCharType="end"/>
        </w:r>
      </w:hyperlink>
    </w:p>
    <w:p w14:paraId="1C2BE040"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95" w:history="1">
        <w:r w:rsidR="000D7188" w:rsidRPr="00C51FDF">
          <w:rPr>
            <w:rStyle w:val="Hyperlinkki"/>
          </w:rPr>
          <w:t>7 §</w:t>
        </w:r>
        <w:r w:rsidR="000D7188">
          <w:rPr>
            <w:rFonts w:asciiTheme="minorHAnsi" w:eastAsiaTheme="minorEastAsia" w:hAnsiTheme="minorHAnsi" w:cstheme="minorBidi"/>
            <w:color w:val="auto"/>
            <w:sz w:val="22"/>
            <w:szCs w:val="22"/>
            <w:lang w:val="fi-FI" w:bidi="ar-SA"/>
          </w:rPr>
          <w:tab/>
        </w:r>
        <w:r w:rsidR="000D7188" w:rsidRPr="00C51FDF">
          <w:rPr>
            <w:rStyle w:val="Hyperlinkki"/>
          </w:rPr>
          <w:t>Söckenhelger</w:t>
        </w:r>
        <w:r w:rsidR="000D7188">
          <w:rPr>
            <w:webHidden/>
          </w:rPr>
          <w:tab/>
        </w:r>
        <w:r w:rsidR="000D7188">
          <w:rPr>
            <w:webHidden/>
          </w:rPr>
          <w:fldChar w:fldCharType="begin"/>
        </w:r>
        <w:r w:rsidR="000D7188">
          <w:rPr>
            <w:webHidden/>
          </w:rPr>
          <w:instrText xml:space="preserve"> PAGEREF _Toc55292195 \h </w:instrText>
        </w:r>
        <w:r w:rsidR="000D7188">
          <w:rPr>
            <w:webHidden/>
          </w:rPr>
        </w:r>
        <w:r w:rsidR="000D7188">
          <w:rPr>
            <w:webHidden/>
          </w:rPr>
          <w:fldChar w:fldCharType="separate"/>
        </w:r>
        <w:r w:rsidR="000D7188">
          <w:rPr>
            <w:webHidden/>
          </w:rPr>
          <w:t>19</w:t>
        </w:r>
        <w:r w:rsidR="000D7188">
          <w:rPr>
            <w:webHidden/>
          </w:rPr>
          <w:fldChar w:fldCharType="end"/>
        </w:r>
      </w:hyperlink>
    </w:p>
    <w:p w14:paraId="5A46B464"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96" w:history="1">
        <w:r w:rsidR="000D7188" w:rsidRPr="00C51FDF">
          <w:rPr>
            <w:rStyle w:val="Hyperlinkki"/>
          </w:rPr>
          <w:t>8 §</w:t>
        </w:r>
        <w:r w:rsidR="000D7188">
          <w:rPr>
            <w:rFonts w:asciiTheme="minorHAnsi" w:eastAsiaTheme="minorEastAsia" w:hAnsiTheme="minorHAnsi" w:cstheme="minorBidi"/>
            <w:color w:val="auto"/>
            <w:sz w:val="22"/>
            <w:szCs w:val="22"/>
            <w:lang w:val="fi-FI" w:bidi="ar-SA"/>
          </w:rPr>
          <w:tab/>
        </w:r>
        <w:r w:rsidR="000D7188" w:rsidRPr="00C51FDF">
          <w:rPr>
            <w:rStyle w:val="Hyperlinkki"/>
          </w:rPr>
          <w:t>Mertidsarbete</w:t>
        </w:r>
        <w:r w:rsidR="000D7188">
          <w:rPr>
            <w:webHidden/>
          </w:rPr>
          <w:tab/>
        </w:r>
        <w:r w:rsidR="000D7188">
          <w:rPr>
            <w:webHidden/>
          </w:rPr>
          <w:fldChar w:fldCharType="begin"/>
        </w:r>
        <w:r w:rsidR="000D7188">
          <w:rPr>
            <w:webHidden/>
          </w:rPr>
          <w:instrText xml:space="preserve"> PAGEREF _Toc55292196 \h </w:instrText>
        </w:r>
        <w:r w:rsidR="000D7188">
          <w:rPr>
            <w:webHidden/>
          </w:rPr>
        </w:r>
        <w:r w:rsidR="000D7188">
          <w:rPr>
            <w:webHidden/>
          </w:rPr>
          <w:fldChar w:fldCharType="separate"/>
        </w:r>
        <w:r w:rsidR="000D7188">
          <w:rPr>
            <w:webHidden/>
          </w:rPr>
          <w:t>20</w:t>
        </w:r>
        <w:r w:rsidR="000D7188">
          <w:rPr>
            <w:webHidden/>
          </w:rPr>
          <w:fldChar w:fldCharType="end"/>
        </w:r>
      </w:hyperlink>
    </w:p>
    <w:p w14:paraId="6583428F"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197" w:history="1">
        <w:r w:rsidR="000D7188" w:rsidRPr="00C51FDF">
          <w:rPr>
            <w:rStyle w:val="Hyperlinkki"/>
          </w:rPr>
          <w:t>9 §</w:t>
        </w:r>
        <w:r w:rsidR="000D7188">
          <w:rPr>
            <w:rFonts w:asciiTheme="minorHAnsi" w:eastAsiaTheme="minorEastAsia" w:hAnsiTheme="minorHAnsi" w:cstheme="minorBidi"/>
            <w:color w:val="auto"/>
            <w:sz w:val="22"/>
            <w:szCs w:val="22"/>
            <w:lang w:val="fi-FI" w:bidi="ar-SA"/>
          </w:rPr>
          <w:tab/>
        </w:r>
        <w:r w:rsidR="000D7188" w:rsidRPr="00C51FDF">
          <w:rPr>
            <w:rStyle w:val="Hyperlinkki"/>
          </w:rPr>
          <w:t>Övertidsarbete</w:t>
        </w:r>
        <w:r w:rsidR="000D7188">
          <w:rPr>
            <w:webHidden/>
          </w:rPr>
          <w:tab/>
        </w:r>
        <w:r w:rsidR="000D7188">
          <w:rPr>
            <w:webHidden/>
          </w:rPr>
          <w:fldChar w:fldCharType="begin"/>
        </w:r>
        <w:r w:rsidR="000D7188">
          <w:rPr>
            <w:webHidden/>
          </w:rPr>
          <w:instrText xml:space="preserve"> PAGEREF _Toc55292197 \h </w:instrText>
        </w:r>
        <w:r w:rsidR="000D7188">
          <w:rPr>
            <w:webHidden/>
          </w:rPr>
        </w:r>
        <w:r w:rsidR="000D7188">
          <w:rPr>
            <w:webHidden/>
          </w:rPr>
          <w:fldChar w:fldCharType="separate"/>
        </w:r>
        <w:r w:rsidR="000D7188">
          <w:rPr>
            <w:webHidden/>
          </w:rPr>
          <w:t>20</w:t>
        </w:r>
        <w:r w:rsidR="000D7188">
          <w:rPr>
            <w:webHidden/>
          </w:rPr>
          <w:fldChar w:fldCharType="end"/>
        </w:r>
      </w:hyperlink>
    </w:p>
    <w:p w14:paraId="779D46CE"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198" w:history="1">
        <w:r w:rsidR="000D7188" w:rsidRPr="00C51FDF">
          <w:rPr>
            <w:rStyle w:val="Hyperlinkki"/>
          </w:rPr>
          <w:t>Övertidsarbete i allmänt och kontorsarbete</w:t>
        </w:r>
        <w:r w:rsidR="000D7188">
          <w:rPr>
            <w:webHidden/>
          </w:rPr>
          <w:tab/>
        </w:r>
        <w:r w:rsidR="000D7188">
          <w:rPr>
            <w:webHidden/>
          </w:rPr>
          <w:fldChar w:fldCharType="begin"/>
        </w:r>
        <w:r w:rsidR="000D7188">
          <w:rPr>
            <w:webHidden/>
          </w:rPr>
          <w:instrText xml:space="preserve"> PAGEREF _Toc55292198 \h </w:instrText>
        </w:r>
        <w:r w:rsidR="000D7188">
          <w:rPr>
            <w:webHidden/>
          </w:rPr>
        </w:r>
        <w:r w:rsidR="000D7188">
          <w:rPr>
            <w:webHidden/>
          </w:rPr>
          <w:fldChar w:fldCharType="separate"/>
        </w:r>
        <w:r w:rsidR="000D7188">
          <w:rPr>
            <w:webHidden/>
          </w:rPr>
          <w:t>20</w:t>
        </w:r>
        <w:r w:rsidR="000D7188">
          <w:rPr>
            <w:webHidden/>
          </w:rPr>
          <w:fldChar w:fldCharType="end"/>
        </w:r>
      </w:hyperlink>
    </w:p>
    <w:p w14:paraId="67B24B63"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199" w:history="1">
        <w:r w:rsidR="000D7188" w:rsidRPr="00C51FDF">
          <w:rPr>
            <w:rStyle w:val="Hyperlinkki"/>
          </w:rPr>
          <w:t>Övertid i periodarbete</w:t>
        </w:r>
        <w:r w:rsidR="000D7188">
          <w:rPr>
            <w:webHidden/>
          </w:rPr>
          <w:tab/>
        </w:r>
        <w:r w:rsidR="000D7188">
          <w:rPr>
            <w:webHidden/>
          </w:rPr>
          <w:fldChar w:fldCharType="begin"/>
        </w:r>
        <w:r w:rsidR="000D7188">
          <w:rPr>
            <w:webHidden/>
          </w:rPr>
          <w:instrText xml:space="preserve"> PAGEREF _Toc55292199 \h </w:instrText>
        </w:r>
        <w:r w:rsidR="000D7188">
          <w:rPr>
            <w:webHidden/>
          </w:rPr>
        </w:r>
        <w:r w:rsidR="000D7188">
          <w:rPr>
            <w:webHidden/>
          </w:rPr>
          <w:fldChar w:fldCharType="separate"/>
        </w:r>
        <w:r w:rsidR="000D7188">
          <w:rPr>
            <w:webHidden/>
          </w:rPr>
          <w:t>21</w:t>
        </w:r>
        <w:r w:rsidR="000D7188">
          <w:rPr>
            <w:webHidden/>
          </w:rPr>
          <w:fldChar w:fldCharType="end"/>
        </w:r>
      </w:hyperlink>
    </w:p>
    <w:p w14:paraId="3E030D3A"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200" w:history="1">
        <w:r w:rsidR="000D7188" w:rsidRPr="00C51FDF">
          <w:rPr>
            <w:rStyle w:val="Hyperlinkki"/>
          </w:rPr>
          <w:t>Arbetstid och övertidsarbete under söckenhelgsveckor och avbrutna utjämningsperioder</w:t>
        </w:r>
        <w:r w:rsidR="000D7188">
          <w:rPr>
            <w:webHidden/>
          </w:rPr>
          <w:tab/>
        </w:r>
        <w:r w:rsidR="000D7188">
          <w:rPr>
            <w:webHidden/>
          </w:rPr>
          <w:fldChar w:fldCharType="begin"/>
        </w:r>
        <w:r w:rsidR="000D7188">
          <w:rPr>
            <w:webHidden/>
          </w:rPr>
          <w:instrText xml:space="preserve"> PAGEREF _Toc55292200 \h </w:instrText>
        </w:r>
        <w:r w:rsidR="000D7188">
          <w:rPr>
            <w:webHidden/>
          </w:rPr>
        </w:r>
        <w:r w:rsidR="000D7188">
          <w:rPr>
            <w:webHidden/>
          </w:rPr>
          <w:fldChar w:fldCharType="separate"/>
        </w:r>
        <w:r w:rsidR="000D7188">
          <w:rPr>
            <w:webHidden/>
          </w:rPr>
          <w:t>21</w:t>
        </w:r>
        <w:r w:rsidR="000D7188">
          <w:rPr>
            <w:webHidden/>
          </w:rPr>
          <w:fldChar w:fldCharType="end"/>
        </w:r>
      </w:hyperlink>
    </w:p>
    <w:p w14:paraId="161F3201"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1" w:history="1">
        <w:r w:rsidR="000D7188" w:rsidRPr="00C51FDF">
          <w:rPr>
            <w:rStyle w:val="Hyperlinkki"/>
          </w:rPr>
          <w:t>10 §</w:t>
        </w:r>
        <w:r w:rsidR="000D7188">
          <w:rPr>
            <w:rFonts w:asciiTheme="minorHAnsi" w:eastAsiaTheme="minorEastAsia" w:hAnsiTheme="minorHAnsi" w:cstheme="minorBidi"/>
            <w:color w:val="auto"/>
            <w:sz w:val="22"/>
            <w:szCs w:val="22"/>
            <w:lang w:val="fi-FI" w:bidi="ar-SA"/>
          </w:rPr>
          <w:tab/>
        </w:r>
        <w:r w:rsidR="000D7188" w:rsidRPr="00C51FDF">
          <w:rPr>
            <w:rStyle w:val="Hyperlinkki"/>
          </w:rPr>
          <w:t>Uppdelning av lönen</w:t>
        </w:r>
        <w:r w:rsidR="000D7188">
          <w:rPr>
            <w:webHidden/>
          </w:rPr>
          <w:tab/>
        </w:r>
        <w:r w:rsidR="000D7188">
          <w:rPr>
            <w:webHidden/>
          </w:rPr>
          <w:fldChar w:fldCharType="begin"/>
        </w:r>
        <w:r w:rsidR="000D7188">
          <w:rPr>
            <w:webHidden/>
          </w:rPr>
          <w:instrText xml:space="preserve"> PAGEREF _Toc55292201 \h </w:instrText>
        </w:r>
        <w:r w:rsidR="000D7188">
          <w:rPr>
            <w:webHidden/>
          </w:rPr>
        </w:r>
        <w:r w:rsidR="000D7188">
          <w:rPr>
            <w:webHidden/>
          </w:rPr>
          <w:fldChar w:fldCharType="separate"/>
        </w:r>
        <w:r w:rsidR="000D7188">
          <w:rPr>
            <w:webHidden/>
          </w:rPr>
          <w:t>22</w:t>
        </w:r>
        <w:r w:rsidR="000D7188">
          <w:rPr>
            <w:webHidden/>
          </w:rPr>
          <w:fldChar w:fldCharType="end"/>
        </w:r>
      </w:hyperlink>
    </w:p>
    <w:p w14:paraId="45CE123A"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2" w:history="1">
        <w:r w:rsidR="000D7188" w:rsidRPr="00C51FDF">
          <w:rPr>
            <w:rStyle w:val="Hyperlinkki"/>
          </w:rPr>
          <w:t>11 §</w:t>
        </w:r>
        <w:r w:rsidR="000D7188">
          <w:rPr>
            <w:rFonts w:asciiTheme="minorHAnsi" w:eastAsiaTheme="minorEastAsia" w:hAnsiTheme="minorHAnsi" w:cstheme="minorBidi"/>
            <w:color w:val="auto"/>
            <w:sz w:val="22"/>
            <w:szCs w:val="22"/>
            <w:lang w:val="fi-FI" w:bidi="ar-SA"/>
          </w:rPr>
          <w:tab/>
        </w:r>
        <w:r w:rsidR="000D7188" w:rsidRPr="00C51FDF">
          <w:rPr>
            <w:rStyle w:val="Hyperlinkki"/>
          </w:rPr>
          <w:t>Hur timersättningar räknas ut och byts ut mot ledighet</w:t>
        </w:r>
        <w:r w:rsidR="000D7188">
          <w:rPr>
            <w:webHidden/>
          </w:rPr>
          <w:tab/>
        </w:r>
        <w:r w:rsidR="000D7188">
          <w:rPr>
            <w:webHidden/>
          </w:rPr>
          <w:fldChar w:fldCharType="begin"/>
        </w:r>
        <w:r w:rsidR="000D7188">
          <w:rPr>
            <w:webHidden/>
          </w:rPr>
          <w:instrText xml:space="preserve"> PAGEREF _Toc55292202 \h </w:instrText>
        </w:r>
        <w:r w:rsidR="000D7188">
          <w:rPr>
            <w:webHidden/>
          </w:rPr>
        </w:r>
        <w:r w:rsidR="000D7188">
          <w:rPr>
            <w:webHidden/>
          </w:rPr>
          <w:fldChar w:fldCharType="separate"/>
        </w:r>
        <w:r w:rsidR="000D7188">
          <w:rPr>
            <w:webHidden/>
          </w:rPr>
          <w:t>23</w:t>
        </w:r>
        <w:r w:rsidR="000D7188">
          <w:rPr>
            <w:webHidden/>
          </w:rPr>
          <w:fldChar w:fldCharType="end"/>
        </w:r>
      </w:hyperlink>
    </w:p>
    <w:p w14:paraId="0D9E07F3"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3" w:history="1">
        <w:r w:rsidR="000D7188" w:rsidRPr="00C51FDF">
          <w:rPr>
            <w:rStyle w:val="Hyperlinkki"/>
          </w:rPr>
          <w:t>12 §</w:t>
        </w:r>
        <w:r w:rsidR="000D7188">
          <w:rPr>
            <w:rFonts w:asciiTheme="minorHAnsi" w:eastAsiaTheme="minorEastAsia" w:hAnsiTheme="minorHAnsi" w:cstheme="minorBidi"/>
            <w:color w:val="auto"/>
            <w:sz w:val="22"/>
            <w:szCs w:val="22"/>
            <w:lang w:val="fi-FI" w:bidi="ar-SA"/>
          </w:rPr>
          <w:tab/>
        </w:r>
        <w:r w:rsidR="000D7188" w:rsidRPr="00C51FDF">
          <w:rPr>
            <w:rStyle w:val="Hyperlinkki"/>
          </w:rPr>
          <w:t>Söndagsarbete</w:t>
        </w:r>
        <w:r w:rsidR="000D7188">
          <w:rPr>
            <w:webHidden/>
          </w:rPr>
          <w:tab/>
        </w:r>
        <w:r w:rsidR="000D7188">
          <w:rPr>
            <w:webHidden/>
          </w:rPr>
          <w:fldChar w:fldCharType="begin"/>
        </w:r>
        <w:r w:rsidR="000D7188">
          <w:rPr>
            <w:webHidden/>
          </w:rPr>
          <w:instrText xml:space="preserve"> PAGEREF _Toc55292203 \h </w:instrText>
        </w:r>
        <w:r w:rsidR="000D7188">
          <w:rPr>
            <w:webHidden/>
          </w:rPr>
        </w:r>
        <w:r w:rsidR="000D7188">
          <w:rPr>
            <w:webHidden/>
          </w:rPr>
          <w:fldChar w:fldCharType="separate"/>
        </w:r>
        <w:r w:rsidR="000D7188">
          <w:rPr>
            <w:webHidden/>
          </w:rPr>
          <w:t>24</w:t>
        </w:r>
        <w:r w:rsidR="000D7188">
          <w:rPr>
            <w:webHidden/>
          </w:rPr>
          <w:fldChar w:fldCharType="end"/>
        </w:r>
      </w:hyperlink>
    </w:p>
    <w:p w14:paraId="02A3B6B2"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4" w:history="1">
        <w:r w:rsidR="000D7188" w:rsidRPr="00C51FDF">
          <w:rPr>
            <w:rStyle w:val="Hyperlinkki"/>
          </w:rPr>
          <w:t>13 §</w:t>
        </w:r>
        <w:r w:rsidR="000D7188">
          <w:rPr>
            <w:rFonts w:asciiTheme="minorHAnsi" w:eastAsiaTheme="minorEastAsia" w:hAnsiTheme="minorHAnsi" w:cstheme="minorBidi"/>
            <w:color w:val="auto"/>
            <w:sz w:val="22"/>
            <w:szCs w:val="22"/>
            <w:lang w:val="fi-FI" w:bidi="ar-SA"/>
          </w:rPr>
          <w:tab/>
        </w:r>
        <w:r w:rsidR="000D7188" w:rsidRPr="00C51FDF">
          <w:rPr>
            <w:rStyle w:val="Hyperlinkki"/>
          </w:rPr>
          <w:t>Lördagsarbete</w:t>
        </w:r>
        <w:r w:rsidR="000D7188">
          <w:rPr>
            <w:webHidden/>
          </w:rPr>
          <w:tab/>
        </w:r>
        <w:r w:rsidR="000D7188">
          <w:rPr>
            <w:webHidden/>
          </w:rPr>
          <w:fldChar w:fldCharType="begin"/>
        </w:r>
        <w:r w:rsidR="000D7188">
          <w:rPr>
            <w:webHidden/>
          </w:rPr>
          <w:instrText xml:space="preserve"> PAGEREF _Toc55292204 \h </w:instrText>
        </w:r>
        <w:r w:rsidR="000D7188">
          <w:rPr>
            <w:webHidden/>
          </w:rPr>
        </w:r>
        <w:r w:rsidR="000D7188">
          <w:rPr>
            <w:webHidden/>
          </w:rPr>
          <w:fldChar w:fldCharType="separate"/>
        </w:r>
        <w:r w:rsidR="000D7188">
          <w:rPr>
            <w:webHidden/>
          </w:rPr>
          <w:t>24</w:t>
        </w:r>
        <w:r w:rsidR="000D7188">
          <w:rPr>
            <w:webHidden/>
          </w:rPr>
          <w:fldChar w:fldCharType="end"/>
        </w:r>
      </w:hyperlink>
    </w:p>
    <w:p w14:paraId="5DA46DBB"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5" w:history="1">
        <w:r w:rsidR="000D7188" w:rsidRPr="00C51FDF">
          <w:rPr>
            <w:rStyle w:val="Hyperlinkki"/>
          </w:rPr>
          <w:t>14 §</w:t>
        </w:r>
        <w:r w:rsidR="000D7188">
          <w:rPr>
            <w:rFonts w:asciiTheme="minorHAnsi" w:eastAsiaTheme="minorEastAsia" w:hAnsiTheme="minorHAnsi" w:cstheme="minorBidi"/>
            <w:color w:val="auto"/>
            <w:sz w:val="22"/>
            <w:szCs w:val="22"/>
            <w:lang w:val="fi-FI" w:bidi="ar-SA"/>
          </w:rPr>
          <w:tab/>
        </w:r>
        <w:r w:rsidR="000D7188" w:rsidRPr="00C51FDF">
          <w:rPr>
            <w:rStyle w:val="Hyperlinkki"/>
          </w:rPr>
          <w:t>Kvälls- och nattarbete</w:t>
        </w:r>
        <w:r w:rsidR="000D7188">
          <w:rPr>
            <w:webHidden/>
          </w:rPr>
          <w:tab/>
        </w:r>
        <w:r w:rsidR="000D7188">
          <w:rPr>
            <w:webHidden/>
          </w:rPr>
          <w:fldChar w:fldCharType="begin"/>
        </w:r>
        <w:r w:rsidR="000D7188">
          <w:rPr>
            <w:webHidden/>
          </w:rPr>
          <w:instrText xml:space="preserve"> PAGEREF _Toc55292205 \h </w:instrText>
        </w:r>
        <w:r w:rsidR="000D7188">
          <w:rPr>
            <w:webHidden/>
          </w:rPr>
        </w:r>
        <w:r w:rsidR="000D7188">
          <w:rPr>
            <w:webHidden/>
          </w:rPr>
          <w:fldChar w:fldCharType="separate"/>
        </w:r>
        <w:r w:rsidR="000D7188">
          <w:rPr>
            <w:webHidden/>
          </w:rPr>
          <w:t>24</w:t>
        </w:r>
        <w:r w:rsidR="000D7188">
          <w:rPr>
            <w:webHidden/>
          </w:rPr>
          <w:fldChar w:fldCharType="end"/>
        </w:r>
      </w:hyperlink>
    </w:p>
    <w:p w14:paraId="08127914"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6" w:history="1">
        <w:r w:rsidR="000D7188" w:rsidRPr="00C51FDF">
          <w:rPr>
            <w:rStyle w:val="Hyperlinkki"/>
          </w:rPr>
          <w:t>15 §</w:t>
        </w:r>
        <w:r w:rsidR="000D7188">
          <w:rPr>
            <w:rFonts w:asciiTheme="minorHAnsi" w:eastAsiaTheme="minorEastAsia" w:hAnsiTheme="minorHAnsi" w:cstheme="minorBidi"/>
            <w:color w:val="auto"/>
            <w:sz w:val="22"/>
            <w:szCs w:val="22"/>
            <w:lang w:val="fi-FI" w:bidi="ar-SA"/>
          </w:rPr>
          <w:tab/>
        </w:r>
        <w:r w:rsidR="000D7188" w:rsidRPr="00C51FDF">
          <w:rPr>
            <w:rStyle w:val="Hyperlinkki"/>
          </w:rPr>
          <w:t>Beredskap och utryckningsersättning</w:t>
        </w:r>
        <w:r w:rsidR="000D7188">
          <w:rPr>
            <w:webHidden/>
          </w:rPr>
          <w:tab/>
        </w:r>
        <w:r w:rsidR="000D7188">
          <w:rPr>
            <w:webHidden/>
          </w:rPr>
          <w:fldChar w:fldCharType="begin"/>
        </w:r>
        <w:r w:rsidR="000D7188">
          <w:rPr>
            <w:webHidden/>
          </w:rPr>
          <w:instrText xml:space="preserve"> PAGEREF _Toc55292206 \h </w:instrText>
        </w:r>
        <w:r w:rsidR="000D7188">
          <w:rPr>
            <w:webHidden/>
          </w:rPr>
        </w:r>
        <w:r w:rsidR="000D7188">
          <w:rPr>
            <w:webHidden/>
          </w:rPr>
          <w:fldChar w:fldCharType="separate"/>
        </w:r>
        <w:r w:rsidR="000D7188">
          <w:rPr>
            <w:webHidden/>
          </w:rPr>
          <w:t>24</w:t>
        </w:r>
        <w:r w:rsidR="000D7188">
          <w:rPr>
            <w:webHidden/>
          </w:rPr>
          <w:fldChar w:fldCharType="end"/>
        </w:r>
      </w:hyperlink>
    </w:p>
    <w:p w14:paraId="47BBAC16"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207" w:history="1">
        <w:r w:rsidR="000D7188" w:rsidRPr="00C51FDF">
          <w:rPr>
            <w:rStyle w:val="Hyperlinkki"/>
          </w:rPr>
          <w:t>16 §</w:t>
        </w:r>
        <w:r w:rsidR="000D7188">
          <w:rPr>
            <w:rFonts w:asciiTheme="minorHAnsi" w:eastAsiaTheme="minorEastAsia" w:hAnsiTheme="minorHAnsi" w:cstheme="minorBidi"/>
            <w:color w:val="auto"/>
            <w:sz w:val="22"/>
            <w:szCs w:val="22"/>
            <w:lang w:val="fi-FI" w:bidi="ar-SA"/>
          </w:rPr>
          <w:tab/>
        </w:r>
        <w:r w:rsidR="000D7188" w:rsidRPr="00C51FDF">
          <w:rPr>
            <w:rStyle w:val="Hyperlinkki"/>
          </w:rPr>
          <w:t>Språktillägg</w:t>
        </w:r>
        <w:r w:rsidR="000D7188">
          <w:rPr>
            <w:webHidden/>
          </w:rPr>
          <w:tab/>
        </w:r>
        <w:r w:rsidR="000D7188">
          <w:rPr>
            <w:webHidden/>
          </w:rPr>
          <w:fldChar w:fldCharType="begin"/>
        </w:r>
        <w:r w:rsidR="000D7188">
          <w:rPr>
            <w:webHidden/>
          </w:rPr>
          <w:instrText xml:space="preserve"> PAGEREF _Toc55292207 \h </w:instrText>
        </w:r>
        <w:r w:rsidR="000D7188">
          <w:rPr>
            <w:webHidden/>
          </w:rPr>
        </w:r>
        <w:r w:rsidR="000D7188">
          <w:rPr>
            <w:webHidden/>
          </w:rPr>
          <w:fldChar w:fldCharType="separate"/>
        </w:r>
        <w:r w:rsidR="000D7188">
          <w:rPr>
            <w:webHidden/>
          </w:rPr>
          <w:t>25</w:t>
        </w:r>
        <w:r w:rsidR="000D7188">
          <w:rPr>
            <w:webHidden/>
          </w:rPr>
          <w:fldChar w:fldCharType="end"/>
        </w:r>
      </w:hyperlink>
    </w:p>
    <w:p w14:paraId="05C5AE33"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208" w:history="1">
        <w:r w:rsidR="000D7188" w:rsidRPr="00C51FDF">
          <w:rPr>
            <w:rStyle w:val="Hyperlinkki"/>
          </w:rPr>
          <w:t>17 §</w:t>
        </w:r>
        <w:r w:rsidR="000D7188">
          <w:rPr>
            <w:rFonts w:asciiTheme="minorHAnsi" w:eastAsiaTheme="minorEastAsia" w:hAnsiTheme="minorHAnsi" w:cstheme="minorBidi"/>
            <w:color w:val="auto"/>
            <w:sz w:val="22"/>
            <w:szCs w:val="22"/>
            <w:lang w:val="fi-FI" w:bidi="ar-SA"/>
          </w:rPr>
          <w:tab/>
        </w:r>
        <w:r w:rsidR="000D7188" w:rsidRPr="00C51FDF">
          <w:rPr>
            <w:rStyle w:val="Hyperlinkki"/>
          </w:rPr>
          <w:t>Resekostnader och dagtraktamenten</w:t>
        </w:r>
        <w:r w:rsidR="000D7188">
          <w:rPr>
            <w:webHidden/>
          </w:rPr>
          <w:tab/>
        </w:r>
        <w:r w:rsidR="000D7188">
          <w:rPr>
            <w:webHidden/>
          </w:rPr>
          <w:fldChar w:fldCharType="begin"/>
        </w:r>
        <w:r w:rsidR="000D7188">
          <w:rPr>
            <w:webHidden/>
          </w:rPr>
          <w:instrText xml:space="preserve"> PAGEREF _Toc55292208 \h </w:instrText>
        </w:r>
        <w:r w:rsidR="000D7188">
          <w:rPr>
            <w:webHidden/>
          </w:rPr>
        </w:r>
        <w:r w:rsidR="000D7188">
          <w:rPr>
            <w:webHidden/>
          </w:rPr>
          <w:fldChar w:fldCharType="separate"/>
        </w:r>
        <w:r w:rsidR="000D7188">
          <w:rPr>
            <w:webHidden/>
          </w:rPr>
          <w:t>26</w:t>
        </w:r>
        <w:r w:rsidR="000D7188">
          <w:rPr>
            <w:webHidden/>
          </w:rPr>
          <w:fldChar w:fldCharType="end"/>
        </w:r>
      </w:hyperlink>
    </w:p>
    <w:p w14:paraId="0BB884B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09" w:history="1">
        <w:r w:rsidR="000D7188" w:rsidRPr="00C51FDF">
          <w:rPr>
            <w:rStyle w:val="Hyperlinkki"/>
          </w:rPr>
          <w:t>18 §</w:t>
        </w:r>
        <w:r w:rsidR="000D7188">
          <w:rPr>
            <w:rFonts w:asciiTheme="minorHAnsi" w:eastAsiaTheme="minorEastAsia" w:hAnsiTheme="minorHAnsi" w:cstheme="minorBidi"/>
            <w:color w:val="auto"/>
            <w:sz w:val="22"/>
            <w:szCs w:val="22"/>
            <w:lang w:val="fi-FI" w:bidi="ar-SA"/>
          </w:rPr>
          <w:tab/>
        </w:r>
        <w:r w:rsidR="000D7188" w:rsidRPr="00C51FDF">
          <w:rPr>
            <w:rStyle w:val="Hyperlinkki"/>
          </w:rPr>
          <w:t>Semester</w:t>
        </w:r>
        <w:r w:rsidR="000D7188">
          <w:rPr>
            <w:webHidden/>
          </w:rPr>
          <w:tab/>
        </w:r>
        <w:r w:rsidR="000D7188">
          <w:rPr>
            <w:webHidden/>
          </w:rPr>
          <w:fldChar w:fldCharType="begin"/>
        </w:r>
        <w:r w:rsidR="000D7188">
          <w:rPr>
            <w:webHidden/>
          </w:rPr>
          <w:instrText xml:space="preserve"> PAGEREF _Toc55292209 \h </w:instrText>
        </w:r>
        <w:r w:rsidR="000D7188">
          <w:rPr>
            <w:webHidden/>
          </w:rPr>
        </w:r>
        <w:r w:rsidR="000D7188">
          <w:rPr>
            <w:webHidden/>
          </w:rPr>
          <w:fldChar w:fldCharType="separate"/>
        </w:r>
        <w:r w:rsidR="000D7188">
          <w:rPr>
            <w:webHidden/>
          </w:rPr>
          <w:t>26</w:t>
        </w:r>
        <w:r w:rsidR="000D7188">
          <w:rPr>
            <w:webHidden/>
          </w:rPr>
          <w:fldChar w:fldCharType="end"/>
        </w:r>
      </w:hyperlink>
    </w:p>
    <w:p w14:paraId="40C81E12"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0" w:history="1">
        <w:r w:rsidR="000D7188" w:rsidRPr="00C51FDF">
          <w:rPr>
            <w:rStyle w:val="Hyperlinkki"/>
          </w:rPr>
          <w:t>19 §</w:t>
        </w:r>
        <w:r w:rsidR="000D7188">
          <w:rPr>
            <w:rFonts w:asciiTheme="minorHAnsi" w:eastAsiaTheme="minorEastAsia" w:hAnsiTheme="minorHAnsi" w:cstheme="minorBidi"/>
            <w:color w:val="auto"/>
            <w:sz w:val="22"/>
            <w:szCs w:val="22"/>
            <w:lang w:val="fi-FI" w:bidi="ar-SA"/>
          </w:rPr>
          <w:tab/>
        </w:r>
        <w:r w:rsidR="000D7188" w:rsidRPr="00C51FDF">
          <w:rPr>
            <w:rStyle w:val="Hyperlinkki"/>
          </w:rPr>
          <w:t>Semesterpremie</w:t>
        </w:r>
        <w:r w:rsidR="000D7188">
          <w:rPr>
            <w:webHidden/>
          </w:rPr>
          <w:tab/>
        </w:r>
        <w:r w:rsidR="000D7188">
          <w:rPr>
            <w:webHidden/>
          </w:rPr>
          <w:fldChar w:fldCharType="begin"/>
        </w:r>
        <w:r w:rsidR="000D7188">
          <w:rPr>
            <w:webHidden/>
          </w:rPr>
          <w:instrText xml:space="preserve"> PAGEREF _Toc55292210 \h </w:instrText>
        </w:r>
        <w:r w:rsidR="000D7188">
          <w:rPr>
            <w:webHidden/>
          </w:rPr>
        </w:r>
        <w:r w:rsidR="000D7188">
          <w:rPr>
            <w:webHidden/>
          </w:rPr>
          <w:fldChar w:fldCharType="separate"/>
        </w:r>
        <w:r w:rsidR="000D7188">
          <w:rPr>
            <w:webHidden/>
          </w:rPr>
          <w:t>29</w:t>
        </w:r>
        <w:r w:rsidR="000D7188">
          <w:rPr>
            <w:webHidden/>
          </w:rPr>
          <w:fldChar w:fldCharType="end"/>
        </w:r>
      </w:hyperlink>
    </w:p>
    <w:p w14:paraId="58367E3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1" w:history="1">
        <w:r w:rsidR="000D7188" w:rsidRPr="00C51FDF">
          <w:rPr>
            <w:rStyle w:val="Hyperlinkki"/>
          </w:rPr>
          <w:t>20 §</w:t>
        </w:r>
        <w:r w:rsidR="000D7188">
          <w:rPr>
            <w:rFonts w:asciiTheme="minorHAnsi" w:eastAsiaTheme="minorEastAsia" w:hAnsiTheme="minorHAnsi" w:cstheme="minorBidi"/>
            <w:color w:val="auto"/>
            <w:sz w:val="22"/>
            <w:szCs w:val="22"/>
            <w:lang w:val="fi-FI" w:bidi="ar-SA"/>
          </w:rPr>
          <w:tab/>
        </w:r>
        <w:r w:rsidR="000D7188" w:rsidRPr="00C51FDF">
          <w:rPr>
            <w:rStyle w:val="Hyperlinkki"/>
          </w:rPr>
          <w:t>Sjuklön</w:t>
        </w:r>
        <w:r w:rsidR="000D7188">
          <w:rPr>
            <w:webHidden/>
          </w:rPr>
          <w:tab/>
        </w:r>
        <w:r w:rsidR="000D7188">
          <w:rPr>
            <w:webHidden/>
          </w:rPr>
          <w:fldChar w:fldCharType="begin"/>
        </w:r>
        <w:r w:rsidR="000D7188">
          <w:rPr>
            <w:webHidden/>
          </w:rPr>
          <w:instrText xml:space="preserve"> PAGEREF _Toc55292211 \h </w:instrText>
        </w:r>
        <w:r w:rsidR="000D7188">
          <w:rPr>
            <w:webHidden/>
          </w:rPr>
        </w:r>
        <w:r w:rsidR="000D7188">
          <w:rPr>
            <w:webHidden/>
          </w:rPr>
          <w:fldChar w:fldCharType="separate"/>
        </w:r>
        <w:r w:rsidR="000D7188">
          <w:rPr>
            <w:webHidden/>
          </w:rPr>
          <w:t>30</w:t>
        </w:r>
        <w:r w:rsidR="000D7188">
          <w:rPr>
            <w:webHidden/>
          </w:rPr>
          <w:fldChar w:fldCharType="end"/>
        </w:r>
      </w:hyperlink>
    </w:p>
    <w:p w14:paraId="3D94F07A" w14:textId="77777777" w:rsidR="000D7188" w:rsidRDefault="00641C7F" w:rsidP="000D7188">
      <w:pPr>
        <w:pStyle w:val="Sisluet2"/>
        <w:rPr>
          <w:rFonts w:asciiTheme="minorHAnsi" w:eastAsiaTheme="minorEastAsia" w:hAnsiTheme="minorHAnsi" w:cstheme="minorBidi"/>
          <w:color w:val="auto"/>
          <w:sz w:val="22"/>
          <w:szCs w:val="22"/>
          <w:lang w:val="fi-FI" w:bidi="ar-SA"/>
        </w:rPr>
      </w:pPr>
      <w:hyperlink w:anchor="_Toc55292212" w:history="1">
        <w:r w:rsidR="000D7188" w:rsidRPr="00C51FDF">
          <w:rPr>
            <w:rStyle w:val="Hyperlinkki"/>
          </w:rPr>
          <w:t>21 §</w:t>
        </w:r>
        <w:r w:rsidR="000D7188">
          <w:rPr>
            <w:rFonts w:asciiTheme="minorHAnsi" w:eastAsiaTheme="minorEastAsia" w:hAnsiTheme="minorHAnsi" w:cstheme="minorBidi"/>
            <w:color w:val="auto"/>
            <w:sz w:val="22"/>
            <w:szCs w:val="22"/>
            <w:lang w:val="fi-FI" w:bidi="ar-SA"/>
          </w:rPr>
          <w:tab/>
        </w:r>
        <w:r w:rsidR="000D7188" w:rsidRPr="00C51FDF">
          <w:rPr>
            <w:rStyle w:val="Hyperlinkki"/>
          </w:rPr>
          <w:t xml:space="preserve">Läkarundersökningar </w:t>
        </w:r>
        <w:r w:rsidR="000D7188" w:rsidRPr="00C51FDF">
          <w:rPr>
            <w:rStyle w:val="Hyperlinkki"/>
            <w:i/>
          </w:rPr>
          <w:t>och vaccinationer</w:t>
        </w:r>
        <w:r w:rsidR="000D7188">
          <w:rPr>
            <w:webHidden/>
          </w:rPr>
          <w:tab/>
        </w:r>
        <w:r w:rsidR="000D7188">
          <w:rPr>
            <w:webHidden/>
          </w:rPr>
          <w:fldChar w:fldCharType="begin"/>
        </w:r>
        <w:r w:rsidR="000D7188">
          <w:rPr>
            <w:webHidden/>
          </w:rPr>
          <w:instrText xml:space="preserve"> PAGEREF _Toc55292212 \h </w:instrText>
        </w:r>
        <w:r w:rsidR="000D7188">
          <w:rPr>
            <w:webHidden/>
          </w:rPr>
        </w:r>
        <w:r w:rsidR="000D7188">
          <w:rPr>
            <w:webHidden/>
          </w:rPr>
          <w:fldChar w:fldCharType="separate"/>
        </w:r>
        <w:r w:rsidR="000D7188">
          <w:rPr>
            <w:webHidden/>
          </w:rPr>
          <w:t>31</w:t>
        </w:r>
        <w:r w:rsidR="000D7188">
          <w:rPr>
            <w:webHidden/>
          </w:rPr>
          <w:fldChar w:fldCharType="end"/>
        </w:r>
      </w:hyperlink>
    </w:p>
    <w:p w14:paraId="15DA52C3"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3" w:history="1">
        <w:r w:rsidR="000D7188" w:rsidRPr="00C51FDF">
          <w:rPr>
            <w:rStyle w:val="Hyperlinkki"/>
          </w:rPr>
          <w:t>22 §</w:t>
        </w:r>
        <w:r w:rsidR="000D7188">
          <w:rPr>
            <w:rFonts w:asciiTheme="minorHAnsi" w:eastAsiaTheme="minorEastAsia" w:hAnsiTheme="minorHAnsi" w:cstheme="minorBidi"/>
            <w:color w:val="auto"/>
            <w:sz w:val="22"/>
            <w:szCs w:val="22"/>
            <w:lang w:val="fi-FI" w:bidi="ar-SA"/>
          </w:rPr>
          <w:tab/>
        </w:r>
        <w:r w:rsidR="000D7188" w:rsidRPr="00C51FDF">
          <w:rPr>
            <w:rStyle w:val="Hyperlinkki"/>
          </w:rPr>
          <w:t>Kort tillfällig frånvaro</w:t>
        </w:r>
        <w:r w:rsidR="000D7188">
          <w:rPr>
            <w:webHidden/>
          </w:rPr>
          <w:tab/>
        </w:r>
        <w:r w:rsidR="000D7188">
          <w:rPr>
            <w:webHidden/>
          </w:rPr>
          <w:fldChar w:fldCharType="begin"/>
        </w:r>
        <w:r w:rsidR="000D7188">
          <w:rPr>
            <w:webHidden/>
          </w:rPr>
          <w:instrText xml:space="preserve"> PAGEREF _Toc55292213 \h </w:instrText>
        </w:r>
        <w:r w:rsidR="000D7188">
          <w:rPr>
            <w:webHidden/>
          </w:rPr>
        </w:r>
        <w:r w:rsidR="000D7188">
          <w:rPr>
            <w:webHidden/>
          </w:rPr>
          <w:fldChar w:fldCharType="separate"/>
        </w:r>
        <w:r w:rsidR="000D7188">
          <w:rPr>
            <w:webHidden/>
          </w:rPr>
          <w:t>32</w:t>
        </w:r>
        <w:r w:rsidR="000D7188">
          <w:rPr>
            <w:webHidden/>
          </w:rPr>
          <w:fldChar w:fldCharType="end"/>
        </w:r>
      </w:hyperlink>
    </w:p>
    <w:p w14:paraId="73A5BF8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4" w:history="1">
        <w:r w:rsidR="000D7188" w:rsidRPr="00C51FDF">
          <w:rPr>
            <w:rStyle w:val="Hyperlinkki"/>
          </w:rPr>
          <w:t>23 §</w:t>
        </w:r>
        <w:r w:rsidR="000D7188">
          <w:rPr>
            <w:rFonts w:asciiTheme="minorHAnsi" w:eastAsiaTheme="minorEastAsia" w:hAnsiTheme="minorHAnsi" w:cstheme="minorBidi"/>
            <w:color w:val="auto"/>
            <w:sz w:val="22"/>
            <w:szCs w:val="22"/>
            <w:lang w:val="fi-FI" w:bidi="ar-SA"/>
          </w:rPr>
          <w:tab/>
        </w:r>
        <w:r w:rsidR="000D7188" w:rsidRPr="00C51FDF">
          <w:rPr>
            <w:rStyle w:val="Hyperlinkki"/>
          </w:rPr>
          <w:t>Moderskaps-, faderskaps- och föräldraledighet samt vårdledighet</w:t>
        </w:r>
        <w:r w:rsidR="000D7188">
          <w:rPr>
            <w:webHidden/>
          </w:rPr>
          <w:tab/>
        </w:r>
        <w:r w:rsidR="000D7188">
          <w:rPr>
            <w:webHidden/>
          </w:rPr>
          <w:fldChar w:fldCharType="begin"/>
        </w:r>
        <w:r w:rsidR="000D7188">
          <w:rPr>
            <w:webHidden/>
          </w:rPr>
          <w:instrText xml:space="preserve"> PAGEREF _Toc55292214 \h </w:instrText>
        </w:r>
        <w:r w:rsidR="000D7188">
          <w:rPr>
            <w:webHidden/>
          </w:rPr>
        </w:r>
        <w:r w:rsidR="000D7188">
          <w:rPr>
            <w:webHidden/>
          </w:rPr>
          <w:fldChar w:fldCharType="separate"/>
        </w:r>
        <w:r w:rsidR="000D7188">
          <w:rPr>
            <w:webHidden/>
          </w:rPr>
          <w:t>33</w:t>
        </w:r>
        <w:r w:rsidR="000D7188">
          <w:rPr>
            <w:webHidden/>
          </w:rPr>
          <w:fldChar w:fldCharType="end"/>
        </w:r>
      </w:hyperlink>
    </w:p>
    <w:p w14:paraId="38B1A331"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5" w:history="1">
        <w:r w:rsidR="000D7188" w:rsidRPr="00C51FDF">
          <w:rPr>
            <w:rStyle w:val="Hyperlinkki"/>
          </w:rPr>
          <w:t>24 §</w:t>
        </w:r>
        <w:r w:rsidR="000D7188">
          <w:rPr>
            <w:rFonts w:asciiTheme="minorHAnsi" w:eastAsiaTheme="minorEastAsia" w:hAnsiTheme="minorHAnsi" w:cstheme="minorBidi"/>
            <w:color w:val="auto"/>
            <w:sz w:val="22"/>
            <w:szCs w:val="22"/>
            <w:lang w:val="fi-FI" w:bidi="ar-SA"/>
          </w:rPr>
          <w:tab/>
        </w:r>
        <w:r w:rsidR="000D7188" w:rsidRPr="00C51FDF">
          <w:rPr>
            <w:rStyle w:val="Hyperlinkki"/>
          </w:rPr>
          <w:t>Grupplivförsäkring</w:t>
        </w:r>
        <w:r w:rsidR="000D7188">
          <w:rPr>
            <w:webHidden/>
          </w:rPr>
          <w:tab/>
        </w:r>
        <w:r w:rsidR="000D7188">
          <w:rPr>
            <w:webHidden/>
          </w:rPr>
          <w:fldChar w:fldCharType="begin"/>
        </w:r>
        <w:r w:rsidR="000D7188">
          <w:rPr>
            <w:webHidden/>
          </w:rPr>
          <w:instrText xml:space="preserve"> PAGEREF _Toc55292215 \h </w:instrText>
        </w:r>
        <w:r w:rsidR="000D7188">
          <w:rPr>
            <w:webHidden/>
          </w:rPr>
        </w:r>
        <w:r w:rsidR="000D7188">
          <w:rPr>
            <w:webHidden/>
          </w:rPr>
          <w:fldChar w:fldCharType="separate"/>
        </w:r>
        <w:r w:rsidR="000D7188">
          <w:rPr>
            <w:webHidden/>
          </w:rPr>
          <w:t>34</w:t>
        </w:r>
        <w:r w:rsidR="000D7188">
          <w:rPr>
            <w:webHidden/>
          </w:rPr>
          <w:fldChar w:fldCharType="end"/>
        </w:r>
      </w:hyperlink>
    </w:p>
    <w:p w14:paraId="11CE601A"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6" w:history="1">
        <w:r w:rsidR="000D7188" w:rsidRPr="00C51FDF">
          <w:rPr>
            <w:rStyle w:val="Hyperlinkki"/>
          </w:rPr>
          <w:t>25 §</w:t>
        </w:r>
        <w:r w:rsidR="000D7188">
          <w:rPr>
            <w:rFonts w:asciiTheme="minorHAnsi" w:eastAsiaTheme="minorEastAsia" w:hAnsiTheme="minorHAnsi" w:cstheme="minorBidi"/>
            <w:color w:val="auto"/>
            <w:sz w:val="22"/>
            <w:szCs w:val="22"/>
            <w:lang w:val="fi-FI" w:bidi="ar-SA"/>
          </w:rPr>
          <w:tab/>
        </w:r>
        <w:r w:rsidR="000D7188" w:rsidRPr="00C51FDF">
          <w:rPr>
            <w:rStyle w:val="Hyperlinkki"/>
          </w:rPr>
          <w:t>Skyddsdräkt</w:t>
        </w:r>
        <w:r w:rsidR="000D7188">
          <w:rPr>
            <w:webHidden/>
          </w:rPr>
          <w:tab/>
        </w:r>
        <w:r w:rsidR="000D7188">
          <w:rPr>
            <w:webHidden/>
          </w:rPr>
          <w:fldChar w:fldCharType="begin"/>
        </w:r>
        <w:r w:rsidR="000D7188">
          <w:rPr>
            <w:webHidden/>
          </w:rPr>
          <w:instrText xml:space="preserve"> PAGEREF _Toc55292216 \h </w:instrText>
        </w:r>
        <w:r w:rsidR="000D7188">
          <w:rPr>
            <w:webHidden/>
          </w:rPr>
        </w:r>
        <w:r w:rsidR="000D7188">
          <w:rPr>
            <w:webHidden/>
          </w:rPr>
          <w:fldChar w:fldCharType="separate"/>
        </w:r>
        <w:r w:rsidR="000D7188">
          <w:rPr>
            <w:webHidden/>
          </w:rPr>
          <w:t>34</w:t>
        </w:r>
        <w:r w:rsidR="000D7188">
          <w:rPr>
            <w:webHidden/>
          </w:rPr>
          <w:fldChar w:fldCharType="end"/>
        </w:r>
      </w:hyperlink>
    </w:p>
    <w:p w14:paraId="35497BFE"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7" w:history="1">
        <w:r w:rsidR="000D7188" w:rsidRPr="00C51FDF">
          <w:rPr>
            <w:rStyle w:val="Hyperlinkki"/>
          </w:rPr>
          <w:t>26 §</w:t>
        </w:r>
        <w:r w:rsidR="000D7188">
          <w:rPr>
            <w:rFonts w:asciiTheme="minorHAnsi" w:eastAsiaTheme="minorEastAsia" w:hAnsiTheme="minorHAnsi" w:cstheme="minorBidi"/>
            <w:color w:val="auto"/>
            <w:sz w:val="22"/>
            <w:szCs w:val="22"/>
            <w:lang w:val="fi-FI" w:bidi="ar-SA"/>
          </w:rPr>
          <w:tab/>
        </w:r>
        <w:r w:rsidR="000D7188" w:rsidRPr="00C51FDF">
          <w:rPr>
            <w:rStyle w:val="Hyperlinkki"/>
          </w:rPr>
          <w:t>Förtroendeman</w:t>
        </w:r>
        <w:r w:rsidR="000D7188">
          <w:rPr>
            <w:webHidden/>
          </w:rPr>
          <w:tab/>
        </w:r>
        <w:r w:rsidR="000D7188">
          <w:rPr>
            <w:webHidden/>
          </w:rPr>
          <w:fldChar w:fldCharType="begin"/>
        </w:r>
        <w:r w:rsidR="000D7188">
          <w:rPr>
            <w:webHidden/>
          </w:rPr>
          <w:instrText xml:space="preserve"> PAGEREF _Toc55292217 \h </w:instrText>
        </w:r>
        <w:r w:rsidR="000D7188">
          <w:rPr>
            <w:webHidden/>
          </w:rPr>
        </w:r>
        <w:r w:rsidR="000D7188">
          <w:rPr>
            <w:webHidden/>
          </w:rPr>
          <w:fldChar w:fldCharType="separate"/>
        </w:r>
        <w:r w:rsidR="000D7188">
          <w:rPr>
            <w:webHidden/>
          </w:rPr>
          <w:t>35</w:t>
        </w:r>
        <w:r w:rsidR="000D7188">
          <w:rPr>
            <w:webHidden/>
          </w:rPr>
          <w:fldChar w:fldCharType="end"/>
        </w:r>
      </w:hyperlink>
    </w:p>
    <w:p w14:paraId="5F26A21A"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8" w:history="1">
        <w:r w:rsidR="000D7188" w:rsidRPr="00C51FDF">
          <w:rPr>
            <w:rStyle w:val="Hyperlinkki"/>
          </w:rPr>
          <w:t>27 §</w:t>
        </w:r>
        <w:r w:rsidR="000D7188">
          <w:rPr>
            <w:rFonts w:asciiTheme="minorHAnsi" w:eastAsiaTheme="minorEastAsia" w:hAnsiTheme="minorHAnsi" w:cstheme="minorBidi"/>
            <w:color w:val="auto"/>
            <w:sz w:val="22"/>
            <w:szCs w:val="22"/>
            <w:lang w:val="fi-FI" w:bidi="ar-SA"/>
          </w:rPr>
          <w:tab/>
        </w:r>
        <w:r w:rsidR="000D7188" w:rsidRPr="00C51FDF">
          <w:rPr>
            <w:rStyle w:val="Hyperlinkki"/>
          </w:rPr>
          <w:t xml:space="preserve">Utbildning </w:t>
        </w:r>
        <w:r w:rsidR="000D7188" w:rsidRPr="00C51FDF">
          <w:rPr>
            <w:rStyle w:val="Hyperlinkki"/>
            <w:i/>
          </w:rPr>
          <w:t>och arbetshälsa</w:t>
        </w:r>
        <w:r w:rsidR="000D7188">
          <w:rPr>
            <w:webHidden/>
          </w:rPr>
          <w:tab/>
        </w:r>
        <w:r w:rsidR="000D7188">
          <w:rPr>
            <w:webHidden/>
          </w:rPr>
          <w:fldChar w:fldCharType="begin"/>
        </w:r>
        <w:r w:rsidR="000D7188">
          <w:rPr>
            <w:webHidden/>
          </w:rPr>
          <w:instrText xml:space="preserve"> PAGEREF _Toc55292218 \h </w:instrText>
        </w:r>
        <w:r w:rsidR="000D7188">
          <w:rPr>
            <w:webHidden/>
          </w:rPr>
        </w:r>
        <w:r w:rsidR="000D7188">
          <w:rPr>
            <w:webHidden/>
          </w:rPr>
          <w:fldChar w:fldCharType="separate"/>
        </w:r>
        <w:r w:rsidR="000D7188">
          <w:rPr>
            <w:webHidden/>
          </w:rPr>
          <w:t>35</w:t>
        </w:r>
        <w:r w:rsidR="000D7188">
          <w:rPr>
            <w:webHidden/>
          </w:rPr>
          <w:fldChar w:fldCharType="end"/>
        </w:r>
      </w:hyperlink>
    </w:p>
    <w:p w14:paraId="6825AFB0"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19" w:history="1">
        <w:r w:rsidR="000D7188" w:rsidRPr="00C51FDF">
          <w:rPr>
            <w:rStyle w:val="Hyperlinkki"/>
          </w:rPr>
          <w:t>28 §</w:t>
        </w:r>
        <w:r w:rsidR="000D7188">
          <w:rPr>
            <w:rFonts w:asciiTheme="minorHAnsi" w:eastAsiaTheme="minorEastAsia" w:hAnsiTheme="minorHAnsi" w:cstheme="minorBidi"/>
            <w:color w:val="auto"/>
            <w:sz w:val="22"/>
            <w:szCs w:val="22"/>
            <w:lang w:val="fi-FI" w:bidi="ar-SA"/>
          </w:rPr>
          <w:tab/>
        </w:r>
        <w:r w:rsidR="000D7188" w:rsidRPr="00C51FDF">
          <w:rPr>
            <w:rStyle w:val="Hyperlinkki"/>
          </w:rPr>
          <w:t>Möten på arbetsplatserna</w:t>
        </w:r>
        <w:r w:rsidR="000D7188">
          <w:rPr>
            <w:webHidden/>
          </w:rPr>
          <w:tab/>
        </w:r>
        <w:r w:rsidR="000D7188">
          <w:rPr>
            <w:webHidden/>
          </w:rPr>
          <w:fldChar w:fldCharType="begin"/>
        </w:r>
        <w:r w:rsidR="000D7188">
          <w:rPr>
            <w:webHidden/>
          </w:rPr>
          <w:instrText xml:space="preserve"> PAGEREF _Toc55292219 \h </w:instrText>
        </w:r>
        <w:r w:rsidR="000D7188">
          <w:rPr>
            <w:webHidden/>
          </w:rPr>
        </w:r>
        <w:r w:rsidR="000D7188">
          <w:rPr>
            <w:webHidden/>
          </w:rPr>
          <w:fldChar w:fldCharType="separate"/>
        </w:r>
        <w:r w:rsidR="000D7188">
          <w:rPr>
            <w:webHidden/>
          </w:rPr>
          <w:t>35</w:t>
        </w:r>
        <w:r w:rsidR="000D7188">
          <w:rPr>
            <w:webHidden/>
          </w:rPr>
          <w:fldChar w:fldCharType="end"/>
        </w:r>
      </w:hyperlink>
    </w:p>
    <w:p w14:paraId="08D1D08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0" w:history="1">
        <w:r w:rsidR="000D7188" w:rsidRPr="00C51FDF">
          <w:rPr>
            <w:rStyle w:val="Hyperlinkki"/>
          </w:rPr>
          <w:t>29 §</w:t>
        </w:r>
        <w:r w:rsidR="000D7188">
          <w:rPr>
            <w:rFonts w:asciiTheme="minorHAnsi" w:eastAsiaTheme="minorEastAsia" w:hAnsiTheme="minorHAnsi" w:cstheme="minorBidi"/>
            <w:color w:val="auto"/>
            <w:sz w:val="22"/>
            <w:szCs w:val="22"/>
            <w:lang w:val="fi-FI" w:bidi="ar-SA"/>
          </w:rPr>
          <w:tab/>
        </w:r>
        <w:r w:rsidR="000D7188" w:rsidRPr="00C51FDF">
          <w:rPr>
            <w:rStyle w:val="Hyperlinkki"/>
          </w:rPr>
          <w:t>Uppbörd av medlemsavgifter</w:t>
        </w:r>
        <w:r w:rsidR="000D7188">
          <w:rPr>
            <w:webHidden/>
          </w:rPr>
          <w:tab/>
        </w:r>
        <w:r w:rsidR="000D7188">
          <w:rPr>
            <w:webHidden/>
          </w:rPr>
          <w:fldChar w:fldCharType="begin"/>
        </w:r>
        <w:r w:rsidR="000D7188">
          <w:rPr>
            <w:webHidden/>
          </w:rPr>
          <w:instrText xml:space="preserve"> PAGEREF _Toc55292220 \h </w:instrText>
        </w:r>
        <w:r w:rsidR="000D7188">
          <w:rPr>
            <w:webHidden/>
          </w:rPr>
        </w:r>
        <w:r w:rsidR="000D7188">
          <w:rPr>
            <w:webHidden/>
          </w:rPr>
          <w:fldChar w:fldCharType="separate"/>
        </w:r>
        <w:r w:rsidR="000D7188">
          <w:rPr>
            <w:webHidden/>
          </w:rPr>
          <w:t>36</w:t>
        </w:r>
        <w:r w:rsidR="000D7188">
          <w:rPr>
            <w:webHidden/>
          </w:rPr>
          <w:fldChar w:fldCharType="end"/>
        </w:r>
      </w:hyperlink>
    </w:p>
    <w:p w14:paraId="7439797F"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1" w:history="1">
        <w:r w:rsidR="000D7188" w:rsidRPr="00C51FDF">
          <w:rPr>
            <w:rStyle w:val="Hyperlinkki"/>
          </w:rPr>
          <w:t>30 §</w:t>
        </w:r>
        <w:r w:rsidR="000D7188">
          <w:rPr>
            <w:rFonts w:asciiTheme="minorHAnsi" w:eastAsiaTheme="minorEastAsia" w:hAnsiTheme="minorHAnsi" w:cstheme="minorBidi"/>
            <w:color w:val="auto"/>
            <w:sz w:val="22"/>
            <w:szCs w:val="22"/>
            <w:lang w:val="fi-FI" w:bidi="ar-SA"/>
          </w:rPr>
          <w:tab/>
        </w:r>
        <w:r w:rsidR="000D7188" w:rsidRPr="00C51FDF">
          <w:rPr>
            <w:rStyle w:val="Hyperlinkki"/>
          </w:rPr>
          <w:t>Centralorganisationsavtal</w:t>
        </w:r>
        <w:r w:rsidR="000D7188">
          <w:rPr>
            <w:webHidden/>
          </w:rPr>
          <w:tab/>
        </w:r>
        <w:r w:rsidR="000D7188">
          <w:rPr>
            <w:webHidden/>
          </w:rPr>
          <w:fldChar w:fldCharType="begin"/>
        </w:r>
        <w:r w:rsidR="000D7188">
          <w:rPr>
            <w:webHidden/>
          </w:rPr>
          <w:instrText xml:space="preserve"> PAGEREF _Toc55292221 \h </w:instrText>
        </w:r>
        <w:r w:rsidR="000D7188">
          <w:rPr>
            <w:webHidden/>
          </w:rPr>
        </w:r>
        <w:r w:rsidR="000D7188">
          <w:rPr>
            <w:webHidden/>
          </w:rPr>
          <w:fldChar w:fldCharType="separate"/>
        </w:r>
        <w:r w:rsidR="000D7188">
          <w:rPr>
            <w:webHidden/>
          </w:rPr>
          <w:t>36</w:t>
        </w:r>
        <w:r w:rsidR="000D7188">
          <w:rPr>
            <w:webHidden/>
          </w:rPr>
          <w:fldChar w:fldCharType="end"/>
        </w:r>
      </w:hyperlink>
    </w:p>
    <w:p w14:paraId="5BF6EEA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2" w:history="1">
        <w:r w:rsidR="000D7188" w:rsidRPr="00C51FDF">
          <w:rPr>
            <w:rStyle w:val="Hyperlinkki"/>
          </w:rPr>
          <w:t>31 §</w:t>
        </w:r>
        <w:r w:rsidR="000D7188">
          <w:rPr>
            <w:rFonts w:asciiTheme="minorHAnsi" w:eastAsiaTheme="minorEastAsia" w:hAnsiTheme="minorHAnsi" w:cstheme="minorBidi"/>
            <w:color w:val="auto"/>
            <w:sz w:val="22"/>
            <w:szCs w:val="22"/>
            <w:lang w:val="fi-FI" w:bidi="ar-SA"/>
          </w:rPr>
          <w:tab/>
        </w:r>
        <w:r w:rsidR="000D7188" w:rsidRPr="00C51FDF">
          <w:rPr>
            <w:rStyle w:val="Hyperlinkki"/>
          </w:rPr>
          <w:t>Lokala avtal</w:t>
        </w:r>
        <w:r w:rsidR="000D7188">
          <w:rPr>
            <w:webHidden/>
          </w:rPr>
          <w:tab/>
        </w:r>
        <w:r w:rsidR="000D7188">
          <w:rPr>
            <w:webHidden/>
          </w:rPr>
          <w:fldChar w:fldCharType="begin"/>
        </w:r>
        <w:r w:rsidR="000D7188">
          <w:rPr>
            <w:webHidden/>
          </w:rPr>
          <w:instrText xml:space="preserve"> PAGEREF _Toc55292222 \h </w:instrText>
        </w:r>
        <w:r w:rsidR="000D7188">
          <w:rPr>
            <w:webHidden/>
          </w:rPr>
        </w:r>
        <w:r w:rsidR="000D7188">
          <w:rPr>
            <w:webHidden/>
          </w:rPr>
          <w:fldChar w:fldCharType="separate"/>
        </w:r>
        <w:r w:rsidR="000D7188">
          <w:rPr>
            <w:webHidden/>
          </w:rPr>
          <w:t>36</w:t>
        </w:r>
        <w:r w:rsidR="000D7188">
          <w:rPr>
            <w:webHidden/>
          </w:rPr>
          <w:fldChar w:fldCharType="end"/>
        </w:r>
      </w:hyperlink>
    </w:p>
    <w:p w14:paraId="2B2E5DB4"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3" w:history="1">
        <w:r w:rsidR="000D7188" w:rsidRPr="00C51FDF">
          <w:rPr>
            <w:rStyle w:val="Hyperlinkki"/>
          </w:rPr>
          <w:t>32 §</w:t>
        </w:r>
        <w:r w:rsidR="000D7188">
          <w:rPr>
            <w:rFonts w:asciiTheme="minorHAnsi" w:eastAsiaTheme="minorEastAsia" w:hAnsiTheme="minorHAnsi" w:cstheme="minorBidi"/>
            <w:color w:val="auto"/>
            <w:sz w:val="22"/>
            <w:szCs w:val="22"/>
            <w:lang w:val="fi-FI" w:bidi="ar-SA"/>
          </w:rPr>
          <w:tab/>
        </w:r>
        <w:r w:rsidR="000D7188" w:rsidRPr="00C51FDF">
          <w:rPr>
            <w:rStyle w:val="Hyperlinkki"/>
          </w:rPr>
          <w:t>Avgörande av meningsskiljaktigheter</w:t>
        </w:r>
        <w:r w:rsidR="000D7188">
          <w:rPr>
            <w:webHidden/>
          </w:rPr>
          <w:tab/>
        </w:r>
        <w:r w:rsidR="000D7188">
          <w:rPr>
            <w:webHidden/>
          </w:rPr>
          <w:fldChar w:fldCharType="begin"/>
        </w:r>
        <w:r w:rsidR="000D7188">
          <w:rPr>
            <w:webHidden/>
          </w:rPr>
          <w:instrText xml:space="preserve"> PAGEREF _Toc55292223 \h </w:instrText>
        </w:r>
        <w:r w:rsidR="000D7188">
          <w:rPr>
            <w:webHidden/>
          </w:rPr>
        </w:r>
        <w:r w:rsidR="000D7188">
          <w:rPr>
            <w:webHidden/>
          </w:rPr>
          <w:fldChar w:fldCharType="separate"/>
        </w:r>
        <w:r w:rsidR="000D7188">
          <w:rPr>
            <w:webHidden/>
          </w:rPr>
          <w:t>36</w:t>
        </w:r>
        <w:r w:rsidR="000D7188">
          <w:rPr>
            <w:webHidden/>
          </w:rPr>
          <w:fldChar w:fldCharType="end"/>
        </w:r>
      </w:hyperlink>
    </w:p>
    <w:p w14:paraId="2CCD7E7C"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4" w:history="1">
        <w:r w:rsidR="000D7188" w:rsidRPr="00C51FDF">
          <w:rPr>
            <w:rStyle w:val="Hyperlinkki"/>
          </w:rPr>
          <w:t>33 § Förmåner</w:t>
        </w:r>
        <w:r w:rsidR="000D7188">
          <w:rPr>
            <w:webHidden/>
          </w:rPr>
          <w:tab/>
        </w:r>
        <w:r w:rsidR="000D7188">
          <w:rPr>
            <w:webHidden/>
          </w:rPr>
          <w:fldChar w:fldCharType="begin"/>
        </w:r>
        <w:r w:rsidR="000D7188">
          <w:rPr>
            <w:webHidden/>
          </w:rPr>
          <w:instrText xml:space="preserve"> PAGEREF _Toc55292224 \h </w:instrText>
        </w:r>
        <w:r w:rsidR="000D7188">
          <w:rPr>
            <w:webHidden/>
          </w:rPr>
        </w:r>
        <w:r w:rsidR="000D7188">
          <w:rPr>
            <w:webHidden/>
          </w:rPr>
          <w:fldChar w:fldCharType="separate"/>
        </w:r>
        <w:r w:rsidR="000D7188">
          <w:rPr>
            <w:webHidden/>
          </w:rPr>
          <w:t>37</w:t>
        </w:r>
        <w:r w:rsidR="000D7188">
          <w:rPr>
            <w:webHidden/>
          </w:rPr>
          <w:fldChar w:fldCharType="end"/>
        </w:r>
      </w:hyperlink>
    </w:p>
    <w:p w14:paraId="627A2872"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5" w:history="1">
        <w:r w:rsidR="000D7188" w:rsidRPr="00C51FDF">
          <w:rPr>
            <w:rStyle w:val="Hyperlinkki"/>
          </w:rPr>
          <w:t>34 §</w:t>
        </w:r>
        <w:r w:rsidR="000D7188">
          <w:rPr>
            <w:rFonts w:asciiTheme="minorHAnsi" w:eastAsiaTheme="minorEastAsia" w:hAnsiTheme="minorHAnsi" w:cstheme="minorBidi"/>
            <w:color w:val="auto"/>
            <w:sz w:val="22"/>
            <w:szCs w:val="22"/>
            <w:lang w:val="fi-FI" w:bidi="ar-SA"/>
          </w:rPr>
          <w:tab/>
        </w:r>
        <w:r w:rsidR="000D7188" w:rsidRPr="00C51FDF">
          <w:rPr>
            <w:rStyle w:val="Hyperlinkki"/>
          </w:rPr>
          <w:t>Arbetsfred</w:t>
        </w:r>
        <w:r w:rsidR="000D7188">
          <w:rPr>
            <w:webHidden/>
          </w:rPr>
          <w:tab/>
        </w:r>
        <w:r w:rsidR="000D7188">
          <w:rPr>
            <w:webHidden/>
          </w:rPr>
          <w:fldChar w:fldCharType="begin"/>
        </w:r>
        <w:r w:rsidR="000D7188">
          <w:rPr>
            <w:webHidden/>
          </w:rPr>
          <w:instrText xml:space="preserve"> PAGEREF _Toc55292225 \h </w:instrText>
        </w:r>
        <w:r w:rsidR="000D7188">
          <w:rPr>
            <w:webHidden/>
          </w:rPr>
        </w:r>
        <w:r w:rsidR="000D7188">
          <w:rPr>
            <w:webHidden/>
          </w:rPr>
          <w:fldChar w:fldCharType="separate"/>
        </w:r>
        <w:r w:rsidR="000D7188">
          <w:rPr>
            <w:webHidden/>
          </w:rPr>
          <w:t>37</w:t>
        </w:r>
        <w:r w:rsidR="000D7188">
          <w:rPr>
            <w:webHidden/>
          </w:rPr>
          <w:fldChar w:fldCharType="end"/>
        </w:r>
      </w:hyperlink>
    </w:p>
    <w:p w14:paraId="036E8F9C"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6" w:history="1">
        <w:r w:rsidR="000D7188" w:rsidRPr="00C51FDF">
          <w:rPr>
            <w:rStyle w:val="Hyperlinkki"/>
          </w:rPr>
          <w:t>35 §</w:t>
        </w:r>
        <w:r w:rsidR="000D7188">
          <w:rPr>
            <w:rFonts w:asciiTheme="minorHAnsi" w:eastAsiaTheme="minorEastAsia" w:hAnsiTheme="minorHAnsi" w:cstheme="minorBidi"/>
            <w:color w:val="auto"/>
            <w:sz w:val="22"/>
            <w:szCs w:val="22"/>
            <w:lang w:val="fi-FI" w:bidi="ar-SA"/>
          </w:rPr>
          <w:tab/>
        </w:r>
        <w:r w:rsidR="000D7188" w:rsidRPr="00C51FDF">
          <w:rPr>
            <w:rStyle w:val="Hyperlinkki"/>
          </w:rPr>
          <w:t>Giltighetstid</w:t>
        </w:r>
        <w:r w:rsidR="000D7188">
          <w:rPr>
            <w:webHidden/>
          </w:rPr>
          <w:tab/>
        </w:r>
        <w:r w:rsidR="000D7188">
          <w:rPr>
            <w:webHidden/>
          </w:rPr>
          <w:fldChar w:fldCharType="begin"/>
        </w:r>
        <w:r w:rsidR="000D7188">
          <w:rPr>
            <w:webHidden/>
          </w:rPr>
          <w:instrText xml:space="preserve"> PAGEREF _Toc55292226 \h </w:instrText>
        </w:r>
        <w:r w:rsidR="000D7188">
          <w:rPr>
            <w:webHidden/>
          </w:rPr>
        </w:r>
        <w:r w:rsidR="000D7188">
          <w:rPr>
            <w:webHidden/>
          </w:rPr>
          <w:fldChar w:fldCharType="separate"/>
        </w:r>
        <w:r w:rsidR="000D7188">
          <w:rPr>
            <w:webHidden/>
          </w:rPr>
          <w:t>37</w:t>
        </w:r>
        <w:r w:rsidR="000D7188">
          <w:rPr>
            <w:webHidden/>
          </w:rPr>
          <w:fldChar w:fldCharType="end"/>
        </w:r>
      </w:hyperlink>
    </w:p>
    <w:p w14:paraId="43880041" w14:textId="77777777" w:rsidR="000D7188" w:rsidRDefault="00641C7F" w:rsidP="000D7188">
      <w:pPr>
        <w:pStyle w:val="Sisluet3"/>
        <w:rPr>
          <w:rFonts w:asciiTheme="minorHAnsi" w:eastAsiaTheme="minorEastAsia" w:hAnsiTheme="minorHAnsi" w:cstheme="minorBidi"/>
          <w:b w:val="0"/>
          <w:color w:val="auto"/>
          <w:sz w:val="22"/>
          <w:szCs w:val="22"/>
          <w:lang w:val="fi-FI" w:bidi="ar-SA"/>
        </w:rPr>
      </w:pPr>
      <w:hyperlink w:anchor="_Toc55292227" w:history="1">
        <w:r w:rsidR="000D7188" w:rsidRPr="00C51FDF">
          <w:rPr>
            <w:rStyle w:val="Hyperlinkki"/>
          </w:rPr>
          <w:t>Löneavtal</w:t>
        </w:r>
        <w:r w:rsidR="000D7188">
          <w:rPr>
            <w:webHidden/>
          </w:rPr>
          <w:tab/>
        </w:r>
        <w:r w:rsidR="000D7188">
          <w:rPr>
            <w:webHidden/>
          </w:rPr>
          <w:fldChar w:fldCharType="begin"/>
        </w:r>
        <w:r w:rsidR="000D7188">
          <w:rPr>
            <w:webHidden/>
          </w:rPr>
          <w:instrText xml:space="preserve"> PAGEREF _Toc55292227 \h </w:instrText>
        </w:r>
        <w:r w:rsidR="000D7188">
          <w:rPr>
            <w:webHidden/>
          </w:rPr>
        </w:r>
        <w:r w:rsidR="000D7188">
          <w:rPr>
            <w:webHidden/>
          </w:rPr>
          <w:fldChar w:fldCharType="separate"/>
        </w:r>
        <w:r w:rsidR="000D7188">
          <w:rPr>
            <w:webHidden/>
          </w:rPr>
          <w:t>38</w:t>
        </w:r>
        <w:r w:rsidR="000D7188">
          <w:rPr>
            <w:webHidden/>
          </w:rPr>
          <w:fldChar w:fldCharType="end"/>
        </w:r>
      </w:hyperlink>
    </w:p>
    <w:p w14:paraId="537E9A60"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8" w:history="1">
        <w:r w:rsidR="000D7188" w:rsidRPr="00C51FDF">
          <w:rPr>
            <w:rStyle w:val="Hyperlinkki"/>
          </w:rPr>
          <w:t>1 §</w:t>
        </w:r>
        <w:r w:rsidR="000D7188">
          <w:rPr>
            <w:rFonts w:asciiTheme="minorHAnsi" w:eastAsiaTheme="minorEastAsia" w:hAnsiTheme="minorHAnsi" w:cstheme="minorBidi"/>
            <w:color w:val="auto"/>
            <w:sz w:val="22"/>
            <w:szCs w:val="22"/>
            <w:lang w:val="fi-FI" w:bidi="ar-SA"/>
          </w:rPr>
          <w:tab/>
        </w:r>
        <w:r w:rsidR="000D7188" w:rsidRPr="00C51FDF">
          <w:rPr>
            <w:rStyle w:val="Hyperlinkki"/>
          </w:rPr>
          <w:t>Löner</w:t>
        </w:r>
        <w:r w:rsidR="000D7188">
          <w:rPr>
            <w:webHidden/>
          </w:rPr>
          <w:tab/>
        </w:r>
        <w:r w:rsidR="000D7188">
          <w:rPr>
            <w:webHidden/>
          </w:rPr>
          <w:fldChar w:fldCharType="begin"/>
        </w:r>
        <w:r w:rsidR="000D7188">
          <w:rPr>
            <w:webHidden/>
          </w:rPr>
          <w:instrText xml:space="preserve"> PAGEREF _Toc55292228 \h </w:instrText>
        </w:r>
        <w:r w:rsidR="000D7188">
          <w:rPr>
            <w:webHidden/>
          </w:rPr>
        </w:r>
        <w:r w:rsidR="000D7188">
          <w:rPr>
            <w:webHidden/>
          </w:rPr>
          <w:fldChar w:fldCharType="separate"/>
        </w:r>
        <w:r w:rsidR="000D7188">
          <w:rPr>
            <w:webHidden/>
          </w:rPr>
          <w:t>38</w:t>
        </w:r>
        <w:r w:rsidR="000D7188">
          <w:rPr>
            <w:webHidden/>
          </w:rPr>
          <w:fldChar w:fldCharType="end"/>
        </w:r>
      </w:hyperlink>
    </w:p>
    <w:p w14:paraId="3AF529C5"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29" w:history="1">
        <w:r w:rsidR="000D7188" w:rsidRPr="00C51FDF">
          <w:rPr>
            <w:rStyle w:val="Hyperlinkki"/>
          </w:rPr>
          <w:t>2 §</w:t>
        </w:r>
        <w:r w:rsidR="000D7188">
          <w:rPr>
            <w:rFonts w:asciiTheme="minorHAnsi" w:eastAsiaTheme="minorEastAsia" w:hAnsiTheme="minorHAnsi" w:cstheme="minorBidi"/>
            <w:color w:val="auto"/>
            <w:sz w:val="22"/>
            <w:szCs w:val="22"/>
            <w:lang w:val="fi-FI" w:bidi="ar-SA"/>
          </w:rPr>
          <w:tab/>
        </w:r>
        <w:r w:rsidR="000D7188" w:rsidRPr="00C51FDF">
          <w:rPr>
            <w:rStyle w:val="Hyperlinkki"/>
          </w:rPr>
          <w:t>Dyrortsklassificering</w:t>
        </w:r>
        <w:r w:rsidR="000D7188">
          <w:rPr>
            <w:webHidden/>
          </w:rPr>
          <w:tab/>
        </w:r>
        <w:r w:rsidR="000D7188">
          <w:rPr>
            <w:webHidden/>
          </w:rPr>
          <w:fldChar w:fldCharType="begin"/>
        </w:r>
        <w:r w:rsidR="000D7188">
          <w:rPr>
            <w:webHidden/>
          </w:rPr>
          <w:instrText xml:space="preserve"> PAGEREF _Toc55292229 \h </w:instrText>
        </w:r>
        <w:r w:rsidR="000D7188">
          <w:rPr>
            <w:webHidden/>
          </w:rPr>
        </w:r>
        <w:r w:rsidR="000D7188">
          <w:rPr>
            <w:webHidden/>
          </w:rPr>
          <w:fldChar w:fldCharType="separate"/>
        </w:r>
        <w:r w:rsidR="000D7188">
          <w:rPr>
            <w:webHidden/>
          </w:rPr>
          <w:t>40</w:t>
        </w:r>
        <w:r w:rsidR="000D7188">
          <w:rPr>
            <w:webHidden/>
          </w:rPr>
          <w:fldChar w:fldCharType="end"/>
        </w:r>
      </w:hyperlink>
    </w:p>
    <w:p w14:paraId="6A503CB0"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0" w:history="1">
        <w:r w:rsidR="000D7188" w:rsidRPr="00C51FDF">
          <w:rPr>
            <w:rStyle w:val="Hyperlinkki"/>
          </w:rPr>
          <w:t>3 §</w:t>
        </w:r>
        <w:r w:rsidR="000D7188">
          <w:rPr>
            <w:rFonts w:asciiTheme="minorHAnsi" w:eastAsiaTheme="minorEastAsia" w:hAnsiTheme="minorHAnsi" w:cstheme="minorBidi"/>
            <w:color w:val="auto"/>
            <w:sz w:val="22"/>
            <w:szCs w:val="22"/>
            <w:lang w:val="fi-FI" w:bidi="ar-SA"/>
          </w:rPr>
          <w:tab/>
        </w:r>
        <w:r w:rsidR="000D7188" w:rsidRPr="00C51FDF">
          <w:rPr>
            <w:rStyle w:val="Hyperlinkki"/>
          </w:rPr>
          <w:t>Tjänstgöringstillägg</w:t>
        </w:r>
        <w:r w:rsidR="000D7188">
          <w:rPr>
            <w:webHidden/>
          </w:rPr>
          <w:tab/>
        </w:r>
        <w:r w:rsidR="000D7188">
          <w:rPr>
            <w:webHidden/>
          </w:rPr>
          <w:fldChar w:fldCharType="begin"/>
        </w:r>
        <w:r w:rsidR="000D7188">
          <w:rPr>
            <w:webHidden/>
          </w:rPr>
          <w:instrText xml:space="preserve"> PAGEREF _Toc55292230 \h </w:instrText>
        </w:r>
        <w:r w:rsidR="000D7188">
          <w:rPr>
            <w:webHidden/>
          </w:rPr>
        </w:r>
        <w:r w:rsidR="000D7188">
          <w:rPr>
            <w:webHidden/>
          </w:rPr>
          <w:fldChar w:fldCharType="separate"/>
        </w:r>
        <w:r w:rsidR="000D7188">
          <w:rPr>
            <w:webHidden/>
          </w:rPr>
          <w:t>40</w:t>
        </w:r>
        <w:r w:rsidR="000D7188">
          <w:rPr>
            <w:webHidden/>
          </w:rPr>
          <w:fldChar w:fldCharType="end"/>
        </w:r>
      </w:hyperlink>
    </w:p>
    <w:p w14:paraId="233508C7"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1" w:history="1">
        <w:r w:rsidR="000D7188" w:rsidRPr="00C51FDF">
          <w:rPr>
            <w:rStyle w:val="Hyperlinkki"/>
          </w:rPr>
          <w:t>4 §</w:t>
        </w:r>
        <w:r w:rsidR="000D7188">
          <w:rPr>
            <w:rFonts w:asciiTheme="minorHAnsi" w:eastAsiaTheme="minorEastAsia" w:hAnsiTheme="minorHAnsi" w:cstheme="minorBidi"/>
            <w:color w:val="auto"/>
            <w:sz w:val="22"/>
            <w:szCs w:val="22"/>
            <w:lang w:val="fi-FI" w:bidi="ar-SA"/>
          </w:rPr>
          <w:tab/>
        </w:r>
        <w:r w:rsidR="000D7188" w:rsidRPr="00C51FDF">
          <w:rPr>
            <w:rStyle w:val="Hyperlinkki"/>
          </w:rPr>
          <w:t>Praktikanter, sommararbetstagare, unga, exceptionellt enkelt arbete och bud</w:t>
        </w:r>
        <w:r w:rsidR="000D7188">
          <w:rPr>
            <w:webHidden/>
          </w:rPr>
          <w:tab/>
        </w:r>
        <w:r w:rsidR="000D7188">
          <w:rPr>
            <w:webHidden/>
          </w:rPr>
          <w:fldChar w:fldCharType="begin"/>
        </w:r>
        <w:r w:rsidR="000D7188">
          <w:rPr>
            <w:webHidden/>
          </w:rPr>
          <w:instrText xml:space="preserve"> PAGEREF _Toc55292231 \h </w:instrText>
        </w:r>
        <w:r w:rsidR="000D7188">
          <w:rPr>
            <w:webHidden/>
          </w:rPr>
        </w:r>
        <w:r w:rsidR="000D7188">
          <w:rPr>
            <w:webHidden/>
          </w:rPr>
          <w:fldChar w:fldCharType="separate"/>
        </w:r>
        <w:r w:rsidR="000D7188">
          <w:rPr>
            <w:webHidden/>
          </w:rPr>
          <w:t>41</w:t>
        </w:r>
        <w:r w:rsidR="000D7188">
          <w:rPr>
            <w:webHidden/>
          </w:rPr>
          <w:fldChar w:fldCharType="end"/>
        </w:r>
      </w:hyperlink>
    </w:p>
    <w:p w14:paraId="449E6FCB"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2" w:history="1">
        <w:r w:rsidR="000D7188" w:rsidRPr="00C51FDF">
          <w:rPr>
            <w:rStyle w:val="Hyperlinkki"/>
          </w:rPr>
          <w:t>5 §</w:t>
        </w:r>
        <w:r w:rsidR="000D7188">
          <w:rPr>
            <w:rFonts w:asciiTheme="minorHAnsi" w:eastAsiaTheme="minorEastAsia" w:hAnsiTheme="minorHAnsi" w:cstheme="minorBidi"/>
            <w:color w:val="auto"/>
            <w:sz w:val="22"/>
            <w:szCs w:val="22"/>
            <w:lang w:val="fi-FI" w:bidi="ar-SA"/>
          </w:rPr>
          <w:tab/>
        </w:r>
        <w:r w:rsidR="000D7188" w:rsidRPr="00C51FDF">
          <w:rPr>
            <w:rStyle w:val="Hyperlinkki"/>
          </w:rPr>
          <w:t>Deltidsanställda</w:t>
        </w:r>
        <w:r w:rsidR="000D7188">
          <w:rPr>
            <w:webHidden/>
          </w:rPr>
          <w:tab/>
        </w:r>
        <w:r w:rsidR="000D7188">
          <w:rPr>
            <w:webHidden/>
          </w:rPr>
          <w:fldChar w:fldCharType="begin"/>
        </w:r>
        <w:r w:rsidR="000D7188">
          <w:rPr>
            <w:webHidden/>
          </w:rPr>
          <w:instrText xml:space="preserve"> PAGEREF _Toc55292232 \h </w:instrText>
        </w:r>
        <w:r w:rsidR="000D7188">
          <w:rPr>
            <w:webHidden/>
          </w:rPr>
        </w:r>
        <w:r w:rsidR="000D7188">
          <w:rPr>
            <w:webHidden/>
          </w:rPr>
          <w:fldChar w:fldCharType="separate"/>
        </w:r>
        <w:r w:rsidR="000D7188">
          <w:rPr>
            <w:webHidden/>
          </w:rPr>
          <w:t>42</w:t>
        </w:r>
        <w:r w:rsidR="000D7188">
          <w:rPr>
            <w:webHidden/>
          </w:rPr>
          <w:fldChar w:fldCharType="end"/>
        </w:r>
      </w:hyperlink>
    </w:p>
    <w:p w14:paraId="0D338CC0"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3" w:history="1">
        <w:r w:rsidR="000D7188" w:rsidRPr="00C51FDF">
          <w:rPr>
            <w:rStyle w:val="Hyperlinkki"/>
          </w:rPr>
          <w:t>6 §</w:t>
        </w:r>
        <w:r w:rsidR="000D7188">
          <w:rPr>
            <w:rFonts w:asciiTheme="minorHAnsi" w:eastAsiaTheme="minorEastAsia" w:hAnsiTheme="minorHAnsi" w:cstheme="minorBidi"/>
            <w:color w:val="auto"/>
            <w:sz w:val="22"/>
            <w:szCs w:val="22"/>
            <w:lang w:val="fi-FI" w:bidi="ar-SA"/>
          </w:rPr>
          <w:tab/>
        </w:r>
        <w:r w:rsidR="000D7188" w:rsidRPr="00C51FDF">
          <w:rPr>
            <w:rStyle w:val="Hyperlinkki"/>
          </w:rPr>
          <w:t>Vikariat</w:t>
        </w:r>
        <w:r w:rsidR="000D7188">
          <w:rPr>
            <w:webHidden/>
          </w:rPr>
          <w:tab/>
        </w:r>
        <w:r w:rsidR="000D7188">
          <w:rPr>
            <w:webHidden/>
          </w:rPr>
          <w:fldChar w:fldCharType="begin"/>
        </w:r>
        <w:r w:rsidR="000D7188">
          <w:rPr>
            <w:webHidden/>
          </w:rPr>
          <w:instrText xml:space="preserve"> PAGEREF _Toc55292233 \h </w:instrText>
        </w:r>
        <w:r w:rsidR="000D7188">
          <w:rPr>
            <w:webHidden/>
          </w:rPr>
        </w:r>
        <w:r w:rsidR="000D7188">
          <w:rPr>
            <w:webHidden/>
          </w:rPr>
          <w:fldChar w:fldCharType="separate"/>
        </w:r>
        <w:r w:rsidR="000D7188">
          <w:rPr>
            <w:webHidden/>
          </w:rPr>
          <w:t>43</w:t>
        </w:r>
        <w:r w:rsidR="000D7188">
          <w:rPr>
            <w:webHidden/>
          </w:rPr>
          <w:fldChar w:fldCharType="end"/>
        </w:r>
      </w:hyperlink>
    </w:p>
    <w:p w14:paraId="0DAB589A"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4" w:history="1">
        <w:r w:rsidR="000D7188" w:rsidRPr="00C51FDF">
          <w:rPr>
            <w:rStyle w:val="Hyperlinkki"/>
          </w:rPr>
          <w:t>7 §</w:t>
        </w:r>
        <w:r w:rsidR="000D7188">
          <w:rPr>
            <w:rFonts w:asciiTheme="minorHAnsi" w:eastAsiaTheme="minorEastAsia" w:hAnsiTheme="minorHAnsi" w:cstheme="minorBidi"/>
            <w:color w:val="auto"/>
            <w:sz w:val="22"/>
            <w:szCs w:val="22"/>
            <w:lang w:val="fi-FI" w:bidi="ar-SA"/>
          </w:rPr>
          <w:tab/>
        </w:r>
        <w:r w:rsidR="000D7188" w:rsidRPr="00C51FDF">
          <w:rPr>
            <w:rStyle w:val="Hyperlinkki"/>
          </w:rPr>
          <w:t>Skyddsarbete</w:t>
        </w:r>
        <w:r w:rsidR="000D7188">
          <w:rPr>
            <w:webHidden/>
          </w:rPr>
          <w:tab/>
        </w:r>
        <w:r w:rsidR="000D7188">
          <w:rPr>
            <w:webHidden/>
          </w:rPr>
          <w:fldChar w:fldCharType="begin"/>
        </w:r>
        <w:r w:rsidR="000D7188">
          <w:rPr>
            <w:webHidden/>
          </w:rPr>
          <w:instrText xml:space="preserve"> PAGEREF _Toc55292234 \h </w:instrText>
        </w:r>
        <w:r w:rsidR="000D7188">
          <w:rPr>
            <w:webHidden/>
          </w:rPr>
        </w:r>
        <w:r w:rsidR="000D7188">
          <w:rPr>
            <w:webHidden/>
          </w:rPr>
          <w:fldChar w:fldCharType="separate"/>
        </w:r>
        <w:r w:rsidR="000D7188">
          <w:rPr>
            <w:webHidden/>
          </w:rPr>
          <w:t>43</w:t>
        </w:r>
        <w:r w:rsidR="000D7188">
          <w:rPr>
            <w:webHidden/>
          </w:rPr>
          <w:fldChar w:fldCharType="end"/>
        </w:r>
      </w:hyperlink>
    </w:p>
    <w:p w14:paraId="0172BDED"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5" w:history="1">
        <w:r w:rsidR="000D7188" w:rsidRPr="00C51FDF">
          <w:rPr>
            <w:rStyle w:val="Hyperlinkki"/>
          </w:rPr>
          <w:t>8 §</w:t>
        </w:r>
        <w:r w:rsidR="000D7188">
          <w:rPr>
            <w:rFonts w:asciiTheme="minorHAnsi" w:eastAsiaTheme="minorEastAsia" w:hAnsiTheme="minorHAnsi" w:cstheme="minorBidi"/>
            <w:color w:val="auto"/>
            <w:sz w:val="22"/>
            <w:szCs w:val="22"/>
            <w:lang w:val="fi-FI" w:bidi="ar-SA"/>
          </w:rPr>
          <w:tab/>
        </w:r>
        <w:r w:rsidR="000D7188" w:rsidRPr="00C51FDF">
          <w:rPr>
            <w:rStyle w:val="Hyperlinkki"/>
          </w:rPr>
          <w:t>Giltighetstid</w:t>
        </w:r>
        <w:r w:rsidR="000D7188">
          <w:rPr>
            <w:webHidden/>
          </w:rPr>
          <w:tab/>
        </w:r>
        <w:r w:rsidR="000D7188">
          <w:rPr>
            <w:webHidden/>
          </w:rPr>
          <w:fldChar w:fldCharType="begin"/>
        </w:r>
        <w:r w:rsidR="000D7188">
          <w:rPr>
            <w:webHidden/>
          </w:rPr>
          <w:instrText xml:space="preserve"> PAGEREF _Toc55292235 \h </w:instrText>
        </w:r>
        <w:r w:rsidR="000D7188">
          <w:rPr>
            <w:webHidden/>
          </w:rPr>
        </w:r>
        <w:r w:rsidR="000D7188">
          <w:rPr>
            <w:webHidden/>
          </w:rPr>
          <w:fldChar w:fldCharType="separate"/>
        </w:r>
        <w:r w:rsidR="000D7188">
          <w:rPr>
            <w:webHidden/>
          </w:rPr>
          <w:t>43</w:t>
        </w:r>
        <w:r w:rsidR="000D7188">
          <w:rPr>
            <w:webHidden/>
          </w:rPr>
          <w:fldChar w:fldCharType="end"/>
        </w:r>
      </w:hyperlink>
    </w:p>
    <w:p w14:paraId="29ECE67F" w14:textId="77777777" w:rsidR="000D7188" w:rsidRDefault="00641C7F" w:rsidP="000D7188">
      <w:pPr>
        <w:pStyle w:val="Sisluet3"/>
        <w:rPr>
          <w:rFonts w:asciiTheme="minorHAnsi" w:eastAsiaTheme="minorEastAsia" w:hAnsiTheme="minorHAnsi" w:cstheme="minorBidi"/>
          <w:b w:val="0"/>
          <w:color w:val="auto"/>
          <w:sz w:val="22"/>
          <w:szCs w:val="22"/>
          <w:lang w:val="fi-FI" w:bidi="ar-SA"/>
        </w:rPr>
      </w:pPr>
      <w:hyperlink w:anchor="_Toc55292236" w:history="1">
        <w:r w:rsidR="000D7188" w:rsidRPr="00C51FDF">
          <w:rPr>
            <w:rStyle w:val="Hyperlinkki"/>
          </w:rPr>
          <w:t>Övergångsregler för löneavtalet</w:t>
        </w:r>
        <w:r w:rsidR="000D7188">
          <w:rPr>
            <w:webHidden/>
          </w:rPr>
          <w:tab/>
        </w:r>
        <w:r w:rsidR="000D7188">
          <w:rPr>
            <w:webHidden/>
          </w:rPr>
          <w:fldChar w:fldCharType="begin"/>
        </w:r>
        <w:r w:rsidR="000D7188">
          <w:rPr>
            <w:webHidden/>
          </w:rPr>
          <w:instrText xml:space="preserve"> PAGEREF _Toc55292236 \h </w:instrText>
        </w:r>
        <w:r w:rsidR="000D7188">
          <w:rPr>
            <w:webHidden/>
          </w:rPr>
        </w:r>
        <w:r w:rsidR="000D7188">
          <w:rPr>
            <w:webHidden/>
          </w:rPr>
          <w:fldChar w:fldCharType="separate"/>
        </w:r>
        <w:r w:rsidR="000D7188">
          <w:rPr>
            <w:webHidden/>
          </w:rPr>
          <w:t>44</w:t>
        </w:r>
        <w:r w:rsidR="000D7188">
          <w:rPr>
            <w:webHidden/>
          </w:rPr>
          <w:fldChar w:fldCharType="end"/>
        </w:r>
      </w:hyperlink>
    </w:p>
    <w:p w14:paraId="00534EDD"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7" w:history="1">
        <w:r w:rsidR="000D7188" w:rsidRPr="00C51FDF">
          <w:rPr>
            <w:rStyle w:val="Hyperlinkki"/>
          </w:rPr>
          <w:t>1 §</w:t>
        </w:r>
        <w:r w:rsidR="000D7188">
          <w:rPr>
            <w:rFonts w:asciiTheme="minorHAnsi" w:eastAsiaTheme="minorEastAsia" w:hAnsiTheme="minorHAnsi" w:cstheme="minorBidi"/>
            <w:color w:val="auto"/>
            <w:sz w:val="22"/>
            <w:szCs w:val="22"/>
            <w:lang w:val="fi-FI" w:bidi="ar-SA"/>
          </w:rPr>
          <w:tab/>
        </w:r>
        <w:r w:rsidR="000D7188" w:rsidRPr="00C51FDF">
          <w:rPr>
            <w:rStyle w:val="Hyperlinkki"/>
          </w:rPr>
          <w:t>Placering i löneklasser</w:t>
        </w:r>
        <w:r w:rsidR="000D7188">
          <w:rPr>
            <w:webHidden/>
          </w:rPr>
          <w:tab/>
        </w:r>
        <w:r w:rsidR="000D7188">
          <w:rPr>
            <w:webHidden/>
          </w:rPr>
          <w:fldChar w:fldCharType="begin"/>
        </w:r>
        <w:r w:rsidR="000D7188">
          <w:rPr>
            <w:webHidden/>
          </w:rPr>
          <w:instrText xml:space="preserve"> PAGEREF _Toc55292237 \h </w:instrText>
        </w:r>
        <w:r w:rsidR="000D7188">
          <w:rPr>
            <w:webHidden/>
          </w:rPr>
        </w:r>
        <w:r w:rsidR="000D7188">
          <w:rPr>
            <w:webHidden/>
          </w:rPr>
          <w:fldChar w:fldCharType="separate"/>
        </w:r>
        <w:r w:rsidR="000D7188">
          <w:rPr>
            <w:webHidden/>
          </w:rPr>
          <w:t>44</w:t>
        </w:r>
        <w:r w:rsidR="000D7188">
          <w:rPr>
            <w:webHidden/>
          </w:rPr>
          <w:fldChar w:fldCharType="end"/>
        </w:r>
      </w:hyperlink>
    </w:p>
    <w:p w14:paraId="17052029"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8" w:history="1">
        <w:r w:rsidR="000D7188" w:rsidRPr="00C51FDF">
          <w:rPr>
            <w:rStyle w:val="Hyperlinkki"/>
          </w:rPr>
          <w:t>2 §</w:t>
        </w:r>
        <w:r w:rsidR="000D7188">
          <w:rPr>
            <w:rFonts w:asciiTheme="minorHAnsi" w:eastAsiaTheme="minorEastAsia" w:hAnsiTheme="minorHAnsi" w:cstheme="minorBidi"/>
            <w:color w:val="auto"/>
            <w:sz w:val="22"/>
            <w:szCs w:val="22"/>
            <w:lang w:val="fi-FI" w:bidi="ar-SA"/>
          </w:rPr>
          <w:tab/>
        </w:r>
        <w:r w:rsidR="000D7188" w:rsidRPr="00C51FDF">
          <w:rPr>
            <w:rStyle w:val="Hyperlinkki"/>
          </w:rPr>
          <w:t>Uträkning av tjänstgöringstillägg</w:t>
        </w:r>
        <w:r w:rsidR="000D7188">
          <w:rPr>
            <w:webHidden/>
          </w:rPr>
          <w:tab/>
        </w:r>
        <w:r w:rsidR="000D7188">
          <w:rPr>
            <w:webHidden/>
          </w:rPr>
          <w:fldChar w:fldCharType="begin"/>
        </w:r>
        <w:r w:rsidR="000D7188">
          <w:rPr>
            <w:webHidden/>
          </w:rPr>
          <w:instrText xml:space="preserve"> PAGEREF _Toc55292238 \h </w:instrText>
        </w:r>
        <w:r w:rsidR="000D7188">
          <w:rPr>
            <w:webHidden/>
          </w:rPr>
        </w:r>
        <w:r w:rsidR="000D7188">
          <w:rPr>
            <w:webHidden/>
          </w:rPr>
          <w:fldChar w:fldCharType="separate"/>
        </w:r>
        <w:r w:rsidR="000D7188">
          <w:rPr>
            <w:webHidden/>
          </w:rPr>
          <w:t>44</w:t>
        </w:r>
        <w:r w:rsidR="000D7188">
          <w:rPr>
            <w:webHidden/>
          </w:rPr>
          <w:fldChar w:fldCharType="end"/>
        </w:r>
      </w:hyperlink>
    </w:p>
    <w:p w14:paraId="3AAF72A4"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39" w:history="1">
        <w:r w:rsidR="000D7188" w:rsidRPr="00C51FDF">
          <w:rPr>
            <w:rStyle w:val="Hyperlinkki"/>
          </w:rPr>
          <w:t>3 §</w:t>
        </w:r>
        <w:r w:rsidR="000D7188">
          <w:rPr>
            <w:rFonts w:asciiTheme="minorHAnsi" w:eastAsiaTheme="minorEastAsia" w:hAnsiTheme="minorHAnsi" w:cstheme="minorBidi"/>
            <w:color w:val="auto"/>
            <w:sz w:val="22"/>
            <w:szCs w:val="22"/>
            <w:lang w:val="fi-FI" w:bidi="ar-SA"/>
          </w:rPr>
          <w:tab/>
        </w:r>
        <w:r w:rsidR="000D7188" w:rsidRPr="00C51FDF">
          <w:rPr>
            <w:rStyle w:val="Hyperlinkki"/>
          </w:rPr>
          <w:t>Lönegaranti och tillägg</w:t>
        </w:r>
        <w:r w:rsidR="000D7188">
          <w:rPr>
            <w:webHidden/>
          </w:rPr>
          <w:tab/>
        </w:r>
        <w:r w:rsidR="000D7188">
          <w:rPr>
            <w:webHidden/>
          </w:rPr>
          <w:fldChar w:fldCharType="begin"/>
        </w:r>
        <w:r w:rsidR="000D7188">
          <w:rPr>
            <w:webHidden/>
          </w:rPr>
          <w:instrText xml:space="preserve"> PAGEREF _Toc55292239 \h </w:instrText>
        </w:r>
        <w:r w:rsidR="000D7188">
          <w:rPr>
            <w:webHidden/>
          </w:rPr>
        </w:r>
        <w:r w:rsidR="000D7188">
          <w:rPr>
            <w:webHidden/>
          </w:rPr>
          <w:fldChar w:fldCharType="separate"/>
        </w:r>
        <w:r w:rsidR="000D7188">
          <w:rPr>
            <w:webHidden/>
          </w:rPr>
          <w:t>45</w:t>
        </w:r>
        <w:r w:rsidR="000D7188">
          <w:rPr>
            <w:webHidden/>
          </w:rPr>
          <w:fldChar w:fldCharType="end"/>
        </w:r>
      </w:hyperlink>
    </w:p>
    <w:p w14:paraId="77CDCE71" w14:textId="77777777" w:rsidR="000D7188" w:rsidRDefault="00641C7F" w:rsidP="000D7188">
      <w:pPr>
        <w:pStyle w:val="Sisluet1"/>
        <w:rPr>
          <w:rFonts w:asciiTheme="minorHAnsi" w:eastAsiaTheme="minorEastAsia" w:hAnsiTheme="minorHAnsi" w:cstheme="minorBidi"/>
          <w:color w:val="auto"/>
          <w:sz w:val="22"/>
          <w:szCs w:val="22"/>
          <w:lang w:val="fi-FI" w:bidi="ar-SA"/>
        </w:rPr>
      </w:pPr>
      <w:hyperlink w:anchor="_Toc55292240" w:history="1">
        <w:r w:rsidR="000D7188" w:rsidRPr="00C51FDF">
          <w:rPr>
            <w:rStyle w:val="Hyperlinkki"/>
          </w:rPr>
          <w:t>4 §</w:t>
        </w:r>
        <w:r w:rsidR="000D7188">
          <w:rPr>
            <w:rFonts w:asciiTheme="minorHAnsi" w:eastAsiaTheme="minorEastAsia" w:hAnsiTheme="minorHAnsi" w:cstheme="minorBidi"/>
            <w:color w:val="auto"/>
            <w:sz w:val="22"/>
            <w:szCs w:val="22"/>
            <w:lang w:val="fi-FI" w:bidi="ar-SA"/>
          </w:rPr>
          <w:tab/>
        </w:r>
        <w:r w:rsidR="000D7188" w:rsidRPr="00C51FDF">
          <w:rPr>
            <w:rStyle w:val="Hyperlinkki"/>
          </w:rPr>
          <w:t>Giltighetstid</w:t>
        </w:r>
        <w:r w:rsidR="000D7188">
          <w:rPr>
            <w:webHidden/>
          </w:rPr>
          <w:tab/>
        </w:r>
        <w:r w:rsidR="000D7188">
          <w:rPr>
            <w:webHidden/>
          </w:rPr>
          <w:fldChar w:fldCharType="begin"/>
        </w:r>
        <w:r w:rsidR="000D7188">
          <w:rPr>
            <w:webHidden/>
          </w:rPr>
          <w:instrText xml:space="preserve"> PAGEREF _Toc55292240 \h </w:instrText>
        </w:r>
        <w:r w:rsidR="000D7188">
          <w:rPr>
            <w:webHidden/>
          </w:rPr>
        </w:r>
        <w:r w:rsidR="000D7188">
          <w:rPr>
            <w:webHidden/>
          </w:rPr>
          <w:fldChar w:fldCharType="separate"/>
        </w:r>
        <w:r w:rsidR="000D7188">
          <w:rPr>
            <w:webHidden/>
          </w:rPr>
          <w:t>45</w:t>
        </w:r>
        <w:r w:rsidR="000D7188">
          <w:rPr>
            <w:webHidden/>
          </w:rPr>
          <w:fldChar w:fldCharType="end"/>
        </w:r>
      </w:hyperlink>
    </w:p>
    <w:p w14:paraId="2D75BD03"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1" w:history="1">
        <w:r w:rsidR="000D7188" w:rsidRPr="00C51FDF">
          <w:rPr>
            <w:rStyle w:val="Hyperlinkki"/>
          </w:rPr>
          <w:t>Lönegruppering för socialbranschen</w:t>
        </w:r>
        <w:r w:rsidR="000D7188">
          <w:rPr>
            <w:webHidden/>
          </w:rPr>
          <w:tab/>
        </w:r>
        <w:r w:rsidR="000D7188">
          <w:rPr>
            <w:webHidden/>
          </w:rPr>
          <w:fldChar w:fldCharType="begin"/>
        </w:r>
        <w:r w:rsidR="000D7188">
          <w:rPr>
            <w:webHidden/>
          </w:rPr>
          <w:instrText xml:space="preserve"> PAGEREF _Toc55292241 \h </w:instrText>
        </w:r>
        <w:r w:rsidR="000D7188">
          <w:rPr>
            <w:webHidden/>
          </w:rPr>
        </w:r>
        <w:r w:rsidR="000D7188">
          <w:rPr>
            <w:webHidden/>
          </w:rPr>
          <w:fldChar w:fldCharType="separate"/>
        </w:r>
        <w:r w:rsidR="000D7188">
          <w:rPr>
            <w:webHidden/>
          </w:rPr>
          <w:t>46</w:t>
        </w:r>
        <w:r w:rsidR="000D7188">
          <w:rPr>
            <w:webHidden/>
          </w:rPr>
          <w:fldChar w:fldCharType="end"/>
        </w:r>
      </w:hyperlink>
    </w:p>
    <w:p w14:paraId="18E0EE97"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2" w:history="1">
        <w:r w:rsidR="000D7188" w:rsidRPr="00C51FDF">
          <w:rPr>
            <w:rStyle w:val="Hyperlinkki"/>
          </w:rPr>
          <w:t>G-lönetabell för socialservicebranschen 1.8.2020</w:t>
        </w:r>
        <w:r w:rsidR="000D7188">
          <w:rPr>
            <w:webHidden/>
          </w:rPr>
          <w:tab/>
        </w:r>
        <w:r w:rsidR="000D7188">
          <w:rPr>
            <w:webHidden/>
          </w:rPr>
          <w:fldChar w:fldCharType="begin"/>
        </w:r>
        <w:r w:rsidR="000D7188">
          <w:rPr>
            <w:webHidden/>
          </w:rPr>
          <w:instrText xml:space="preserve"> PAGEREF _Toc55292242 \h </w:instrText>
        </w:r>
        <w:r w:rsidR="000D7188">
          <w:rPr>
            <w:webHidden/>
          </w:rPr>
        </w:r>
        <w:r w:rsidR="000D7188">
          <w:rPr>
            <w:webHidden/>
          </w:rPr>
          <w:fldChar w:fldCharType="separate"/>
        </w:r>
        <w:r w:rsidR="000D7188">
          <w:rPr>
            <w:webHidden/>
          </w:rPr>
          <w:t>49</w:t>
        </w:r>
        <w:r w:rsidR="000D7188">
          <w:rPr>
            <w:webHidden/>
          </w:rPr>
          <w:fldChar w:fldCharType="end"/>
        </w:r>
      </w:hyperlink>
    </w:p>
    <w:p w14:paraId="082DC9CF"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3" w:history="1">
        <w:r w:rsidR="000D7188" w:rsidRPr="00C51FDF">
          <w:rPr>
            <w:rStyle w:val="Hyperlinkki"/>
          </w:rPr>
          <w:t>Tillvägagångssätt vid lokala avtal</w:t>
        </w:r>
        <w:r w:rsidR="000D7188">
          <w:rPr>
            <w:webHidden/>
          </w:rPr>
          <w:tab/>
        </w:r>
        <w:r w:rsidR="000D7188">
          <w:rPr>
            <w:webHidden/>
          </w:rPr>
          <w:fldChar w:fldCharType="begin"/>
        </w:r>
        <w:r w:rsidR="000D7188">
          <w:rPr>
            <w:webHidden/>
          </w:rPr>
          <w:instrText xml:space="preserve"> PAGEREF _Toc55292243 \h </w:instrText>
        </w:r>
        <w:r w:rsidR="000D7188">
          <w:rPr>
            <w:webHidden/>
          </w:rPr>
        </w:r>
        <w:r w:rsidR="000D7188">
          <w:rPr>
            <w:webHidden/>
          </w:rPr>
          <w:fldChar w:fldCharType="separate"/>
        </w:r>
        <w:r w:rsidR="000D7188">
          <w:rPr>
            <w:webHidden/>
          </w:rPr>
          <w:t>52</w:t>
        </w:r>
        <w:r w:rsidR="000D7188">
          <w:rPr>
            <w:webHidden/>
          </w:rPr>
          <w:fldChar w:fldCharType="end"/>
        </w:r>
      </w:hyperlink>
    </w:p>
    <w:p w14:paraId="5FA3D174"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4" w:history="1">
        <w:r w:rsidR="000D7188" w:rsidRPr="00C51FDF">
          <w:rPr>
            <w:rStyle w:val="Hyperlinkki"/>
          </w:rPr>
          <w:t>Tilläggsprotokoll över lokala avtal</w:t>
        </w:r>
        <w:r w:rsidR="000D7188">
          <w:rPr>
            <w:webHidden/>
          </w:rPr>
          <w:tab/>
        </w:r>
        <w:r w:rsidR="000D7188">
          <w:rPr>
            <w:webHidden/>
          </w:rPr>
          <w:fldChar w:fldCharType="begin"/>
        </w:r>
        <w:r w:rsidR="000D7188">
          <w:rPr>
            <w:webHidden/>
          </w:rPr>
          <w:instrText xml:space="preserve"> PAGEREF _Toc55292244 \h </w:instrText>
        </w:r>
        <w:r w:rsidR="000D7188">
          <w:rPr>
            <w:webHidden/>
          </w:rPr>
        </w:r>
        <w:r w:rsidR="000D7188">
          <w:rPr>
            <w:webHidden/>
          </w:rPr>
          <w:fldChar w:fldCharType="separate"/>
        </w:r>
        <w:r w:rsidR="000D7188">
          <w:rPr>
            <w:webHidden/>
          </w:rPr>
          <w:t>54</w:t>
        </w:r>
        <w:r w:rsidR="000D7188">
          <w:rPr>
            <w:webHidden/>
          </w:rPr>
          <w:fldChar w:fldCharType="end"/>
        </w:r>
      </w:hyperlink>
    </w:p>
    <w:p w14:paraId="2AA74561"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5" w:history="1">
        <w:r w:rsidR="000D7188" w:rsidRPr="00C51FDF">
          <w:rPr>
            <w:rStyle w:val="Hyperlinkki"/>
          </w:rPr>
          <w:t>Utbildningsavtal</w:t>
        </w:r>
        <w:r w:rsidR="000D7188">
          <w:rPr>
            <w:webHidden/>
          </w:rPr>
          <w:tab/>
        </w:r>
        <w:r w:rsidR="000D7188">
          <w:rPr>
            <w:webHidden/>
          </w:rPr>
          <w:fldChar w:fldCharType="begin"/>
        </w:r>
        <w:r w:rsidR="000D7188">
          <w:rPr>
            <w:webHidden/>
          </w:rPr>
          <w:instrText xml:space="preserve"> PAGEREF _Toc55292245 \h </w:instrText>
        </w:r>
        <w:r w:rsidR="000D7188">
          <w:rPr>
            <w:webHidden/>
          </w:rPr>
        </w:r>
        <w:r w:rsidR="000D7188">
          <w:rPr>
            <w:webHidden/>
          </w:rPr>
          <w:fldChar w:fldCharType="separate"/>
        </w:r>
        <w:r w:rsidR="000D7188">
          <w:rPr>
            <w:webHidden/>
          </w:rPr>
          <w:t>58</w:t>
        </w:r>
        <w:r w:rsidR="000D7188">
          <w:rPr>
            <w:webHidden/>
          </w:rPr>
          <w:fldChar w:fldCharType="end"/>
        </w:r>
      </w:hyperlink>
    </w:p>
    <w:p w14:paraId="6E1D65D7"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6" w:history="1">
        <w:r w:rsidR="000D7188" w:rsidRPr="00C51FDF">
          <w:rPr>
            <w:rStyle w:val="Hyperlinkki"/>
          </w:rPr>
          <w:t>Förtroendemannaavtal</w:t>
        </w:r>
        <w:r w:rsidR="000D7188">
          <w:rPr>
            <w:webHidden/>
          </w:rPr>
          <w:tab/>
        </w:r>
        <w:r w:rsidR="000D7188">
          <w:rPr>
            <w:webHidden/>
          </w:rPr>
          <w:fldChar w:fldCharType="begin"/>
        </w:r>
        <w:r w:rsidR="000D7188">
          <w:rPr>
            <w:webHidden/>
          </w:rPr>
          <w:instrText xml:space="preserve"> PAGEREF _Toc55292246 \h </w:instrText>
        </w:r>
        <w:r w:rsidR="000D7188">
          <w:rPr>
            <w:webHidden/>
          </w:rPr>
        </w:r>
        <w:r w:rsidR="000D7188">
          <w:rPr>
            <w:webHidden/>
          </w:rPr>
          <w:fldChar w:fldCharType="separate"/>
        </w:r>
        <w:r w:rsidR="000D7188">
          <w:rPr>
            <w:webHidden/>
          </w:rPr>
          <w:t>61</w:t>
        </w:r>
        <w:r w:rsidR="000D7188">
          <w:rPr>
            <w:webHidden/>
          </w:rPr>
          <w:fldChar w:fldCharType="end"/>
        </w:r>
      </w:hyperlink>
    </w:p>
    <w:p w14:paraId="78D8CD82" w14:textId="77777777" w:rsidR="000D7188" w:rsidRDefault="00641C7F">
      <w:pPr>
        <w:pStyle w:val="Sisluet6"/>
        <w:rPr>
          <w:rFonts w:asciiTheme="minorHAnsi" w:eastAsiaTheme="minorEastAsia" w:hAnsiTheme="minorHAnsi" w:cstheme="minorBidi"/>
          <w:i w:val="0"/>
          <w:color w:val="auto"/>
          <w:sz w:val="22"/>
          <w:szCs w:val="22"/>
          <w:lang w:val="fi-FI" w:bidi="ar-SA"/>
        </w:rPr>
      </w:pPr>
      <w:hyperlink w:anchor="_Toc55292247" w:history="1">
        <w:r w:rsidR="000D7188" w:rsidRPr="00C51FDF">
          <w:rPr>
            <w:rStyle w:val="Hyperlinkki"/>
          </w:rPr>
          <w:t>Anslutningsprotokoll för lärare inom småbarnspedagogik</w:t>
        </w:r>
        <w:r w:rsidR="000D7188">
          <w:rPr>
            <w:webHidden/>
          </w:rPr>
          <w:tab/>
        </w:r>
        <w:r w:rsidR="000D7188">
          <w:rPr>
            <w:webHidden/>
          </w:rPr>
          <w:fldChar w:fldCharType="begin"/>
        </w:r>
        <w:r w:rsidR="000D7188">
          <w:rPr>
            <w:webHidden/>
          </w:rPr>
          <w:instrText xml:space="preserve"> PAGEREF _Toc55292247 \h </w:instrText>
        </w:r>
        <w:r w:rsidR="000D7188">
          <w:rPr>
            <w:webHidden/>
          </w:rPr>
        </w:r>
        <w:r w:rsidR="000D7188">
          <w:rPr>
            <w:webHidden/>
          </w:rPr>
          <w:fldChar w:fldCharType="separate"/>
        </w:r>
        <w:r w:rsidR="000D7188">
          <w:rPr>
            <w:webHidden/>
          </w:rPr>
          <w:t>73</w:t>
        </w:r>
        <w:r w:rsidR="000D7188">
          <w:rPr>
            <w:webHidden/>
          </w:rPr>
          <w:fldChar w:fldCharType="end"/>
        </w:r>
      </w:hyperlink>
    </w:p>
    <w:p w14:paraId="3050DD5A"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8" w:history="1">
        <w:r w:rsidR="000D7188" w:rsidRPr="00C51FDF">
          <w:rPr>
            <w:rStyle w:val="Hyperlinkki"/>
          </w:rPr>
          <w:t>Protokoll över ersättning för resekostnader och arbetstid i den privata socialservicebranschen då arbetstagaren arbetar på flera ställen</w:t>
        </w:r>
        <w:r w:rsidR="000D7188">
          <w:rPr>
            <w:webHidden/>
          </w:rPr>
          <w:tab/>
        </w:r>
        <w:r w:rsidR="000D7188">
          <w:rPr>
            <w:webHidden/>
          </w:rPr>
          <w:fldChar w:fldCharType="begin"/>
        </w:r>
        <w:r w:rsidR="000D7188">
          <w:rPr>
            <w:webHidden/>
          </w:rPr>
          <w:instrText xml:space="preserve"> PAGEREF _Toc55292248 \h </w:instrText>
        </w:r>
        <w:r w:rsidR="000D7188">
          <w:rPr>
            <w:webHidden/>
          </w:rPr>
        </w:r>
        <w:r w:rsidR="000D7188">
          <w:rPr>
            <w:webHidden/>
          </w:rPr>
          <w:fldChar w:fldCharType="separate"/>
        </w:r>
        <w:r w:rsidR="000D7188">
          <w:rPr>
            <w:webHidden/>
          </w:rPr>
          <w:t>76</w:t>
        </w:r>
        <w:r w:rsidR="000D7188">
          <w:rPr>
            <w:webHidden/>
          </w:rPr>
          <w:fldChar w:fldCharType="end"/>
        </w:r>
      </w:hyperlink>
    </w:p>
    <w:p w14:paraId="2948998B"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49" w:history="1">
        <w:r w:rsidR="000D7188" w:rsidRPr="00C51FDF">
          <w:rPr>
            <w:rStyle w:val="Hyperlinkki"/>
          </w:rPr>
          <w:t>Protokoll över tillämpning av kollektivavtalet för socialservicebranschen på vikarier för närståendevårdare</w:t>
        </w:r>
        <w:r w:rsidR="000D7188">
          <w:rPr>
            <w:webHidden/>
          </w:rPr>
          <w:tab/>
        </w:r>
        <w:r w:rsidR="000D7188">
          <w:rPr>
            <w:webHidden/>
          </w:rPr>
          <w:fldChar w:fldCharType="begin"/>
        </w:r>
        <w:r w:rsidR="000D7188">
          <w:rPr>
            <w:webHidden/>
          </w:rPr>
          <w:instrText xml:space="preserve"> PAGEREF _Toc55292249 \h </w:instrText>
        </w:r>
        <w:r w:rsidR="000D7188">
          <w:rPr>
            <w:webHidden/>
          </w:rPr>
        </w:r>
        <w:r w:rsidR="000D7188">
          <w:rPr>
            <w:webHidden/>
          </w:rPr>
          <w:fldChar w:fldCharType="separate"/>
        </w:r>
        <w:r w:rsidR="000D7188">
          <w:rPr>
            <w:webHidden/>
          </w:rPr>
          <w:t>77</w:t>
        </w:r>
        <w:r w:rsidR="000D7188">
          <w:rPr>
            <w:webHidden/>
          </w:rPr>
          <w:fldChar w:fldCharType="end"/>
        </w:r>
      </w:hyperlink>
    </w:p>
    <w:p w14:paraId="613726C9"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50" w:history="1">
        <w:r w:rsidR="000D7188" w:rsidRPr="00C51FDF">
          <w:rPr>
            <w:rStyle w:val="Hyperlinkki"/>
          </w:rPr>
          <w:t>Protokoll om att tillämpa kollektivavtalet för socialservicebranschen på personliga assistenter till handikappade personer</w:t>
        </w:r>
        <w:r w:rsidR="000D7188">
          <w:rPr>
            <w:webHidden/>
          </w:rPr>
          <w:tab/>
        </w:r>
        <w:r w:rsidR="000D7188">
          <w:rPr>
            <w:webHidden/>
          </w:rPr>
          <w:fldChar w:fldCharType="begin"/>
        </w:r>
        <w:r w:rsidR="000D7188">
          <w:rPr>
            <w:webHidden/>
          </w:rPr>
          <w:instrText xml:space="preserve"> PAGEREF _Toc55292250 \h </w:instrText>
        </w:r>
        <w:r w:rsidR="000D7188">
          <w:rPr>
            <w:webHidden/>
          </w:rPr>
        </w:r>
        <w:r w:rsidR="000D7188">
          <w:rPr>
            <w:webHidden/>
          </w:rPr>
          <w:fldChar w:fldCharType="separate"/>
        </w:r>
        <w:r w:rsidR="000D7188">
          <w:rPr>
            <w:webHidden/>
          </w:rPr>
          <w:t>79</w:t>
        </w:r>
        <w:r w:rsidR="000D7188">
          <w:rPr>
            <w:webHidden/>
          </w:rPr>
          <w:fldChar w:fldCharType="end"/>
        </w:r>
      </w:hyperlink>
    </w:p>
    <w:p w14:paraId="1BD7DD31" w14:textId="77777777" w:rsidR="000D7188" w:rsidRDefault="00641C7F">
      <w:pPr>
        <w:pStyle w:val="Sisluet6"/>
        <w:rPr>
          <w:rFonts w:asciiTheme="minorHAnsi" w:eastAsiaTheme="minorEastAsia" w:hAnsiTheme="minorHAnsi" w:cstheme="minorBidi"/>
          <w:i w:val="0"/>
          <w:color w:val="auto"/>
          <w:sz w:val="22"/>
          <w:szCs w:val="22"/>
          <w:lang w:val="fi-FI" w:bidi="ar-SA"/>
        </w:rPr>
      </w:pPr>
      <w:hyperlink w:anchor="_Toc55292251" w:history="1">
        <w:r w:rsidR="000D7188" w:rsidRPr="00C51FDF">
          <w:rPr>
            <w:rStyle w:val="Hyperlinkki"/>
          </w:rPr>
          <w:t>Bilaga om övergången till semesterberäkning baserat på fem dagar</w:t>
        </w:r>
        <w:r w:rsidR="000D7188">
          <w:rPr>
            <w:webHidden/>
          </w:rPr>
          <w:tab/>
        </w:r>
        <w:r w:rsidR="000D7188">
          <w:rPr>
            <w:webHidden/>
          </w:rPr>
          <w:fldChar w:fldCharType="begin"/>
        </w:r>
        <w:r w:rsidR="000D7188">
          <w:rPr>
            <w:webHidden/>
          </w:rPr>
          <w:instrText xml:space="preserve"> PAGEREF _Toc55292251 \h </w:instrText>
        </w:r>
        <w:r w:rsidR="000D7188">
          <w:rPr>
            <w:webHidden/>
          </w:rPr>
        </w:r>
        <w:r w:rsidR="000D7188">
          <w:rPr>
            <w:webHidden/>
          </w:rPr>
          <w:fldChar w:fldCharType="separate"/>
        </w:r>
        <w:r w:rsidR="000D7188">
          <w:rPr>
            <w:webHidden/>
          </w:rPr>
          <w:t>82</w:t>
        </w:r>
        <w:r w:rsidR="000D7188">
          <w:rPr>
            <w:webHidden/>
          </w:rPr>
          <w:fldChar w:fldCharType="end"/>
        </w:r>
      </w:hyperlink>
    </w:p>
    <w:p w14:paraId="434D510E"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52" w:history="1">
        <w:r w:rsidR="000D7188" w:rsidRPr="00C51FDF">
          <w:rPr>
            <w:rStyle w:val="Hyperlinkki"/>
          </w:rPr>
          <w:t>Underteckningsprotokoll</w:t>
        </w:r>
        <w:r w:rsidR="000D7188">
          <w:rPr>
            <w:webHidden/>
          </w:rPr>
          <w:tab/>
        </w:r>
        <w:r w:rsidR="000D7188">
          <w:rPr>
            <w:webHidden/>
          </w:rPr>
          <w:fldChar w:fldCharType="begin"/>
        </w:r>
        <w:r w:rsidR="000D7188">
          <w:rPr>
            <w:webHidden/>
          </w:rPr>
          <w:instrText xml:space="preserve"> PAGEREF _Toc55292252 \h </w:instrText>
        </w:r>
        <w:r w:rsidR="000D7188">
          <w:rPr>
            <w:webHidden/>
          </w:rPr>
        </w:r>
        <w:r w:rsidR="000D7188">
          <w:rPr>
            <w:webHidden/>
          </w:rPr>
          <w:fldChar w:fldCharType="separate"/>
        </w:r>
        <w:r w:rsidR="000D7188">
          <w:rPr>
            <w:webHidden/>
          </w:rPr>
          <w:t>91</w:t>
        </w:r>
        <w:r w:rsidR="000D7188">
          <w:rPr>
            <w:webHidden/>
          </w:rPr>
          <w:fldChar w:fldCharType="end"/>
        </w:r>
      </w:hyperlink>
    </w:p>
    <w:p w14:paraId="082B5F08" w14:textId="77777777" w:rsidR="000D7188" w:rsidRDefault="00641C7F" w:rsidP="000D7188">
      <w:pPr>
        <w:pStyle w:val="Sisluet4"/>
        <w:ind w:left="1134"/>
        <w:rPr>
          <w:rFonts w:asciiTheme="minorHAnsi" w:eastAsiaTheme="minorEastAsia" w:hAnsiTheme="minorHAnsi" w:cstheme="minorBidi"/>
          <w:color w:val="auto"/>
          <w:sz w:val="22"/>
          <w:szCs w:val="22"/>
          <w:lang w:val="fi-FI" w:bidi="ar-SA"/>
        </w:rPr>
      </w:pPr>
      <w:hyperlink w:anchor="_Toc55292253" w:history="1">
        <w:r w:rsidR="000D7188" w:rsidRPr="00C51FDF">
          <w:rPr>
            <w:rStyle w:val="Hyperlinkki"/>
          </w:rPr>
          <w:t>Arbetsavtalsformulär</w:t>
        </w:r>
        <w:r w:rsidR="000D7188">
          <w:rPr>
            <w:webHidden/>
          </w:rPr>
          <w:tab/>
        </w:r>
        <w:r w:rsidR="000D7188">
          <w:rPr>
            <w:webHidden/>
          </w:rPr>
          <w:fldChar w:fldCharType="begin"/>
        </w:r>
        <w:r w:rsidR="000D7188">
          <w:rPr>
            <w:webHidden/>
          </w:rPr>
          <w:instrText xml:space="preserve"> PAGEREF _Toc55292253 \h </w:instrText>
        </w:r>
        <w:r w:rsidR="000D7188">
          <w:rPr>
            <w:webHidden/>
          </w:rPr>
        </w:r>
        <w:r w:rsidR="000D7188">
          <w:rPr>
            <w:webHidden/>
          </w:rPr>
          <w:fldChar w:fldCharType="separate"/>
        </w:r>
        <w:r w:rsidR="000D7188">
          <w:rPr>
            <w:webHidden/>
          </w:rPr>
          <w:t>109</w:t>
        </w:r>
        <w:r w:rsidR="000D7188">
          <w:rPr>
            <w:webHidden/>
          </w:rPr>
          <w:fldChar w:fldCharType="end"/>
        </w:r>
      </w:hyperlink>
    </w:p>
    <w:p w14:paraId="02E95A53" w14:textId="77777777" w:rsidR="000E3DAA" w:rsidRDefault="009209EE" w:rsidP="0071678C">
      <w:pPr>
        <w:widowControl/>
        <w:tabs>
          <w:tab w:val="right" w:pos="1701"/>
        </w:tabs>
        <w:adjustRightInd w:val="0"/>
        <w:snapToGrid w:val="0"/>
        <w:ind w:left="1134"/>
        <w:rPr>
          <w:rFonts w:ascii="Arial" w:hAnsi="Arial" w:cs="Arial"/>
          <w:sz w:val="32"/>
        </w:rPr>
      </w:pPr>
      <w:r>
        <w:rPr>
          <w:rFonts w:ascii="Arial" w:hAnsi="Arial" w:cs="Arial"/>
          <w:sz w:val="32"/>
        </w:rPr>
        <w:fldChar w:fldCharType="end"/>
      </w:r>
      <w:r>
        <w:br w:type="page"/>
      </w:r>
    </w:p>
    <w:p w14:paraId="4D3AE044" w14:textId="77777777" w:rsidR="00782D5E" w:rsidRDefault="000E3DAA" w:rsidP="003D67D6">
      <w:pPr>
        <w:widowControl/>
        <w:adjustRightInd w:val="0"/>
        <w:snapToGrid w:val="0"/>
        <w:rPr>
          <w:rFonts w:ascii="Arial" w:hAnsi="Arial" w:cs="Arial"/>
          <w:sz w:val="18"/>
          <w:szCs w:val="18"/>
        </w:rPr>
        <w:sectPr w:rsidR="00782D5E" w:rsidSect="00CF4E02">
          <w:pgSz w:w="9185" w:h="12746" w:code="28"/>
          <w:pgMar w:top="851" w:right="851" w:bottom="851" w:left="1134" w:header="709" w:footer="709" w:gutter="0"/>
          <w:cols w:space="720"/>
          <w:docGrid w:linePitch="360"/>
        </w:sectPr>
      </w:pPr>
      <w:r>
        <w:lastRenderedPageBreak/>
        <w:br w:type="page"/>
      </w:r>
    </w:p>
    <w:p w14:paraId="66BA80CC" w14:textId="77777777" w:rsidR="005C38BD" w:rsidRPr="002D5487" w:rsidRDefault="00EC3D83" w:rsidP="000C5593">
      <w:pPr>
        <w:widowControl/>
        <w:adjustRightInd w:val="0"/>
        <w:snapToGrid w:val="0"/>
        <w:jc w:val="both"/>
        <w:rPr>
          <w:rFonts w:ascii="Arial" w:hAnsi="Arial" w:cs="Arial"/>
          <w:sz w:val="18"/>
          <w:szCs w:val="18"/>
        </w:rPr>
      </w:pPr>
      <w:r>
        <w:rPr>
          <w:rFonts w:ascii="Arial" w:hAnsi="Arial"/>
          <w:i/>
          <w:sz w:val="18"/>
        </w:rPr>
        <w:lastRenderedPageBreak/>
        <w:t xml:space="preserve">Välmåendebranschen HALI </w:t>
      </w:r>
      <w:proofErr w:type="spellStart"/>
      <w:r>
        <w:rPr>
          <w:rFonts w:ascii="Arial" w:hAnsi="Arial"/>
          <w:i/>
          <w:sz w:val="18"/>
        </w:rPr>
        <w:t>rf:s</w:t>
      </w:r>
      <w:proofErr w:type="spellEnd"/>
      <w:r>
        <w:rPr>
          <w:rFonts w:ascii="Arial" w:hAnsi="Arial"/>
          <w:i/>
          <w:sz w:val="18"/>
        </w:rPr>
        <w:t xml:space="preserve"> och Social- och hälsovårdens förhandlingsorganisation </w:t>
      </w:r>
      <w:proofErr w:type="spellStart"/>
      <w:r>
        <w:rPr>
          <w:rFonts w:ascii="Arial" w:hAnsi="Arial"/>
          <w:i/>
          <w:sz w:val="18"/>
        </w:rPr>
        <w:t>Sote</w:t>
      </w:r>
      <w:proofErr w:type="spellEnd"/>
      <w:r>
        <w:rPr>
          <w:rFonts w:ascii="Arial" w:hAnsi="Arial"/>
          <w:i/>
          <w:sz w:val="18"/>
        </w:rPr>
        <w:t xml:space="preserve"> </w:t>
      </w:r>
      <w:proofErr w:type="spellStart"/>
      <w:r>
        <w:rPr>
          <w:rFonts w:ascii="Arial" w:hAnsi="Arial"/>
          <w:i/>
          <w:sz w:val="18"/>
        </w:rPr>
        <w:t>rf</w:t>
      </w:r>
      <w:proofErr w:type="spellEnd"/>
      <w:r>
        <w:rPr>
          <w:rFonts w:ascii="Arial" w:hAnsi="Arial"/>
          <w:sz w:val="18"/>
        </w:rPr>
        <w:t xml:space="preserve">, Förbundet för den offentliga sektorn och välfärdsområdena JHL, Fackorganisationen för högutbildade inom socialbranschen </w:t>
      </w:r>
      <w:proofErr w:type="spellStart"/>
      <w:r>
        <w:rPr>
          <w:rFonts w:ascii="Arial" w:hAnsi="Arial"/>
          <w:sz w:val="18"/>
        </w:rPr>
        <w:t>Talentia</w:t>
      </w:r>
      <w:proofErr w:type="spellEnd"/>
      <w:r>
        <w:rPr>
          <w:rFonts w:ascii="Arial" w:hAnsi="Arial"/>
          <w:sz w:val="18"/>
        </w:rPr>
        <w:t xml:space="preserve"> och </w:t>
      </w:r>
      <w:proofErr w:type="spellStart"/>
      <w:r>
        <w:rPr>
          <w:rFonts w:ascii="Arial" w:hAnsi="Arial"/>
          <w:i/>
          <w:sz w:val="18"/>
        </w:rPr>
        <w:t>Sosiaalipalvelualan</w:t>
      </w:r>
      <w:proofErr w:type="spellEnd"/>
      <w:r>
        <w:rPr>
          <w:rFonts w:ascii="Arial" w:hAnsi="Arial"/>
          <w:i/>
          <w:sz w:val="18"/>
        </w:rPr>
        <w:t xml:space="preserve"> </w:t>
      </w:r>
      <w:proofErr w:type="spellStart"/>
      <w:r>
        <w:rPr>
          <w:rFonts w:ascii="Arial" w:hAnsi="Arial"/>
          <w:i/>
          <w:sz w:val="18"/>
        </w:rPr>
        <w:t>allianssi</w:t>
      </w:r>
      <w:proofErr w:type="spellEnd"/>
      <w:r>
        <w:rPr>
          <w:rFonts w:ascii="Arial" w:hAnsi="Arial"/>
          <w:i/>
          <w:sz w:val="18"/>
        </w:rPr>
        <w:t xml:space="preserve"> Salli</w:t>
      </w:r>
      <w:r>
        <w:rPr>
          <w:rFonts w:ascii="Arial" w:hAnsi="Arial"/>
          <w:sz w:val="18"/>
        </w:rPr>
        <w:t xml:space="preserve"> har ingått</w:t>
      </w:r>
    </w:p>
    <w:p w14:paraId="1BEBF8C3" w14:textId="77777777" w:rsidR="005C38BD" w:rsidRPr="003D67D6" w:rsidRDefault="00EC3D83" w:rsidP="00585599">
      <w:pPr>
        <w:pStyle w:val="Otsikko"/>
      </w:pPr>
      <w:r>
        <w:t>Kollektivavtal för den privata socialservicebranschen</w:t>
      </w:r>
    </w:p>
    <w:p w14:paraId="46B324D6" w14:textId="77777777" w:rsidR="005C38BD" w:rsidRPr="003D67D6" w:rsidRDefault="00EC3D83" w:rsidP="000C5593">
      <w:pPr>
        <w:pStyle w:val="Otsikko1"/>
        <w:jc w:val="both"/>
      </w:pPr>
      <w:bookmarkStart w:id="0" w:name="_Toc55292184"/>
      <w:r>
        <w:t>1 §</w:t>
      </w:r>
      <w:r>
        <w:tab/>
        <w:t>Avtalets omfattning</w:t>
      </w:r>
      <w:bookmarkEnd w:id="0"/>
    </w:p>
    <w:p w14:paraId="6198F0F8" w14:textId="77777777" w:rsidR="005C38BD" w:rsidRPr="002D5487" w:rsidRDefault="00EC3D83" w:rsidP="000C5593">
      <w:pPr>
        <w:widowControl/>
        <w:adjustRightInd w:val="0"/>
        <w:snapToGrid w:val="0"/>
        <w:spacing w:before="240"/>
        <w:ind w:left="851"/>
        <w:jc w:val="both"/>
        <w:rPr>
          <w:rFonts w:ascii="Arial" w:hAnsi="Arial" w:cs="Arial"/>
          <w:sz w:val="18"/>
          <w:szCs w:val="18"/>
        </w:rPr>
      </w:pPr>
      <w:r>
        <w:rPr>
          <w:rFonts w:ascii="Arial" w:hAnsi="Arial"/>
          <w:sz w:val="18"/>
        </w:rPr>
        <w:t xml:space="preserve">Avtalet gäller arbetstagare på serviceenheter i socialbranschen anställda av medlemsföretag i </w:t>
      </w:r>
      <w:r>
        <w:rPr>
          <w:rFonts w:ascii="Arial" w:hAnsi="Arial"/>
          <w:i/>
          <w:sz w:val="18"/>
        </w:rPr>
        <w:t>Välmåendebranschen HALI</w:t>
      </w:r>
      <w:r>
        <w:rPr>
          <w:rFonts w:ascii="Arial" w:hAnsi="Arial"/>
          <w:sz w:val="18"/>
        </w:rPr>
        <w:t>. Avtalet berör dock inte:</w:t>
      </w:r>
    </w:p>
    <w:p w14:paraId="43614205"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t>Företagsledningen, cheferna för självständiga avdelningar samt personer i motsvarande chefsställning som företräder arbetsgivaren när villkoren bestäms för de anställningsförhållanden som detta kollektivavtal gäller.</w:t>
      </w:r>
    </w:p>
    <w:p w14:paraId="052E9130"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t>Härmed avses sådana personer som hör till företagsledningen, är chefer för självständiga avdelningar samt är ansvariga förmän till vilkas huvudsakliga uppgifter hör att verka som arbetsgivarens representanter.</w:t>
      </w:r>
    </w:p>
    <w:p w14:paraId="668489F8" w14:textId="77777777" w:rsidR="005C38BD" w:rsidRPr="002D5487" w:rsidRDefault="00EC3D83" w:rsidP="000C5593">
      <w:pPr>
        <w:pStyle w:val="Otsikko1"/>
        <w:jc w:val="both"/>
      </w:pPr>
      <w:bookmarkStart w:id="1" w:name="_Toc55292185"/>
      <w:r>
        <w:t>2 §</w:t>
      </w:r>
      <w:r>
        <w:tab/>
        <w:t>Ledning och fördelning av arbetet samt organisationsrätt</w:t>
      </w:r>
      <w:bookmarkEnd w:id="1"/>
    </w:p>
    <w:p w14:paraId="05ADDD64" w14:textId="77777777" w:rsidR="005C38BD" w:rsidRPr="002D5487" w:rsidRDefault="00EC3D83" w:rsidP="00F46D2D">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Arbetsgivaren har rätt att leda och fördela arbetet samt att anställa och säga upp arbetstagare.</w:t>
      </w:r>
    </w:p>
    <w:p w14:paraId="7A130730" w14:textId="77777777" w:rsidR="005C38BD" w:rsidRPr="002D5487" w:rsidRDefault="00EC3D83" w:rsidP="00F46D2D">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Rätten att organisera sig är ömsesidigt okränkbar.</w:t>
      </w:r>
    </w:p>
    <w:p w14:paraId="4707AFAD" w14:textId="77777777" w:rsidR="005C38BD" w:rsidRPr="002D5487" w:rsidRDefault="00EC3D83" w:rsidP="000C5593">
      <w:pPr>
        <w:pStyle w:val="Otsikko1"/>
        <w:jc w:val="both"/>
      </w:pPr>
      <w:bookmarkStart w:id="2" w:name="_Toc55292186"/>
      <w:r>
        <w:t>3 §</w:t>
      </w:r>
      <w:r>
        <w:tab/>
        <w:t>Ingå arbetsavtal</w:t>
      </w:r>
      <w:bookmarkEnd w:id="2"/>
    </w:p>
    <w:p w14:paraId="0CEB67C7" w14:textId="77777777" w:rsidR="005C38BD" w:rsidRPr="002D5487" w:rsidRDefault="00EC3D83" w:rsidP="00F46D2D">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 xml:space="preserve">I början av ett anställningsförhållande kan man komma överens om en prövotid på högst </w:t>
      </w:r>
      <w:r>
        <w:rPr>
          <w:rFonts w:ascii="Arial" w:hAnsi="Arial"/>
          <w:i/>
          <w:iCs/>
          <w:sz w:val="18"/>
        </w:rPr>
        <w:t>sex</w:t>
      </w:r>
      <w:r>
        <w:rPr>
          <w:rFonts w:ascii="Arial" w:hAnsi="Arial"/>
          <w:sz w:val="18"/>
        </w:rPr>
        <w:t xml:space="preserve"> månader, under vilken vardera parten ömsesidigt kan säga upp arbetsavtalet utan iakttagande av uppsägningstid. I visstidsanställningar som varar under </w:t>
      </w:r>
      <w:r>
        <w:rPr>
          <w:rFonts w:ascii="Arial" w:hAnsi="Arial"/>
          <w:i/>
          <w:iCs/>
          <w:sz w:val="18"/>
        </w:rPr>
        <w:t>12</w:t>
      </w:r>
      <w:r>
        <w:rPr>
          <w:rFonts w:ascii="Arial" w:hAnsi="Arial"/>
          <w:sz w:val="18"/>
        </w:rPr>
        <w:t xml:space="preserve"> månader får prövotiden vara högst hälften av den tid arbetsavtalet varar.</w:t>
      </w:r>
      <w:r>
        <w:rPr>
          <w:rFonts w:ascii="Arial" w:hAnsi="Arial"/>
          <w:sz w:val="18"/>
        </w:rPr>
        <w:br w:type="page"/>
      </w:r>
    </w:p>
    <w:p w14:paraId="3DF8EE4C"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lastRenderedPageBreak/>
        <w:t>Om arbetstagaren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ut underrätta arbetstagaren om att prövotiden förlängs.</w:t>
      </w:r>
    </w:p>
    <w:p w14:paraId="11DAAB82" w14:textId="77777777" w:rsidR="005C38BD" w:rsidRPr="002D5487" w:rsidRDefault="00EC3D83" w:rsidP="00F46D2D">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Arbetsavtalet görs upp skriftligt. Om en visstidsanställning som pågår högst en vecka kan man dock avtala även muntligt, förutsatt att man skriftligt meddelar arbetstagaren för hur lång tid arbetsavtalet ingåtts och den ordinarie arbetstiden.</w:t>
      </w:r>
    </w:p>
    <w:p w14:paraId="0CF26229" w14:textId="77777777" w:rsidR="005C38BD" w:rsidRPr="002D5487" w:rsidRDefault="00EC3D83" w:rsidP="00F46D2D">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Ett anställningsförhållande för viss tid kan uppgöras på de grunder som nämns i arbetsavtalslagen.</w:t>
      </w:r>
    </w:p>
    <w:p w14:paraId="49AC80C2" w14:textId="77777777" w:rsidR="005C38BD" w:rsidRPr="002D5487" w:rsidRDefault="00EC3D83" w:rsidP="00567088">
      <w:pPr>
        <w:widowControl/>
        <w:adjustRightInd w:val="0"/>
        <w:snapToGrid w:val="0"/>
        <w:spacing w:before="240"/>
        <w:ind w:left="1134"/>
        <w:jc w:val="both"/>
        <w:rPr>
          <w:rFonts w:ascii="Arial" w:hAnsi="Arial" w:cs="Arial"/>
          <w:sz w:val="18"/>
          <w:szCs w:val="18"/>
        </w:rPr>
      </w:pPr>
      <w:r>
        <w:rPr>
          <w:rFonts w:ascii="Arial" w:hAnsi="Arial"/>
          <w:sz w:val="18"/>
        </w:rPr>
        <w:t>3.1</w:t>
      </w:r>
      <w:r>
        <w:rPr>
          <w:rFonts w:ascii="Arial" w:hAnsi="Arial"/>
          <w:sz w:val="18"/>
        </w:rPr>
        <w:tab/>
        <w:t>Arbetsavtal på viss tid får inte utan motivering ingås för kortare tid än vad som förutsätts av det arbetskraftsbehov som arbetsgivaren känner till.</w:t>
      </w:r>
    </w:p>
    <w:p w14:paraId="79D45F5A" w14:textId="77777777" w:rsidR="005C38BD" w:rsidRPr="002D5487" w:rsidRDefault="00EC3D83" w:rsidP="00567088">
      <w:pPr>
        <w:widowControl/>
        <w:adjustRightInd w:val="0"/>
        <w:snapToGrid w:val="0"/>
        <w:spacing w:before="240"/>
        <w:ind w:left="1134"/>
        <w:jc w:val="both"/>
        <w:rPr>
          <w:rFonts w:ascii="Arial" w:hAnsi="Arial" w:cs="Arial"/>
          <w:sz w:val="18"/>
          <w:szCs w:val="18"/>
        </w:rPr>
      </w:pPr>
      <w:r>
        <w:rPr>
          <w:rFonts w:ascii="Arial" w:hAnsi="Arial"/>
          <w:sz w:val="18"/>
        </w:rPr>
        <w:t>3.2</w:t>
      </w:r>
      <w:r>
        <w:rPr>
          <w:rFonts w:ascii="Arial" w:hAnsi="Arial"/>
          <w:sz w:val="18"/>
        </w:rPr>
        <w:tab/>
        <w:t>För visstidsanställda arbetstagare upprättas en arbetstidsförteckning enligt 6 § 8 punkten i detta kollektivavtal.</w:t>
      </w:r>
    </w:p>
    <w:p w14:paraId="635AE778" w14:textId="77777777" w:rsidR="005C38BD" w:rsidRPr="002D5487" w:rsidRDefault="00EC3D83" w:rsidP="00567088">
      <w:pPr>
        <w:widowControl/>
        <w:adjustRightInd w:val="0"/>
        <w:snapToGrid w:val="0"/>
        <w:spacing w:before="240"/>
        <w:ind w:left="1134"/>
        <w:jc w:val="both"/>
        <w:rPr>
          <w:rFonts w:ascii="Arial" w:hAnsi="Arial" w:cs="Arial"/>
          <w:sz w:val="18"/>
          <w:szCs w:val="18"/>
        </w:rPr>
      </w:pPr>
      <w:r>
        <w:rPr>
          <w:rFonts w:ascii="Arial" w:hAnsi="Arial"/>
          <w:sz w:val="18"/>
        </w:rPr>
        <w:t>3.3</w:t>
      </w:r>
      <w:r>
        <w:rPr>
          <w:rFonts w:ascii="Arial" w:hAnsi="Arial"/>
          <w:sz w:val="18"/>
        </w:rPr>
        <w:tab/>
        <w:t>Om flera arbetsavtal efter varandra har ingåtts för viss tid mellan arbetsgivaren och arbetstagaren, utan avbrott eller endast med korta avbrott, anses anställningsförhållandet ha fortgått utan avbrott när anställningsförmånerna bestäms enligt 1 kap. 5 § i arbetsavtalslagen.</w:t>
      </w:r>
    </w:p>
    <w:p w14:paraId="316ED677" w14:textId="53911975" w:rsidR="005C38BD" w:rsidRPr="002D5487" w:rsidRDefault="00EC3D83" w:rsidP="000C5593">
      <w:pPr>
        <w:pStyle w:val="Otsikko1"/>
        <w:jc w:val="both"/>
      </w:pPr>
      <w:bookmarkStart w:id="3" w:name="_Toc55292187"/>
      <w:r>
        <w:t>4 §</w:t>
      </w:r>
      <w:r>
        <w:tab/>
      </w:r>
      <w:r w:rsidR="00652366" w:rsidRPr="006D7EE4">
        <w:t>Avslutande av</w:t>
      </w:r>
      <w:r w:rsidR="00652366">
        <w:t xml:space="preserve"> </w:t>
      </w:r>
      <w:r>
        <w:t>arbetsavtal</w:t>
      </w:r>
      <w:bookmarkEnd w:id="3"/>
    </w:p>
    <w:p w14:paraId="04264DFA" w14:textId="77777777" w:rsidR="005C38BD" w:rsidRPr="00E55191" w:rsidRDefault="00EC3D83" w:rsidP="000C5593">
      <w:pPr>
        <w:pStyle w:val="Luettelokappale"/>
        <w:widowControl/>
        <w:numPr>
          <w:ilvl w:val="0"/>
          <w:numId w:val="1"/>
        </w:numPr>
        <w:adjustRightInd w:val="0"/>
        <w:snapToGrid w:val="0"/>
        <w:spacing w:before="240"/>
        <w:jc w:val="both"/>
        <w:rPr>
          <w:rFonts w:ascii="Arial" w:hAnsi="Arial" w:cs="Arial"/>
          <w:sz w:val="18"/>
          <w:szCs w:val="18"/>
        </w:rPr>
      </w:pPr>
      <w:r>
        <w:rPr>
          <w:rFonts w:ascii="Arial" w:hAnsi="Arial"/>
          <w:sz w:val="18"/>
        </w:rPr>
        <w:t>När en arbetsgivare säger upp ett arbetsavtal som gäller tills vidare följs nedan nämnda uppsägningstider som är beroende av hur länge anställningsförhållandet pågått:</w:t>
      </w:r>
    </w:p>
    <w:p w14:paraId="4C8A32E1" w14:textId="77777777" w:rsidR="005C38BD" w:rsidRPr="002D5487" w:rsidRDefault="00EC3D83" w:rsidP="000C5593">
      <w:pPr>
        <w:widowControl/>
        <w:tabs>
          <w:tab w:val="left" w:pos="2694"/>
          <w:tab w:val="left" w:pos="4111"/>
        </w:tabs>
        <w:adjustRightInd w:val="0"/>
        <w:snapToGrid w:val="0"/>
        <w:spacing w:before="240"/>
        <w:ind w:left="2268"/>
        <w:jc w:val="both"/>
        <w:rPr>
          <w:rFonts w:ascii="Arial" w:hAnsi="Arial" w:cs="Arial"/>
          <w:sz w:val="18"/>
          <w:szCs w:val="18"/>
        </w:rPr>
      </w:pPr>
      <w:r>
        <w:rPr>
          <w:rFonts w:ascii="Arial" w:hAnsi="Arial"/>
          <w:sz w:val="18"/>
        </w:rPr>
        <w:t>0–1 år</w:t>
      </w:r>
      <w:r>
        <w:rPr>
          <w:rFonts w:ascii="Arial" w:hAnsi="Arial"/>
          <w:sz w:val="18"/>
        </w:rPr>
        <w:tab/>
        <w:t>14 dygn</w:t>
      </w:r>
    </w:p>
    <w:p w14:paraId="6CCED161" w14:textId="77777777" w:rsidR="005C38BD" w:rsidRPr="002D5487" w:rsidRDefault="00EC3D83" w:rsidP="000C5593">
      <w:pPr>
        <w:widowControl/>
        <w:tabs>
          <w:tab w:val="left" w:pos="2694"/>
          <w:tab w:val="left" w:pos="4111"/>
        </w:tabs>
        <w:adjustRightInd w:val="0"/>
        <w:snapToGrid w:val="0"/>
        <w:ind w:left="2268"/>
        <w:jc w:val="both"/>
        <w:rPr>
          <w:rFonts w:ascii="Arial" w:hAnsi="Arial" w:cs="Arial"/>
          <w:sz w:val="18"/>
          <w:szCs w:val="18"/>
        </w:rPr>
      </w:pPr>
      <w:r>
        <w:rPr>
          <w:rFonts w:ascii="Arial" w:hAnsi="Arial"/>
          <w:sz w:val="18"/>
        </w:rPr>
        <w:t>över 1–4 år</w:t>
      </w:r>
      <w:r>
        <w:rPr>
          <w:rFonts w:ascii="Arial" w:hAnsi="Arial"/>
          <w:sz w:val="18"/>
        </w:rPr>
        <w:tab/>
        <w:t>1 mån.</w:t>
      </w:r>
    </w:p>
    <w:p w14:paraId="554368CD" w14:textId="77777777" w:rsidR="005C38BD" w:rsidRPr="002D5487" w:rsidRDefault="00EC3D83" w:rsidP="000C5593">
      <w:pPr>
        <w:widowControl/>
        <w:tabs>
          <w:tab w:val="left" w:pos="2694"/>
          <w:tab w:val="left" w:pos="4111"/>
        </w:tabs>
        <w:adjustRightInd w:val="0"/>
        <w:snapToGrid w:val="0"/>
        <w:ind w:left="2268"/>
        <w:jc w:val="both"/>
        <w:rPr>
          <w:rFonts w:ascii="Arial" w:hAnsi="Arial" w:cs="Arial"/>
          <w:sz w:val="18"/>
          <w:szCs w:val="18"/>
        </w:rPr>
      </w:pPr>
      <w:r>
        <w:rPr>
          <w:rFonts w:ascii="Arial" w:hAnsi="Arial"/>
          <w:sz w:val="18"/>
        </w:rPr>
        <w:t>över 4–8 år</w:t>
      </w:r>
      <w:r>
        <w:rPr>
          <w:rFonts w:ascii="Arial" w:hAnsi="Arial"/>
          <w:sz w:val="18"/>
        </w:rPr>
        <w:tab/>
        <w:t>2 mån.</w:t>
      </w:r>
    </w:p>
    <w:p w14:paraId="16187656" w14:textId="77777777" w:rsidR="005C38BD" w:rsidRPr="002D5487" w:rsidRDefault="00EC3D83" w:rsidP="000C5593">
      <w:pPr>
        <w:widowControl/>
        <w:tabs>
          <w:tab w:val="left" w:pos="2694"/>
          <w:tab w:val="left" w:pos="4111"/>
        </w:tabs>
        <w:adjustRightInd w:val="0"/>
        <w:snapToGrid w:val="0"/>
        <w:ind w:left="2268"/>
        <w:jc w:val="both"/>
        <w:rPr>
          <w:rFonts w:ascii="Arial" w:hAnsi="Arial" w:cs="Arial"/>
          <w:sz w:val="18"/>
          <w:szCs w:val="18"/>
        </w:rPr>
      </w:pPr>
      <w:r>
        <w:rPr>
          <w:rFonts w:ascii="Arial" w:hAnsi="Arial"/>
          <w:sz w:val="18"/>
        </w:rPr>
        <w:t>över 8–12 år</w:t>
      </w:r>
      <w:r>
        <w:rPr>
          <w:rFonts w:ascii="Arial" w:hAnsi="Arial"/>
          <w:sz w:val="18"/>
        </w:rPr>
        <w:tab/>
        <w:t>4 mån.</w:t>
      </w:r>
    </w:p>
    <w:p w14:paraId="4380905E" w14:textId="77777777" w:rsidR="005C38BD" w:rsidRPr="002D5487" w:rsidRDefault="00EC3D83" w:rsidP="000C5593">
      <w:pPr>
        <w:widowControl/>
        <w:tabs>
          <w:tab w:val="left" w:pos="2694"/>
          <w:tab w:val="left" w:pos="4111"/>
        </w:tabs>
        <w:adjustRightInd w:val="0"/>
        <w:snapToGrid w:val="0"/>
        <w:ind w:left="2268"/>
        <w:jc w:val="both"/>
        <w:rPr>
          <w:rFonts w:ascii="Arial" w:hAnsi="Arial" w:cs="Arial"/>
          <w:sz w:val="18"/>
          <w:szCs w:val="18"/>
        </w:rPr>
      </w:pPr>
      <w:r>
        <w:rPr>
          <w:rFonts w:ascii="Arial" w:hAnsi="Arial"/>
          <w:sz w:val="18"/>
        </w:rPr>
        <w:t>över 12 år</w:t>
      </w:r>
      <w:r>
        <w:rPr>
          <w:rFonts w:ascii="Arial" w:hAnsi="Arial"/>
          <w:sz w:val="18"/>
        </w:rPr>
        <w:tab/>
        <w:t>6 mån.</w:t>
      </w:r>
    </w:p>
    <w:p w14:paraId="362F38CC" w14:textId="77777777" w:rsidR="005C38BD" w:rsidRPr="002D5487" w:rsidRDefault="00EC3D83" w:rsidP="000C5593">
      <w:pPr>
        <w:widowControl/>
        <w:adjustRightInd w:val="0"/>
        <w:snapToGrid w:val="0"/>
        <w:spacing w:before="240"/>
        <w:ind w:left="952"/>
        <w:jc w:val="both"/>
        <w:rPr>
          <w:rFonts w:ascii="Arial" w:hAnsi="Arial" w:cs="Arial"/>
          <w:sz w:val="18"/>
          <w:szCs w:val="18"/>
        </w:rPr>
      </w:pPr>
      <w:r>
        <w:rPr>
          <w:rFonts w:ascii="Arial" w:hAnsi="Arial"/>
          <w:sz w:val="18"/>
        </w:rPr>
        <w:t>När arbetstagaren säger upp ett arbetsavtal som gäller tills vidare är uppsägningstiden 14 dagar när anställningen pågått högst fem år och en månad när anställningen pågått över fem år.</w:t>
      </w:r>
    </w:p>
    <w:p w14:paraId="4CA2AAFF"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Uppsägningstiden börjar löpa dagen efter uppsägningsdagen.</w:t>
      </w:r>
      <w:r>
        <w:rPr>
          <w:rFonts w:ascii="Arial" w:hAnsi="Arial"/>
          <w:sz w:val="18"/>
        </w:rPr>
        <w:br w:type="page"/>
      </w:r>
    </w:p>
    <w:p w14:paraId="1786DE04"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lastRenderedPageBreak/>
        <w:t>Exempel: En anställning med 14 dagars uppsägningstid sägs upp 13.1. Anställningen upphör 27.1.</w:t>
      </w:r>
    </w:p>
    <w:p w14:paraId="2C001014"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t>När uppsägningstiden räknas i månader upphör anställningen samma dag i ordningen som anställningen sades upp. Om motsvarande dag inte finns i månaden upphör anställningen på månadens sista dag.</w:t>
      </w:r>
    </w:p>
    <w:p w14:paraId="197593D4"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t>Exempel: En anställning med 2 månads uppsägningstid sägs upp 13.1. Anställningen upphör 13.3.</w:t>
      </w:r>
    </w:p>
    <w:p w14:paraId="4EB4E735" w14:textId="77777777" w:rsidR="005C38BD" w:rsidRPr="002D5487" w:rsidRDefault="00EC3D83" w:rsidP="000C5593">
      <w:pPr>
        <w:widowControl/>
        <w:adjustRightInd w:val="0"/>
        <w:snapToGrid w:val="0"/>
        <w:spacing w:before="240"/>
        <w:ind w:left="1985"/>
        <w:jc w:val="both"/>
        <w:rPr>
          <w:rFonts w:ascii="Arial" w:hAnsi="Arial" w:cs="Arial"/>
          <w:sz w:val="18"/>
          <w:szCs w:val="18"/>
        </w:rPr>
      </w:pPr>
      <w:r>
        <w:rPr>
          <w:rFonts w:ascii="Arial" w:hAnsi="Arial"/>
          <w:sz w:val="18"/>
        </w:rPr>
        <w:t>Exempel: En anställning med 1 månads uppsägningstid sägs upp 31.8. Anställningen upphör 30.9.</w:t>
      </w:r>
    </w:p>
    <w:p w14:paraId="0D16C921" w14:textId="77777777" w:rsidR="005C38BD" w:rsidRPr="008602BF" w:rsidRDefault="00EC3D83" w:rsidP="00F46D2D">
      <w:pPr>
        <w:pStyle w:val="Luettelokappale"/>
        <w:widowControl/>
        <w:numPr>
          <w:ilvl w:val="0"/>
          <w:numId w:val="1"/>
        </w:numPr>
        <w:adjustRightInd w:val="0"/>
        <w:snapToGrid w:val="0"/>
        <w:spacing w:before="240"/>
        <w:ind w:left="993" w:hanging="426"/>
        <w:jc w:val="both"/>
        <w:rPr>
          <w:rFonts w:ascii="Arial" w:hAnsi="Arial" w:cs="Arial"/>
          <w:sz w:val="18"/>
          <w:szCs w:val="18"/>
        </w:rPr>
      </w:pPr>
      <w:r>
        <w:rPr>
          <w:rFonts w:ascii="Arial" w:hAnsi="Arial"/>
          <w:sz w:val="18"/>
        </w:rPr>
        <w:t>Ett arbetsavtal för viss tid upphör utan uppsägningstid när den överenskomna arbetsperioden löper ut.</w:t>
      </w:r>
    </w:p>
    <w:p w14:paraId="3E2EA78B" w14:textId="77777777" w:rsidR="005C38BD" w:rsidRPr="002D5487" w:rsidRDefault="00EC3D83" w:rsidP="008602BF">
      <w:pPr>
        <w:pStyle w:val="Otsikko1"/>
      </w:pPr>
      <w:bookmarkStart w:id="4" w:name="_Toc55292188"/>
      <w:r>
        <w:t>5 §</w:t>
      </w:r>
      <w:r>
        <w:tab/>
        <w:t>Löner</w:t>
      </w:r>
      <w:bookmarkEnd w:id="4"/>
    </w:p>
    <w:p w14:paraId="1EDE4DF3" w14:textId="77777777" w:rsidR="005C38BD" w:rsidRPr="002D5487" w:rsidRDefault="00EC3D83" w:rsidP="00F46D2D">
      <w:pPr>
        <w:pStyle w:val="Luettelokappale"/>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Undertecknarorganisationerna avtalar om lönegrunderna, lönen och betalningen av den i ett separat löneprotokoll.</w:t>
      </w:r>
    </w:p>
    <w:p w14:paraId="51611D92" w14:textId="77777777" w:rsidR="005C38BD" w:rsidRPr="002D5487" w:rsidRDefault="00EC3D83" w:rsidP="00F46D2D">
      <w:pPr>
        <w:pStyle w:val="Luettelokappale"/>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Om något annat inte avtalats med arbetsgivaren betalas lönen in på den penninginrättning som arbetstagaren anvisar, där arbetstagaren skall kunna lyfta den på förfallodagen. Om penninginrättningarna håller stängt den dag lönen skall betalas anses närmast föregående dag som lönebetalningsdag.</w:t>
      </w:r>
    </w:p>
    <w:p w14:paraId="15B85005" w14:textId="77777777" w:rsidR="005C38BD" w:rsidRPr="002D5487" w:rsidRDefault="00EC3D83" w:rsidP="008602BF">
      <w:pPr>
        <w:pStyle w:val="Otsikko1"/>
      </w:pPr>
      <w:bookmarkStart w:id="5" w:name="_Toc55292189"/>
      <w:r>
        <w:t>6 §</w:t>
      </w:r>
      <w:r>
        <w:tab/>
        <w:t>Arbetstid</w:t>
      </w:r>
      <w:bookmarkEnd w:id="5"/>
    </w:p>
    <w:p w14:paraId="5AE28B75" w14:textId="77777777" w:rsidR="005C38BD" w:rsidRPr="002D5487" w:rsidRDefault="00EC3D83" w:rsidP="008602BF">
      <w:pPr>
        <w:widowControl/>
        <w:adjustRightInd w:val="0"/>
        <w:snapToGrid w:val="0"/>
        <w:spacing w:before="240"/>
        <w:ind w:left="1134"/>
        <w:jc w:val="both"/>
        <w:rPr>
          <w:rFonts w:ascii="Arial" w:hAnsi="Arial" w:cs="Arial"/>
          <w:sz w:val="18"/>
          <w:szCs w:val="18"/>
        </w:rPr>
      </w:pPr>
      <w:r>
        <w:rPr>
          <w:rFonts w:ascii="Arial" w:hAnsi="Arial"/>
          <w:sz w:val="18"/>
        </w:rPr>
        <w:t>Beträffande arbetstiden följs vad som stadgas i lagar som reglerar arbetstagarnas arbetstid, såvida inte annat föranleds nedan.</w:t>
      </w:r>
    </w:p>
    <w:p w14:paraId="400CF7D2" w14:textId="77777777" w:rsidR="005C38BD" w:rsidRPr="00462042" w:rsidRDefault="00EC3D83" w:rsidP="00AF63C3">
      <w:pPr>
        <w:pStyle w:val="Otsikko2"/>
      </w:pPr>
      <w:bookmarkStart w:id="6" w:name="_Toc55292190"/>
      <w:r>
        <w:t>Ordinarie arbetstid</w:t>
      </w:r>
      <w:bookmarkEnd w:id="6"/>
    </w:p>
    <w:p w14:paraId="4C8C17D8" w14:textId="77777777" w:rsidR="005C38BD" w:rsidRPr="00462042" w:rsidRDefault="00EC3D83" w:rsidP="000C5593">
      <w:pPr>
        <w:widowControl/>
        <w:adjustRightInd w:val="0"/>
        <w:snapToGrid w:val="0"/>
        <w:spacing w:before="240"/>
        <w:jc w:val="both"/>
        <w:rPr>
          <w:rFonts w:ascii="Arial" w:hAnsi="Arial" w:cs="Arial"/>
          <w:b/>
          <w:i/>
          <w:sz w:val="18"/>
          <w:szCs w:val="18"/>
        </w:rPr>
      </w:pPr>
      <w:r>
        <w:rPr>
          <w:rFonts w:ascii="Arial" w:hAnsi="Arial"/>
          <w:b/>
          <w:i/>
          <w:sz w:val="18"/>
        </w:rPr>
        <w:t>Avskaffande av arbetstidsförlängningen enligt konkurrenskraftsavtalet:</w:t>
      </w:r>
    </w:p>
    <w:p w14:paraId="357B8A2B" w14:textId="77777777" w:rsidR="005C38BD" w:rsidRPr="00462042" w:rsidRDefault="00EC3D83" w:rsidP="00462042">
      <w:pPr>
        <w:widowControl/>
        <w:adjustRightInd w:val="0"/>
        <w:snapToGrid w:val="0"/>
        <w:spacing w:before="240"/>
        <w:ind w:left="1134"/>
        <w:jc w:val="both"/>
        <w:rPr>
          <w:rFonts w:ascii="Arial" w:hAnsi="Arial" w:cs="Arial"/>
          <w:i/>
          <w:sz w:val="18"/>
          <w:szCs w:val="18"/>
        </w:rPr>
      </w:pPr>
      <w:r>
        <w:rPr>
          <w:rFonts w:ascii="Arial" w:hAnsi="Arial"/>
          <w:i/>
          <w:sz w:val="18"/>
        </w:rPr>
        <w:t>Förlängningen av veckoarbetstiden med 30 min./vecka avskaffas 31.8.2020 eller fr.o.m. början av arbetstidsförteckningen som börjar närmast detta datum. Tills dess gäller arbetstiderna enligt det föregående kollektivavtalet.</w:t>
      </w:r>
      <w:r>
        <w:rPr>
          <w:rFonts w:ascii="Arial" w:hAnsi="Arial"/>
          <w:i/>
          <w:sz w:val="18"/>
        </w:rPr>
        <w:br w:type="page"/>
      </w:r>
    </w:p>
    <w:p w14:paraId="5F705F26" w14:textId="77777777" w:rsidR="005C38BD" w:rsidRPr="00462042" w:rsidRDefault="00EC3D83" w:rsidP="000C5593">
      <w:pPr>
        <w:widowControl/>
        <w:adjustRightInd w:val="0"/>
        <w:snapToGrid w:val="0"/>
        <w:spacing w:before="240"/>
        <w:ind w:left="360" w:hanging="360"/>
        <w:jc w:val="both"/>
        <w:rPr>
          <w:rFonts w:ascii="Arial" w:hAnsi="Arial" w:cs="Arial"/>
          <w:b/>
          <w:sz w:val="18"/>
          <w:szCs w:val="18"/>
        </w:rPr>
      </w:pPr>
      <w:r>
        <w:rPr>
          <w:rFonts w:ascii="Arial" w:hAnsi="Arial"/>
          <w:b/>
          <w:sz w:val="18"/>
        </w:rPr>
        <w:lastRenderedPageBreak/>
        <w:t>Allmän arbetstid</w:t>
      </w:r>
    </w:p>
    <w:p w14:paraId="74FF123D" w14:textId="77777777" w:rsidR="005C38BD" w:rsidRPr="002D5487" w:rsidRDefault="00EC3D83" w:rsidP="00F46D2D">
      <w:pPr>
        <w:widowControl/>
        <w:adjustRightInd w:val="0"/>
        <w:snapToGrid w:val="0"/>
        <w:spacing w:before="240"/>
        <w:ind w:left="426" w:hanging="426"/>
        <w:jc w:val="both"/>
        <w:rPr>
          <w:rFonts w:ascii="Arial" w:hAnsi="Arial" w:cs="Arial"/>
          <w:sz w:val="18"/>
          <w:szCs w:val="18"/>
        </w:rPr>
      </w:pPr>
      <w:r>
        <w:rPr>
          <w:rFonts w:ascii="Arial" w:hAnsi="Arial"/>
          <w:sz w:val="18"/>
        </w:rPr>
        <w:t>1.</w:t>
      </w:r>
      <w:r>
        <w:rPr>
          <w:rFonts w:ascii="Arial" w:hAnsi="Arial"/>
          <w:sz w:val="18"/>
        </w:rPr>
        <w:tab/>
        <w:t xml:space="preserve">Arbetstagarens ordinarie arbetstid i annat arbete än kontors- och periodarbete är </w:t>
      </w:r>
      <w:r>
        <w:rPr>
          <w:rFonts w:ascii="Arial" w:hAnsi="Arial"/>
          <w:i/>
          <w:sz w:val="18"/>
        </w:rPr>
        <w:t>fr.o.m. 31.8.2020 eller början av arbetstidsförteckningen som börjar närmast detta datum</w:t>
      </w:r>
      <w:r>
        <w:rPr>
          <w:rFonts w:ascii="Arial" w:hAnsi="Arial"/>
          <w:sz w:val="18"/>
        </w:rPr>
        <w:t xml:space="preserve"> högst 8 timmar per dygn och 38 timmar 20 minuter i veckan.</w:t>
      </w:r>
    </w:p>
    <w:p w14:paraId="786B9B67" w14:textId="77777777" w:rsidR="005C38BD" w:rsidRPr="002D5487" w:rsidRDefault="00EC3D83" w:rsidP="00F46D2D">
      <w:pPr>
        <w:widowControl/>
        <w:tabs>
          <w:tab w:val="left" w:pos="1985"/>
        </w:tabs>
        <w:adjustRightInd w:val="0"/>
        <w:snapToGrid w:val="0"/>
        <w:spacing w:before="240"/>
        <w:ind w:left="1418"/>
        <w:jc w:val="both"/>
        <w:rPr>
          <w:rFonts w:ascii="Arial" w:hAnsi="Arial" w:cs="Arial"/>
          <w:sz w:val="18"/>
          <w:szCs w:val="18"/>
        </w:rPr>
      </w:pPr>
      <w:r>
        <w:rPr>
          <w:rFonts w:ascii="Arial" w:hAnsi="Arial"/>
          <w:sz w:val="18"/>
        </w:rPr>
        <w:t>1. b.</w:t>
      </w:r>
      <w:r>
        <w:rPr>
          <w:rFonts w:ascii="Arial" w:hAnsi="Arial"/>
          <w:sz w:val="18"/>
        </w:rPr>
        <w:tab/>
        <w:t xml:space="preserve">Arbetstiden kan även ordnas så att den är högst 8 timmar per dygn och 40 timmar i veckan. Detta förutsätter att arbetstagarens årliga arbetstid förkortas </w:t>
      </w:r>
      <w:r>
        <w:rPr>
          <w:rFonts w:ascii="Arial" w:hAnsi="Arial"/>
          <w:i/>
          <w:sz w:val="18"/>
        </w:rPr>
        <w:t xml:space="preserve">fr.o.m. september 2020 med 7 </w:t>
      </w:r>
      <w:r>
        <w:rPr>
          <w:rFonts w:ascii="Arial" w:hAnsi="Arial"/>
          <w:sz w:val="18"/>
        </w:rPr>
        <w:t>timmar för varje sådan månad i arbete under vilken arbetstagaren för varje dag i arbetet i fråga får full lön, eller i vilken ingår högst tre dagar utan lön.</w:t>
      </w:r>
    </w:p>
    <w:p w14:paraId="5335B853"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Ledig tid ges under det halvår som följer på intjäningstiden eller enligt avtal även senare, och om detta skall meddelas senast två veckor på förhand.</w:t>
      </w:r>
    </w:p>
    <w:p w14:paraId="4EED365F" w14:textId="77777777" w:rsidR="005C38BD" w:rsidRPr="00F46D2D" w:rsidRDefault="00EC3D83" w:rsidP="000C5593">
      <w:pPr>
        <w:widowControl/>
        <w:adjustRightInd w:val="0"/>
        <w:snapToGrid w:val="0"/>
        <w:spacing w:before="240"/>
        <w:ind w:left="360" w:hanging="360"/>
        <w:jc w:val="both"/>
        <w:rPr>
          <w:rFonts w:ascii="Arial" w:hAnsi="Arial" w:cs="Arial"/>
          <w:b/>
          <w:sz w:val="18"/>
          <w:szCs w:val="18"/>
        </w:rPr>
      </w:pPr>
      <w:r>
        <w:rPr>
          <w:rFonts w:ascii="Arial" w:hAnsi="Arial"/>
          <w:b/>
          <w:sz w:val="18"/>
        </w:rPr>
        <w:t>Kontorsarbetstid</w:t>
      </w:r>
    </w:p>
    <w:p w14:paraId="7D4BBBC4" w14:textId="77777777" w:rsidR="005C38BD" w:rsidRPr="002D5487" w:rsidRDefault="00EC3D83" w:rsidP="000C5593">
      <w:pPr>
        <w:widowControl/>
        <w:adjustRightInd w:val="0"/>
        <w:snapToGrid w:val="0"/>
        <w:spacing w:before="240"/>
        <w:ind w:left="360" w:hanging="360"/>
        <w:jc w:val="both"/>
        <w:rPr>
          <w:rFonts w:ascii="Arial" w:hAnsi="Arial" w:cs="Arial"/>
          <w:sz w:val="18"/>
          <w:szCs w:val="18"/>
        </w:rPr>
      </w:pPr>
      <w:r>
        <w:rPr>
          <w:rFonts w:ascii="Arial" w:hAnsi="Arial"/>
          <w:sz w:val="18"/>
        </w:rPr>
        <w:t>2.</w:t>
      </w:r>
      <w:r>
        <w:rPr>
          <w:rFonts w:ascii="Arial" w:hAnsi="Arial"/>
          <w:sz w:val="18"/>
        </w:rPr>
        <w:tab/>
        <w:t xml:space="preserve">Arbetstagarens ordinarie arbetstid i kontorsarbete är </w:t>
      </w:r>
      <w:r>
        <w:rPr>
          <w:rFonts w:ascii="Arial" w:hAnsi="Arial"/>
          <w:i/>
          <w:sz w:val="18"/>
        </w:rPr>
        <w:t>fr.o.m. 31.8.2020 eller början av</w:t>
      </w:r>
      <w:r>
        <w:rPr>
          <w:rFonts w:ascii="Arial" w:hAnsi="Arial"/>
          <w:sz w:val="18"/>
        </w:rPr>
        <w:t xml:space="preserve"> </w:t>
      </w:r>
      <w:r>
        <w:rPr>
          <w:rFonts w:ascii="Arial" w:hAnsi="Arial"/>
          <w:i/>
          <w:sz w:val="18"/>
        </w:rPr>
        <w:t>arbetstidsförteckningen som börjar närmast detta datum</w:t>
      </w:r>
      <w:r>
        <w:rPr>
          <w:rFonts w:ascii="Arial" w:hAnsi="Arial"/>
          <w:sz w:val="18"/>
        </w:rPr>
        <w:t xml:space="preserve"> högst 7 timmar 40 minuter per dygn och 37 ½ timme i veckan.</w:t>
      </w:r>
    </w:p>
    <w:p w14:paraId="5D6F4590" w14:textId="77777777" w:rsidR="005C38BD" w:rsidRPr="002D5487" w:rsidRDefault="00EC3D83" w:rsidP="00A00E0C">
      <w:pPr>
        <w:widowControl/>
        <w:tabs>
          <w:tab w:val="left" w:pos="1985"/>
        </w:tabs>
        <w:adjustRightInd w:val="0"/>
        <w:snapToGrid w:val="0"/>
        <w:spacing w:before="240"/>
        <w:ind w:left="1418"/>
        <w:jc w:val="both"/>
        <w:rPr>
          <w:rFonts w:ascii="Arial" w:hAnsi="Arial" w:cs="Arial"/>
          <w:sz w:val="18"/>
          <w:szCs w:val="18"/>
        </w:rPr>
      </w:pPr>
      <w:r>
        <w:rPr>
          <w:rFonts w:ascii="Arial" w:hAnsi="Arial"/>
          <w:sz w:val="18"/>
        </w:rPr>
        <w:t>2. b.</w:t>
      </w:r>
      <w:r>
        <w:rPr>
          <w:rFonts w:ascii="Arial" w:hAnsi="Arial"/>
          <w:sz w:val="18"/>
        </w:rPr>
        <w:tab/>
        <w:t xml:space="preserve">På arbetsplatser där man har tillämpat den tidigare kontorsarbetstiden som är kortare än 37 </w:t>
      </w:r>
      <w:r>
        <w:rPr>
          <w:rFonts w:ascii="Arial" w:hAnsi="Arial"/>
          <w:sz w:val="18"/>
          <w:vertAlign w:val="superscript"/>
        </w:rPr>
        <w:t>1</w:t>
      </w:r>
      <w:r>
        <w:rPr>
          <w:rFonts w:ascii="Arial" w:hAnsi="Arial"/>
          <w:sz w:val="18"/>
        </w:rPr>
        <w:t>/2 timmar</w:t>
      </w:r>
      <w:r>
        <w:rPr>
          <w:rFonts w:ascii="Arial" w:hAnsi="Arial"/>
          <w:i/>
          <w:sz w:val="18"/>
        </w:rPr>
        <w:t xml:space="preserve">, avskaffas 31.8.2020 eller fr.o.m. början av arbetstidsförteckningen som börjar närmast detta datum förlängningen av veckoarbetstiden med 30 min./vecka och man återgår till den tidigare arbetstiden. </w:t>
      </w:r>
      <w:r>
        <w:rPr>
          <w:rFonts w:ascii="Arial" w:hAnsi="Arial"/>
          <w:sz w:val="18"/>
        </w:rPr>
        <w:t>Från och med 1.6.1994 slopas dock sommartiden som är kortare än normal arbetstid. Lokalt kan man avtala om förlängd kontorsarbetstid till högst 37 ½ timmar eller om sommararbetstid.</w:t>
      </w:r>
    </w:p>
    <w:p w14:paraId="10CC8CCB" w14:textId="77777777" w:rsidR="005C38BD" w:rsidRPr="00C76F57" w:rsidRDefault="00EC3D83" w:rsidP="000C5593">
      <w:pPr>
        <w:widowControl/>
        <w:adjustRightInd w:val="0"/>
        <w:snapToGrid w:val="0"/>
        <w:spacing w:before="240"/>
        <w:ind w:left="360" w:hanging="360"/>
        <w:jc w:val="both"/>
        <w:rPr>
          <w:rFonts w:ascii="Arial" w:hAnsi="Arial" w:cs="Arial"/>
          <w:b/>
          <w:sz w:val="18"/>
          <w:szCs w:val="18"/>
        </w:rPr>
      </w:pPr>
      <w:r>
        <w:rPr>
          <w:rFonts w:ascii="Arial" w:hAnsi="Arial"/>
          <w:b/>
          <w:sz w:val="18"/>
        </w:rPr>
        <w:t>Förlängning av arbetsdagen med en timme</w:t>
      </w:r>
    </w:p>
    <w:p w14:paraId="1241F54E" w14:textId="77777777" w:rsidR="005C38BD" w:rsidRPr="002D5487" w:rsidRDefault="00EC3D83" w:rsidP="000F0AD6">
      <w:pPr>
        <w:widowControl/>
        <w:adjustRightInd w:val="0"/>
        <w:snapToGrid w:val="0"/>
        <w:spacing w:before="240"/>
        <w:ind w:left="360" w:hanging="360"/>
        <w:jc w:val="both"/>
        <w:rPr>
          <w:rFonts w:ascii="Arial" w:hAnsi="Arial" w:cs="Arial"/>
          <w:sz w:val="18"/>
          <w:szCs w:val="18"/>
        </w:rPr>
      </w:pPr>
      <w:r>
        <w:rPr>
          <w:rFonts w:ascii="Arial" w:hAnsi="Arial"/>
          <w:sz w:val="18"/>
        </w:rPr>
        <w:t>3.</w:t>
      </w:r>
      <w:r>
        <w:rPr>
          <w:rFonts w:ascii="Arial" w:hAnsi="Arial"/>
          <w:sz w:val="18"/>
        </w:rPr>
        <w:tab/>
        <w:t>Maximiarbetstiden per dygn kan i arbete enligt punkterna 1 och 2 genom avtal i förväg tillfälligt förlängas med en timme. Detta förutsätter att arbetstiden under utjämningsperioden jämnas ut till den tillämpliga maximiveckoarbetstiden.</w:t>
      </w:r>
    </w:p>
    <w:p w14:paraId="076C7599" w14:textId="77777777" w:rsidR="005C38BD" w:rsidRPr="00C76F57" w:rsidRDefault="00EC3D83" w:rsidP="000C5593">
      <w:pPr>
        <w:widowControl/>
        <w:adjustRightInd w:val="0"/>
        <w:snapToGrid w:val="0"/>
        <w:spacing w:before="240"/>
        <w:ind w:left="360" w:hanging="360"/>
        <w:jc w:val="both"/>
        <w:rPr>
          <w:rFonts w:ascii="Arial" w:hAnsi="Arial" w:cs="Arial"/>
          <w:b/>
          <w:sz w:val="18"/>
          <w:szCs w:val="18"/>
        </w:rPr>
      </w:pPr>
      <w:r>
        <w:rPr>
          <w:rFonts w:ascii="Arial" w:hAnsi="Arial"/>
          <w:b/>
          <w:sz w:val="18"/>
        </w:rPr>
        <w:t>Periodarbete</w:t>
      </w:r>
    </w:p>
    <w:p w14:paraId="66E83443" w14:textId="77777777" w:rsidR="005C38BD" w:rsidRPr="002D5487" w:rsidRDefault="00EC3D83" w:rsidP="00C76F57">
      <w:pPr>
        <w:widowControl/>
        <w:adjustRightInd w:val="0"/>
        <w:snapToGrid w:val="0"/>
        <w:spacing w:before="240"/>
        <w:ind w:left="360" w:hanging="360"/>
        <w:jc w:val="both"/>
        <w:rPr>
          <w:rFonts w:ascii="Arial" w:hAnsi="Arial" w:cs="Arial"/>
          <w:sz w:val="18"/>
          <w:szCs w:val="18"/>
        </w:rPr>
      </w:pPr>
      <w:r>
        <w:rPr>
          <w:rFonts w:ascii="Arial" w:hAnsi="Arial"/>
          <w:sz w:val="18"/>
        </w:rPr>
        <w:t>4.</w:t>
      </w:r>
      <w:r>
        <w:rPr>
          <w:rFonts w:ascii="Arial" w:hAnsi="Arial"/>
          <w:sz w:val="18"/>
        </w:rPr>
        <w:tab/>
        <w:t xml:space="preserve">Arbetstagarnas ordinarie arbetstid vid periodarbete enligt 7 § i arbetstidslagen, till exempel i </w:t>
      </w:r>
      <w:r>
        <w:rPr>
          <w:rFonts w:ascii="Arial" w:hAnsi="Arial"/>
          <w:i/>
          <w:sz w:val="18"/>
        </w:rPr>
        <w:t xml:space="preserve">tjänster inom småbarnspedagogik som förutsätter nattarbete och socialtjänster som är tillgängliga den största delen av dygnet är fr.o.m. 31.8.2020 eller början av arbetstidsförteckningen som börjar närmast detta datum </w:t>
      </w:r>
      <w:r>
        <w:rPr>
          <w:rFonts w:ascii="Arial" w:hAnsi="Arial"/>
          <w:sz w:val="18"/>
        </w:rPr>
        <w:t>, är högst 10 timmar om dygnet, vid nattskift 12 timmar om dygnet och 38 timmar 20 minuter i veckan.</w:t>
      </w:r>
    </w:p>
    <w:p w14:paraId="7529EBB1" w14:textId="77777777" w:rsidR="005C38BD" w:rsidRPr="002D5487" w:rsidRDefault="00EC3D83" w:rsidP="00C76F57">
      <w:pPr>
        <w:pageBreakBefore/>
        <w:widowControl/>
        <w:adjustRightInd w:val="0"/>
        <w:snapToGrid w:val="0"/>
        <w:ind w:left="352"/>
        <w:jc w:val="both"/>
        <w:rPr>
          <w:rFonts w:ascii="Arial" w:hAnsi="Arial" w:cs="Arial"/>
          <w:sz w:val="18"/>
          <w:szCs w:val="18"/>
        </w:rPr>
      </w:pPr>
      <w:r>
        <w:rPr>
          <w:rFonts w:ascii="Arial" w:hAnsi="Arial"/>
          <w:sz w:val="18"/>
        </w:rPr>
        <w:lastRenderedPageBreak/>
        <w:t>I periodarbete av journatur, där arbetstagaren i allmänhet har möjlighet att vila sig under arbetsskiftet, kan arbetstiden vara längre så länge bestämmelserna i 25 § i arbetstidslagen följs.</w:t>
      </w:r>
    </w:p>
    <w:p w14:paraId="6443E115" w14:textId="77777777" w:rsidR="005C38BD" w:rsidRPr="00C76F57" w:rsidRDefault="00EC3D83" w:rsidP="00C76F57">
      <w:pPr>
        <w:widowControl/>
        <w:adjustRightInd w:val="0"/>
        <w:snapToGrid w:val="0"/>
        <w:spacing w:before="240"/>
        <w:jc w:val="both"/>
        <w:rPr>
          <w:rFonts w:ascii="Arial" w:hAnsi="Arial" w:cs="Arial"/>
          <w:b/>
          <w:i/>
          <w:sz w:val="18"/>
          <w:szCs w:val="18"/>
        </w:rPr>
      </w:pPr>
      <w:r>
        <w:rPr>
          <w:rFonts w:ascii="Arial" w:hAnsi="Arial"/>
          <w:b/>
          <w:i/>
          <w:sz w:val="18"/>
        </w:rPr>
        <w:t>Minimilängden för ett arbetsskift</w:t>
      </w:r>
    </w:p>
    <w:p w14:paraId="1B1EBF2B" w14:textId="77777777" w:rsidR="005C38BD" w:rsidRPr="002D5487" w:rsidRDefault="00EC3D83" w:rsidP="000C5593">
      <w:pPr>
        <w:widowControl/>
        <w:adjustRightInd w:val="0"/>
        <w:snapToGrid w:val="0"/>
        <w:spacing w:before="240"/>
        <w:ind w:left="360" w:hanging="360"/>
        <w:jc w:val="both"/>
        <w:rPr>
          <w:rFonts w:ascii="Arial" w:hAnsi="Arial" w:cs="Arial"/>
          <w:sz w:val="18"/>
          <w:szCs w:val="18"/>
        </w:rPr>
      </w:pPr>
      <w:r>
        <w:rPr>
          <w:rFonts w:ascii="Arial" w:hAnsi="Arial"/>
          <w:sz w:val="18"/>
        </w:rPr>
        <w:t>5.</w:t>
      </w:r>
      <w:r>
        <w:rPr>
          <w:rFonts w:ascii="Arial" w:hAnsi="Arial"/>
          <w:sz w:val="18"/>
        </w:rPr>
        <w:tab/>
        <w:t>Oändamålsenligt korta arbetsskift ska undvikas. Man ska inte på arbetsplatsen tillämpa arbetsskift som är kortare än fyra timmar, om inte arbetstagarens behov eller någon annan av arbetsuppgiften motiverad orsak förutsätter detta, såsom kortvarighet eller behovet av arbetskraft.</w:t>
      </w:r>
    </w:p>
    <w:p w14:paraId="0598949D" w14:textId="77777777" w:rsidR="005C38BD" w:rsidRPr="00C438B2" w:rsidRDefault="00EC3D83" w:rsidP="000C5593">
      <w:pPr>
        <w:widowControl/>
        <w:adjustRightInd w:val="0"/>
        <w:snapToGrid w:val="0"/>
        <w:spacing w:before="240"/>
        <w:jc w:val="both"/>
        <w:rPr>
          <w:rFonts w:ascii="Arial" w:hAnsi="Arial" w:cs="Arial"/>
          <w:b/>
          <w:sz w:val="18"/>
          <w:szCs w:val="18"/>
        </w:rPr>
      </w:pPr>
      <w:r>
        <w:rPr>
          <w:rFonts w:ascii="Arial" w:hAnsi="Arial"/>
          <w:b/>
          <w:sz w:val="18"/>
        </w:rPr>
        <w:t>Villkor gällande varierande arbetstid</w:t>
      </w:r>
    </w:p>
    <w:p w14:paraId="498A0328" w14:textId="77777777" w:rsidR="005C38BD" w:rsidRPr="002D5487" w:rsidRDefault="00EC3D83" w:rsidP="00F565CC">
      <w:pPr>
        <w:widowControl/>
        <w:adjustRightInd w:val="0"/>
        <w:snapToGrid w:val="0"/>
        <w:spacing w:before="240" w:after="240"/>
        <w:jc w:val="both"/>
        <w:rPr>
          <w:rFonts w:ascii="Arial" w:hAnsi="Arial" w:cs="Arial"/>
          <w:sz w:val="18"/>
          <w:szCs w:val="18"/>
        </w:rPr>
      </w:pPr>
      <w:r>
        <w:rPr>
          <w:rFonts w:ascii="Arial" w:hAnsi="Arial"/>
          <w:sz w:val="18"/>
        </w:rPr>
        <w:t>6.</w:t>
      </w:r>
      <w:r>
        <w:rPr>
          <w:rFonts w:ascii="Arial" w:hAnsi="Arial"/>
          <w:sz w:val="18"/>
        </w:rPr>
        <w:tab/>
        <w:t>Med villkoret gällande varierande arbetstid avses ett arbetstidsarrangemang där</w:t>
      </w:r>
    </w:p>
    <w:p w14:paraId="4EA7F13E" w14:textId="77777777" w:rsidR="005C38BD" w:rsidRPr="002D5487" w:rsidRDefault="00EC3D83" w:rsidP="00F565CC">
      <w:pPr>
        <w:widowControl/>
        <w:adjustRightInd w:val="0"/>
        <w:snapToGrid w:val="0"/>
        <w:ind w:left="1418"/>
        <w:jc w:val="both"/>
        <w:rPr>
          <w:rFonts w:ascii="Arial" w:hAnsi="Arial" w:cs="Arial"/>
          <w:sz w:val="18"/>
          <w:szCs w:val="18"/>
        </w:rPr>
      </w:pPr>
      <w:r>
        <w:rPr>
          <w:rFonts w:ascii="Arial" w:hAnsi="Arial"/>
          <w:sz w:val="18"/>
        </w:rPr>
        <w:t>1.</w:t>
      </w:r>
      <w:r>
        <w:rPr>
          <w:rFonts w:ascii="Arial" w:hAnsi="Arial"/>
          <w:sz w:val="18"/>
        </w:rPr>
        <w:tab/>
        <w:t>arbetstagarens arbetstid under en viss tidsperiod på basis av avtalet varierar på grundval av det arbete som arbetsgivaren erbjuder mellan en minimimängd och en maximimängd enligt arbetsavtalet eller</w:t>
      </w:r>
    </w:p>
    <w:p w14:paraId="1BDEBDF4" w14:textId="77777777" w:rsidR="005C38BD" w:rsidRPr="002D5487" w:rsidRDefault="00EC3D83" w:rsidP="00DB7DB9">
      <w:pPr>
        <w:widowControl/>
        <w:adjustRightInd w:val="0"/>
        <w:snapToGrid w:val="0"/>
        <w:spacing w:before="240"/>
        <w:ind w:left="1418"/>
        <w:jc w:val="both"/>
        <w:rPr>
          <w:rFonts w:ascii="Arial" w:hAnsi="Arial" w:cs="Arial"/>
          <w:sz w:val="18"/>
          <w:szCs w:val="18"/>
        </w:rPr>
      </w:pPr>
      <w:r>
        <w:rPr>
          <w:rFonts w:ascii="Arial" w:hAnsi="Arial"/>
          <w:sz w:val="18"/>
        </w:rPr>
        <w:t>2.</w:t>
      </w:r>
      <w:r>
        <w:rPr>
          <w:rFonts w:ascii="Arial" w:hAnsi="Arial"/>
          <w:sz w:val="18"/>
        </w:rPr>
        <w:tab/>
        <w:t>arbetstagaren förbinder sig eller på basis av omständigheterna kan man påvisa att denne förbundit sig att arbeta för arbetsgivaren på separat kallelse</w:t>
      </w:r>
    </w:p>
    <w:p w14:paraId="4B29F8BB" w14:textId="77777777" w:rsidR="005C38BD" w:rsidRPr="002D5487" w:rsidRDefault="00EC3D83" w:rsidP="00F565CC">
      <w:pPr>
        <w:widowControl/>
        <w:adjustRightInd w:val="0"/>
        <w:snapToGrid w:val="0"/>
        <w:ind w:left="1418"/>
        <w:jc w:val="both"/>
        <w:rPr>
          <w:rFonts w:ascii="Arial" w:hAnsi="Arial" w:cs="Arial"/>
          <w:sz w:val="18"/>
          <w:szCs w:val="18"/>
        </w:rPr>
      </w:pPr>
      <w:r>
        <w:rPr>
          <w:rFonts w:ascii="Arial" w:hAnsi="Arial"/>
          <w:sz w:val="18"/>
        </w:rPr>
        <w:t>a)</w:t>
      </w:r>
      <w:r>
        <w:rPr>
          <w:rFonts w:ascii="Arial" w:hAnsi="Arial"/>
          <w:sz w:val="18"/>
        </w:rPr>
        <w:tab/>
        <w:t>utan minimiarbetstid eller</w:t>
      </w:r>
    </w:p>
    <w:p w14:paraId="2437F587" w14:textId="77777777" w:rsidR="005C38BD" w:rsidRPr="002D5487" w:rsidRDefault="00EC3D83" w:rsidP="00F565CC">
      <w:pPr>
        <w:widowControl/>
        <w:adjustRightInd w:val="0"/>
        <w:snapToGrid w:val="0"/>
        <w:ind w:left="1418"/>
        <w:jc w:val="both"/>
        <w:rPr>
          <w:rFonts w:ascii="Arial" w:hAnsi="Arial" w:cs="Arial"/>
          <w:sz w:val="18"/>
          <w:szCs w:val="18"/>
        </w:rPr>
      </w:pPr>
      <w:r>
        <w:rPr>
          <w:rFonts w:ascii="Arial" w:hAnsi="Arial"/>
          <w:sz w:val="18"/>
        </w:rPr>
        <w:t>b)</w:t>
      </w:r>
      <w:r>
        <w:rPr>
          <w:rFonts w:ascii="Arial" w:hAnsi="Arial"/>
          <w:sz w:val="18"/>
        </w:rPr>
        <w:tab/>
        <w:t>med partiell arbetstid vars faktiska arbetstid överskrids väsentligt under uppföljningsperioden på 12 månader.</w:t>
      </w:r>
    </w:p>
    <w:p w14:paraId="11D2FC7C"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Man får inte avtala om varierande arbetstid på arbetsgivarens initiativ, om arbetsgivarens arbetskraftsbehov som ska täckas med avtalet är fast.</w:t>
      </w:r>
    </w:p>
    <w:p w14:paraId="662CDC9D"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Man får inte på arbetsgivarens initiativ avtala om en minimiarbetstid som omfattas av villkoret om varierande arbetstid som är mindre än vad arbetsgivarens arbetskraftsbehov förutsätter.</w:t>
      </w:r>
    </w:p>
    <w:p w14:paraId="62185C62"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Om den faktiska arbetstiden under de senaste 12 månaderna visar att den överenskomna minimiarbetstiden inte motsvarar arbetsgivaren faktiska arbetskraftsbehov, ska arbetsgivaren på arbetstagarens begäran förhandla om en ändring av arbetstidsvillkoret så att det motsvarar det faktiska behovet.</w:t>
      </w:r>
    </w:p>
    <w:p w14:paraId="5B9D0446"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Såvida man inte tillsammans kommer överens om annat ska villkoret om minimiarbetstid fastställas enligt den genomsnittliga faktiska arbetstiden under de 12 föregående månaderna. Minimiarbetstiden behöver inte fastställas på nytt om den faktiska arbetstiden avviker i genomsnitt högst fyra timmar per vecka från minimiarbetstiden enligt arbetsavtalet. Om arbetsgivaren kan skriftligen och på sakliga grunder påvisa att ett kommande arbetskraftsbehov inte är samma som det faktiska genomsnittet ska villkoret om minimiarbetstid fastställas enligt denna arbetstid.</w:t>
      </w:r>
    </w:p>
    <w:p w14:paraId="31B9E81E" w14:textId="77777777" w:rsidR="005C38BD" w:rsidRPr="002D5487" w:rsidRDefault="00EC3D83" w:rsidP="00DB7DB9">
      <w:pPr>
        <w:pStyle w:val="Otsikko2"/>
        <w:pageBreakBefore/>
      </w:pPr>
      <w:bookmarkStart w:id="7" w:name="_Toc55292191"/>
      <w:r>
        <w:lastRenderedPageBreak/>
        <w:t>Arbetstid enligt arbetsskiftsförteckning</w:t>
      </w:r>
      <w:bookmarkEnd w:id="7"/>
    </w:p>
    <w:p w14:paraId="440A95F3" w14:textId="77777777" w:rsidR="005C38BD" w:rsidRPr="002D5487" w:rsidRDefault="00EC3D83" w:rsidP="000C5593">
      <w:pPr>
        <w:widowControl/>
        <w:adjustRightInd w:val="0"/>
        <w:snapToGrid w:val="0"/>
        <w:spacing w:before="240"/>
        <w:ind w:left="360" w:hanging="360"/>
        <w:jc w:val="both"/>
        <w:rPr>
          <w:rFonts w:ascii="Arial" w:hAnsi="Arial" w:cs="Arial"/>
          <w:sz w:val="18"/>
          <w:szCs w:val="18"/>
        </w:rPr>
      </w:pPr>
      <w:r>
        <w:rPr>
          <w:rFonts w:ascii="Arial" w:hAnsi="Arial"/>
          <w:sz w:val="18"/>
        </w:rPr>
        <w:t>7.</w:t>
      </w:r>
      <w:r>
        <w:rPr>
          <w:rFonts w:ascii="Arial" w:hAnsi="Arial"/>
          <w:sz w:val="18"/>
        </w:rPr>
        <w:tab/>
        <w:t>Den ordinarie arbetstiden per vecka kan även ordnas som medeltalet av den ovan nämnda. Detta förutsätter att en arbetsskiftsförteckning gjorts upp på förhand minst för den tid under vilken den ordinarie arbetstiden per vecka jämnas ut till nämnda medeltal. Utjämningsperioden är 3–6 veckor.</w:t>
      </w:r>
    </w:p>
    <w:p w14:paraId="652756F4" w14:textId="77777777" w:rsidR="005C38BD" w:rsidRPr="002D5487" w:rsidRDefault="00EC3D83" w:rsidP="00F565CC">
      <w:pPr>
        <w:widowControl/>
        <w:adjustRightInd w:val="0"/>
        <w:snapToGrid w:val="0"/>
        <w:spacing w:before="240"/>
        <w:ind w:left="1418"/>
        <w:jc w:val="both"/>
        <w:rPr>
          <w:rFonts w:ascii="Arial" w:hAnsi="Arial" w:cs="Arial"/>
          <w:sz w:val="18"/>
          <w:szCs w:val="18"/>
        </w:rPr>
      </w:pPr>
      <w:r>
        <w:rPr>
          <w:rFonts w:ascii="Arial" w:hAnsi="Arial"/>
          <w:sz w:val="18"/>
        </w:rPr>
        <w:t>Tillämpningsanvisning:</w:t>
      </w:r>
    </w:p>
    <w:p w14:paraId="313FBA04" w14:textId="77777777" w:rsidR="005C38BD" w:rsidRPr="00F565CC" w:rsidRDefault="00EC3D83" w:rsidP="00F565CC">
      <w:pPr>
        <w:widowControl/>
        <w:adjustRightInd w:val="0"/>
        <w:snapToGrid w:val="0"/>
        <w:ind w:left="1418"/>
        <w:jc w:val="both"/>
        <w:rPr>
          <w:rFonts w:ascii="Arial" w:hAnsi="Arial" w:cs="Arial"/>
          <w:i/>
          <w:sz w:val="18"/>
          <w:szCs w:val="18"/>
        </w:rPr>
      </w:pPr>
      <w:r>
        <w:rPr>
          <w:rFonts w:ascii="Arial" w:hAnsi="Arial"/>
          <w:i/>
          <w:sz w:val="18"/>
        </w:rPr>
        <w:t>Arbetsskiftsförteckningarna görs för hela kalenderveckor.</w:t>
      </w:r>
    </w:p>
    <w:p w14:paraId="74CFEA17" w14:textId="77777777" w:rsidR="005C38BD" w:rsidRPr="002D5487" w:rsidRDefault="00EC3D83" w:rsidP="00F565CC">
      <w:pPr>
        <w:widowControl/>
        <w:adjustRightInd w:val="0"/>
        <w:snapToGrid w:val="0"/>
        <w:spacing w:before="240"/>
        <w:ind w:left="378"/>
        <w:jc w:val="both"/>
        <w:rPr>
          <w:rFonts w:ascii="Arial" w:hAnsi="Arial" w:cs="Arial"/>
          <w:sz w:val="18"/>
          <w:szCs w:val="18"/>
        </w:rPr>
      </w:pPr>
      <w:r>
        <w:rPr>
          <w:rFonts w:ascii="Arial" w:hAnsi="Arial"/>
          <w:sz w:val="18"/>
        </w:rPr>
        <w:t>I annat arbete än periodarbete får den ordinarie arbetstiden inte under en enda vecka under utjämningsperioden överstiga 48 timmar. I periodarbete, då sex veckors utjämningsperiod tillämpas, får arbetstiden inte under den första eller senare av de tre veckorna överstiga 126 timmar.</w:t>
      </w:r>
    </w:p>
    <w:p w14:paraId="67546EDC" w14:textId="77777777" w:rsidR="005C38BD" w:rsidRPr="002D5487" w:rsidRDefault="00EC3D83" w:rsidP="000C5593">
      <w:pPr>
        <w:widowControl/>
        <w:adjustRightInd w:val="0"/>
        <w:snapToGrid w:val="0"/>
        <w:spacing w:before="240"/>
        <w:ind w:left="360" w:hanging="360"/>
        <w:jc w:val="both"/>
        <w:rPr>
          <w:rFonts w:ascii="Arial" w:hAnsi="Arial" w:cs="Arial"/>
          <w:sz w:val="18"/>
          <w:szCs w:val="18"/>
        </w:rPr>
      </w:pPr>
      <w:r>
        <w:rPr>
          <w:rFonts w:ascii="Arial" w:hAnsi="Arial"/>
          <w:sz w:val="18"/>
        </w:rPr>
        <w:t>8.</w:t>
      </w:r>
      <w:r>
        <w:rPr>
          <w:rFonts w:ascii="Arial" w:hAnsi="Arial"/>
          <w:sz w:val="18"/>
        </w:rPr>
        <w:tab/>
        <w:t>Över arbetsskiften görs för utjämningsperioden på förhand upp en arbetsskiftsförteckning som skall delges arbetstagarna i god tid och minst en vecka innan den börjar tillämpas. Förteckningen kan ändras enbart genom avtal eller på grund av oförutsebara förändringar i förutsättningarna för att låta utföra arbetet. Även i sist nämnda situation skall man eftersträva att avtala om ändringar och meddela arbetstagaren om dessa så tidigt som möjligt.</w:t>
      </w:r>
    </w:p>
    <w:p w14:paraId="2D2DED87" w14:textId="77777777" w:rsidR="005C38BD" w:rsidRPr="002D5487" w:rsidRDefault="00EC3D83" w:rsidP="00F565CC">
      <w:pPr>
        <w:widowControl/>
        <w:adjustRightInd w:val="0"/>
        <w:snapToGrid w:val="0"/>
        <w:spacing w:before="240"/>
        <w:ind w:left="1428"/>
        <w:jc w:val="both"/>
        <w:rPr>
          <w:rFonts w:ascii="Arial" w:hAnsi="Arial" w:cs="Arial"/>
          <w:sz w:val="18"/>
          <w:szCs w:val="18"/>
        </w:rPr>
      </w:pPr>
      <w:r>
        <w:rPr>
          <w:rFonts w:ascii="Arial" w:hAnsi="Arial"/>
          <w:sz w:val="18"/>
        </w:rPr>
        <w:t>Tillämpningsanvisning:</w:t>
      </w:r>
    </w:p>
    <w:p w14:paraId="55FE1455" w14:textId="77777777" w:rsidR="005C38BD" w:rsidRPr="002D5487" w:rsidRDefault="00EC3D83" w:rsidP="00F565CC">
      <w:pPr>
        <w:widowControl/>
        <w:adjustRightInd w:val="0"/>
        <w:snapToGrid w:val="0"/>
        <w:ind w:left="1428"/>
        <w:jc w:val="both"/>
        <w:rPr>
          <w:rFonts w:ascii="Arial" w:hAnsi="Arial" w:cs="Arial"/>
          <w:sz w:val="18"/>
          <w:szCs w:val="18"/>
        </w:rPr>
      </w:pPr>
      <w:r>
        <w:rPr>
          <w:rFonts w:ascii="Arial" w:hAnsi="Arial"/>
          <w:sz w:val="18"/>
        </w:rPr>
        <w:t>Ändringar i den godkända arbetstidsförteckningen ska finnas till påseende och ska efteråt kunna på begäran bevisas inom utsatta förfallotider.</w:t>
      </w:r>
    </w:p>
    <w:p w14:paraId="0F5ED4E0" w14:textId="77777777" w:rsidR="005C38BD" w:rsidRPr="002D5487" w:rsidRDefault="00EC3D83" w:rsidP="000C5593">
      <w:pPr>
        <w:widowControl/>
        <w:adjustRightInd w:val="0"/>
        <w:snapToGrid w:val="0"/>
        <w:spacing w:before="240"/>
        <w:ind w:left="360" w:hanging="360"/>
        <w:jc w:val="both"/>
        <w:rPr>
          <w:rFonts w:ascii="Arial" w:hAnsi="Arial" w:cs="Arial"/>
          <w:sz w:val="18"/>
          <w:szCs w:val="18"/>
        </w:rPr>
      </w:pPr>
      <w:r>
        <w:rPr>
          <w:rFonts w:ascii="Arial" w:hAnsi="Arial"/>
          <w:sz w:val="18"/>
        </w:rPr>
        <w:t>9.</w:t>
      </w:r>
      <w:r>
        <w:rPr>
          <w:rFonts w:ascii="Arial" w:hAnsi="Arial"/>
          <w:sz w:val="18"/>
        </w:rPr>
        <w:tab/>
      </w:r>
      <w:r>
        <w:rPr>
          <w:rFonts w:ascii="Arial" w:hAnsi="Arial"/>
          <w:i/>
          <w:sz w:val="18"/>
        </w:rPr>
        <w:t>I periodarbete får en arbetstagare enligt arbetsskiftsförteckningen utföra högst fem nattskift efter varandra. Därefter ska arbetstagaren ges en oavbruten ledighet på minst 24 timmar. I undantagsfall får två ytterligare nattskift utföras som mertids- eller övertidsarbete efter de fem på varandra följande skiften förutsatt att arbetstagaren ger sitt samtycke separat för vardera skiftet.</w:t>
      </w:r>
      <w:r>
        <w:rPr>
          <w:rFonts w:ascii="Arial" w:hAnsi="Arial"/>
          <w:sz w:val="18"/>
        </w:rPr>
        <w:br w:type="page"/>
      </w:r>
    </w:p>
    <w:p w14:paraId="4419609A" w14:textId="77777777" w:rsidR="005C38BD" w:rsidRPr="00D70162" w:rsidRDefault="00EC3D83" w:rsidP="000C5593">
      <w:pPr>
        <w:widowControl/>
        <w:adjustRightInd w:val="0"/>
        <w:snapToGrid w:val="0"/>
        <w:spacing w:before="240"/>
        <w:jc w:val="both"/>
        <w:rPr>
          <w:rFonts w:ascii="Arial" w:hAnsi="Arial" w:cs="Arial"/>
          <w:b/>
          <w:sz w:val="18"/>
          <w:szCs w:val="18"/>
        </w:rPr>
      </w:pPr>
      <w:r>
        <w:rPr>
          <w:rFonts w:ascii="Arial" w:hAnsi="Arial"/>
          <w:b/>
          <w:sz w:val="18"/>
        </w:rPr>
        <w:lastRenderedPageBreak/>
        <w:t>Vilopauser</w:t>
      </w:r>
    </w:p>
    <w:p w14:paraId="1C9BDBE0" w14:textId="77777777" w:rsidR="005C38BD" w:rsidRPr="002D5487" w:rsidRDefault="00EC3D83" w:rsidP="000F0AD6">
      <w:pPr>
        <w:widowControl/>
        <w:adjustRightInd w:val="0"/>
        <w:snapToGrid w:val="0"/>
        <w:spacing w:before="240"/>
        <w:ind w:left="993" w:hanging="426"/>
        <w:jc w:val="both"/>
        <w:rPr>
          <w:rFonts w:ascii="Arial" w:hAnsi="Arial" w:cs="Arial"/>
          <w:sz w:val="18"/>
          <w:szCs w:val="18"/>
        </w:rPr>
      </w:pPr>
      <w:r>
        <w:rPr>
          <w:rFonts w:ascii="Arial" w:hAnsi="Arial"/>
          <w:sz w:val="18"/>
        </w:rPr>
        <w:t>10.</w:t>
      </w:r>
      <w:r>
        <w:rPr>
          <w:rFonts w:ascii="Arial" w:hAnsi="Arial"/>
          <w:sz w:val="18"/>
        </w:rPr>
        <w:tab/>
        <w:t xml:space="preserve">Den ordinarie arbetstiden per dygn ordnas sammanhängande, bortsett från en ½ timmes matrast, ifall det inte finns grundad orsak till annat tillvägagångssätt. Lokalt kan man avtala om en 1 timme lång matrast. Om </w:t>
      </w:r>
      <w:r>
        <w:rPr>
          <w:rFonts w:ascii="Arial" w:hAnsi="Arial"/>
          <w:i/>
          <w:sz w:val="18"/>
        </w:rPr>
        <w:t>arbetstagaren</w:t>
      </w:r>
      <w:r>
        <w:rPr>
          <w:rFonts w:ascii="Arial" w:hAnsi="Arial"/>
          <w:sz w:val="18"/>
        </w:rPr>
        <w:t xml:space="preserve"> fritt får avlägsna sig från arbetsplatsen under matrasten räknas den inte som arbetstid.</w:t>
      </w:r>
    </w:p>
    <w:p w14:paraId="224ED161" w14:textId="77777777" w:rsidR="005C38BD" w:rsidRPr="002D5487" w:rsidRDefault="00EC3D83" w:rsidP="00D70162">
      <w:pPr>
        <w:widowControl/>
        <w:adjustRightInd w:val="0"/>
        <w:snapToGrid w:val="0"/>
        <w:spacing w:before="240"/>
        <w:ind w:left="993"/>
        <w:jc w:val="both"/>
        <w:rPr>
          <w:rFonts w:ascii="Arial" w:hAnsi="Arial" w:cs="Arial"/>
          <w:sz w:val="18"/>
          <w:szCs w:val="18"/>
        </w:rPr>
      </w:pPr>
      <w:r>
        <w:rPr>
          <w:rFonts w:ascii="Arial" w:hAnsi="Arial"/>
          <w:sz w:val="18"/>
        </w:rPr>
        <w:t>Om arbetstagaren inte har möjlighet att avlägsna sig från arbetsplatsen har han rätt till en minst 20 minuter lång matrast under arbetstid.</w:t>
      </w:r>
    </w:p>
    <w:p w14:paraId="44C34823" w14:textId="77777777" w:rsidR="005C38BD" w:rsidRPr="002D5487" w:rsidRDefault="00EC3D83" w:rsidP="00D70162">
      <w:pPr>
        <w:widowControl/>
        <w:adjustRightInd w:val="0"/>
        <w:snapToGrid w:val="0"/>
        <w:spacing w:before="240"/>
        <w:ind w:left="993"/>
        <w:jc w:val="both"/>
        <w:rPr>
          <w:rFonts w:ascii="Arial" w:hAnsi="Arial" w:cs="Arial"/>
          <w:sz w:val="18"/>
          <w:szCs w:val="18"/>
        </w:rPr>
      </w:pPr>
      <w:r>
        <w:rPr>
          <w:rFonts w:ascii="Arial" w:hAnsi="Arial"/>
          <w:sz w:val="18"/>
        </w:rPr>
        <w:t>Matrast skall ordnas åtminstone de dagar då arbetstiden överskrider fem timmar.</w:t>
      </w:r>
    </w:p>
    <w:p w14:paraId="12B32EA6" w14:textId="77777777" w:rsidR="005C38BD" w:rsidRPr="002D5487" w:rsidRDefault="00EC3D83" w:rsidP="00D70162">
      <w:pPr>
        <w:widowControl/>
        <w:adjustRightInd w:val="0"/>
        <w:snapToGrid w:val="0"/>
        <w:spacing w:before="240"/>
        <w:ind w:left="993" w:hanging="426"/>
        <w:jc w:val="both"/>
        <w:rPr>
          <w:rFonts w:ascii="Arial" w:hAnsi="Arial" w:cs="Arial"/>
          <w:sz w:val="18"/>
          <w:szCs w:val="18"/>
        </w:rPr>
      </w:pPr>
      <w:r>
        <w:rPr>
          <w:rFonts w:ascii="Arial" w:hAnsi="Arial"/>
          <w:sz w:val="18"/>
        </w:rPr>
        <w:t>11.</w:t>
      </w:r>
      <w:r>
        <w:rPr>
          <w:rFonts w:ascii="Arial" w:hAnsi="Arial"/>
          <w:sz w:val="18"/>
        </w:rPr>
        <w:tab/>
        <w:t>Arbetstagaren ges en kaffepaus under arbetsdagen vid av arbetsledningen fastställd tid och då det för respektive arbetstagares del är möjligt utan att detta stör arbetet.</w:t>
      </w:r>
    </w:p>
    <w:p w14:paraId="7F11582A" w14:textId="77777777" w:rsidR="005C38BD" w:rsidRPr="002D5487" w:rsidRDefault="00EC3D83" w:rsidP="00D70162">
      <w:pPr>
        <w:widowControl/>
        <w:adjustRightInd w:val="0"/>
        <w:snapToGrid w:val="0"/>
        <w:spacing w:before="240"/>
        <w:ind w:left="993" w:hanging="426"/>
        <w:jc w:val="both"/>
        <w:rPr>
          <w:rFonts w:ascii="Arial" w:hAnsi="Arial" w:cs="Arial"/>
          <w:sz w:val="18"/>
          <w:szCs w:val="18"/>
        </w:rPr>
      </w:pPr>
      <w:r>
        <w:rPr>
          <w:rFonts w:ascii="Arial" w:hAnsi="Arial"/>
          <w:sz w:val="18"/>
        </w:rPr>
        <w:t>12.</w:t>
      </w:r>
      <w:r>
        <w:rPr>
          <w:rFonts w:ascii="Arial" w:hAnsi="Arial"/>
          <w:sz w:val="18"/>
        </w:rPr>
        <w:tab/>
        <w:t>Arbetsveckan är i medeltal högst fem dagar lång. Veckans andra lediga dag försöker man inom möjligheternas gräns placera i samband med veckoledigheten, närmast på lördag, såvida arbetsarrangemangen inte förutsätter annat.</w:t>
      </w:r>
    </w:p>
    <w:p w14:paraId="5770367F" w14:textId="77777777" w:rsidR="005C38BD" w:rsidRPr="002D5487" w:rsidRDefault="00EC3D83" w:rsidP="00D70162">
      <w:pPr>
        <w:widowControl/>
        <w:adjustRightInd w:val="0"/>
        <w:snapToGrid w:val="0"/>
        <w:spacing w:before="240"/>
        <w:ind w:left="993" w:hanging="426"/>
        <w:jc w:val="both"/>
        <w:rPr>
          <w:rFonts w:ascii="Arial" w:hAnsi="Arial" w:cs="Arial"/>
          <w:sz w:val="18"/>
          <w:szCs w:val="18"/>
        </w:rPr>
      </w:pPr>
      <w:r>
        <w:rPr>
          <w:rFonts w:ascii="Arial" w:hAnsi="Arial"/>
          <w:sz w:val="18"/>
        </w:rPr>
        <w:t>13.</w:t>
      </w:r>
      <w:r>
        <w:rPr>
          <w:rFonts w:ascii="Arial" w:hAnsi="Arial"/>
          <w:sz w:val="18"/>
        </w:rPr>
        <w:tab/>
        <w:t>Arbetstagaren ges minst 35 timmar ledighet utan avbrott per vecka varje kalendervecka. Veckovilan kan tillfälligt med avtal mellan arbetsgivaren och arbetstagaren också arrangeras så att den jämnas ut till i genomsnitt 35 timmar under två veckor, men då ska vardera veckan ha en veckovila på minst 30 timmar.</w:t>
      </w:r>
    </w:p>
    <w:p w14:paraId="06E78E11" w14:textId="77777777" w:rsidR="005C38BD" w:rsidRPr="002D5487" w:rsidRDefault="00EC3D83" w:rsidP="00AF63C3">
      <w:pPr>
        <w:pStyle w:val="Otsikko2"/>
      </w:pPr>
      <w:bookmarkStart w:id="8" w:name="_Toc55292192"/>
      <w:r>
        <w:t>Undantag från arbetstidsbestämmelser</w:t>
      </w:r>
      <w:bookmarkEnd w:id="8"/>
    </w:p>
    <w:p w14:paraId="7C41D32D" w14:textId="77777777" w:rsidR="005C38BD" w:rsidRPr="00D70162" w:rsidRDefault="00EC3D83" w:rsidP="00D70162">
      <w:pPr>
        <w:widowControl/>
        <w:adjustRightInd w:val="0"/>
        <w:snapToGrid w:val="0"/>
        <w:spacing w:before="240"/>
        <w:ind w:left="966" w:hanging="406"/>
        <w:jc w:val="both"/>
        <w:rPr>
          <w:rFonts w:ascii="Arial" w:hAnsi="Arial" w:cs="Arial"/>
          <w:i/>
          <w:sz w:val="18"/>
          <w:szCs w:val="18"/>
        </w:rPr>
      </w:pPr>
      <w:r>
        <w:rPr>
          <w:rFonts w:ascii="Arial" w:hAnsi="Arial"/>
          <w:sz w:val="18"/>
        </w:rPr>
        <w:t>14.</w:t>
      </w:r>
      <w:r>
        <w:rPr>
          <w:rFonts w:ascii="Arial" w:hAnsi="Arial"/>
          <w:sz w:val="18"/>
        </w:rPr>
        <w:tab/>
      </w:r>
      <w:r>
        <w:rPr>
          <w:rFonts w:ascii="Arial" w:hAnsi="Arial"/>
          <w:i/>
          <w:sz w:val="18"/>
        </w:rPr>
        <w:t>Arbetstidsbestämmelserna i detta kollektivavtal gäller inte för arbetstagare utanför arbetstidslagens tillämpningsområde, vars arbetstid vid hemarbete enligt arbetstidslagen inte fastställs i förväg och vars användning av arbetstiden inte övervakas och som således själva får bestämma om sin arbetstid som på grund av verksamhetens särdrag utförs under sådana förhållanden att det inte kan anses vara arbetsgivarens sak att övervaka hur den arbetade tiden är ordnad. Denna bestämmelse gäller inte distansarbete som omfattas av arbetstidslagens tillämpningsområde.</w:t>
      </w:r>
    </w:p>
    <w:p w14:paraId="044F5D9D" w14:textId="77777777" w:rsidR="005C38BD" w:rsidRPr="002D5487" w:rsidRDefault="00EC3D83" w:rsidP="00D70162">
      <w:pPr>
        <w:widowControl/>
        <w:adjustRightInd w:val="0"/>
        <w:snapToGrid w:val="0"/>
        <w:spacing w:before="240"/>
        <w:ind w:left="966" w:hanging="406"/>
        <w:jc w:val="both"/>
        <w:rPr>
          <w:rFonts w:ascii="Arial" w:hAnsi="Arial" w:cs="Arial"/>
          <w:sz w:val="18"/>
          <w:szCs w:val="18"/>
        </w:rPr>
      </w:pPr>
      <w:r>
        <w:rPr>
          <w:rFonts w:ascii="Arial" w:hAnsi="Arial"/>
          <w:sz w:val="18"/>
        </w:rPr>
        <w:t>15.</w:t>
      </w:r>
      <w:r>
        <w:rPr>
          <w:rFonts w:ascii="Arial" w:hAnsi="Arial"/>
          <w:sz w:val="18"/>
        </w:rPr>
        <w:tab/>
        <w:t xml:space="preserve">När arbete utförs under </w:t>
      </w:r>
      <w:proofErr w:type="spellStart"/>
      <w:r>
        <w:rPr>
          <w:rFonts w:ascii="Arial" w:hAnsi="Arial"/>
          <w:sz w:val="18"/>
        </w:rPr>
        <w:t>patientfärd</w:t>
      </w:r>
      <w:proofErr w:type="spellEnd"/>
      <w:r>
        <w:rPr>
          <w:rFonts w:ascii="Arial" w:hAnsi="Arial"/>
          <w:sz w:val="18"/>
        </w:rPr>
        <w:t xml:space="preserve">, läger- eller </w:t>
      </w:r>
      <w:proofErr w:type="spellStart"/>
      <w:r>
        <w:rPr>
          <w:rFonts w:ascii="Arial" w:hAnsi="Arial"/>
          <w:sz w:val="18"/>
        </w:rPr>
        <w:t>kursresa</w:t>
      </w:r>
      <w:proofErr w:type="spellEnd"/>
      <w:r>
        <w:rPr>
          <w:rFonts w:ascii="Arial" w:hAnsi="Arial"/>
          <w:sz w:val="18"/>
        </w:rPr>
        <w:t xml:space="preserve"> eller under motsvarande omständigheter kan arbetsgivaren och arbetstagaren avtala om hur arbetstiden och ersättningen fastslås avvikande från bestämmelserna i detta kollektivavtal.</w:t>
      </w:r>
      <w:r>
        <w:rPr>
          <w:rFonts w:ascii="Arial" w:hAnsi="Arial"/>
          <w:sz w:val="18"/>
        </w:rPr>
        <w:br w:type="page"/>
      </w:r>
    </w:p>
    <w:p w14:paraId="73C6F1AD" w14:textId="77777777" w:rsidR="005C38BD" w:rsidRPr="002D5487" w:rsidRDefault="00EC3D83" w:rsidP="00D70162">
      <w:pPr>
        <w:widowControl/>
        <w:adjustRightInd w:val="0"/>
        <w:snapToGrid w:val="0"/>
        <w:spacing w:before="240"/>
        <w:ind w:left="993"/>
        <w:jc w:val="both"/>
        <w:rPr>
          <w:rFonts w:ascii="Arial" w:hAnsi="Arial" w:cs="Arial"/>
          <w:sz w:val="18"/>
          <w:szCs w:val="18"/>
        </w:rPr>
      </w:pPr>
      <w:r>
        <w:rPr>
          <w:rFonts w:ascii="Arial" w:hAnsi="Arial"/>
          <w:sz w:val="18"/>
        </w:rPr>
        <w:lastRenderedPageBreak/>
        <w:t>Då skall före resan, inom möjligheternas gräns, en arbetstidsplan göras upp, varav framgår den tid som skall räknas som arbetstid och eventuell beredskapstid. Dagtraktamenten betalas i enlighet med kollektivavtalet.</w:t>
      </w:r>
    </w:p>
    <w:p w14:paraId="3232690B" w14:textId="77777777" w:rsidR="005C38BD" w:rsidRPr="002D5487" w:rsidRDefault="00EC3D83" w:rsidP="00D70162">
      <w:pPr>
        <w:pStyle w:val="Otsikko1"/>
      </w:pPr>
      <w:bookmarkStart w:id="9" w:name="_Toc55292193"/>
      <w:r>
        <w:t>6 a §</w:t>
      </w:r>
      <w:r>
        <w:tab/>
        <w:t>Arbetstid enligt lokala avtal</w:t>
      </w:r>
      <w:bookmarkEnd w:id="9"/>
    </w:p>
    <w:p w14:paraId="52F493C0" w14:textId="77777777" w:rsidR="005C38BD" w:rsidRPr="007B5A0D" w:rsidRDefault="00EC3D83" w:rsidP="00D70162">
      <w:pPr>
        <w:widowControl/>
        <w:adjustRightInd w:val="0"/>
        <w:snapToGrid w:val="0"/>
        <w:spacing w:before="240"/>
        <w:ind w:left="567"/>
        <w:jc w:val="both"/>
        <w:rPr>
          <w:rFonts w:ascii="Arial" w:hAnsi="Arial" w:cs="Arial"/>
          <w:spacing w:val="6"/>
          <w:sz w:val="18"/>
          <w:szCs w:val="18"/>
        </w:rPr>
      </w:pPr>
      <w:r>
        <w:rPr>
          <w:rFonts w:ascii="Arial" w:hAnsi="Arial"/>
          <w:sz w:val="18"/>
        </w:rPr>
        <w:t>Ett lokalt avtal om arbetstider förutsätter ett så kallat tvåstegsavtal (punkt 1 och 2).</w:t>
      </w:r>
    </w:p>
    <w:p w14:paraId="0BD514E7"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1.</w:t>
      </w:r>
      <w:r>
        <w:rPr>
          <w:rFonts w:ascii="Arial" w:hAnsi="Arial"/>
          <w:sz w:val="18"/>
        </w:rPr>
        <w:tab/>
        <w:t>Lokalt avtal om arbetstider på företags- eller enhetsnivå</w:t>
      </w:r>
    </w:p>
    <w:p w14:paraId="088FA7D4"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Arbetsgivaren och förtroendemannen eller, om det saknas en förtroendeman, arbetstagarna tillsammans eller en annan representant som arbetstagarna valt kan avtala om att i ett visst företag eller vid en viss arbetsenhet tillämpa flexibla arbetstider enligt punkt 3 A–D.</w:t>
      </w:r>
    </w:p>
    <w:p w14:paraId="0A26358D"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2.</w:t>
      </w:r>
      <w:r>
        <w:rPr>
          <w:rFonts w:ascii="Arial" w:hAnsi="Arial"/>
          <w:sz w:val="18"/>
        </w:rPr>
        <w:tab/>
        <w:t>Lokalt avtal om arbetstider på enhetsnivå</w:t>
      </w:r>
    </w:p>
    <w:p w14:paraId="76E12B46"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Tillämpningen av avtalade flexibla arbetstider i ett företag eller vid en arbetsenhet förutsätter att arbetsgivaren och den enskilde arbetstagaren avtalar om att tillämpa flexibla arbetstider.</w:t>
      </w:r>
    </w:p>
    <w:p w14:paraId="37462074"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3.</w:t>
      </w:r>
      <w:r>
        <w:rPr>
          <w:rFonts w:ascii="Arial" w:hAnsi="Arial"/>
          <w:sz w:val="18"/>
        </w:rPr>
        <w:tab/>
        <w:t>Flexibla arbetstider</w:t>
      </w:r>
    </w:p>
    <w:p w14:paraId="1857DE15"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A)</w:t>
      </w:r>
      <w:r>
        <w:rPr>
          <w:rFonts w:ascii="Arial" w:hAnsi="Arial"/>
          <w:sz w:val="18"/>
        </w:rPr>
        <w:tab/>
        <w:t>Arbetstiden kan jämnas ut under flera arbetsskiftsförteckningar. Varje förteckning skall göras upp och delges de berörda en vecka innan den börjar löpa.</w:t>
      </w:r>
    </w:p>
    <w:p w14:paraId="7DEF7A3B"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I allmänhet kan man avtala om att utjämningsperioden är högst sex treveckorsperioder (18 veckor).</w:t>
      </w:r>
    </w:p>
    <w:p w14:paraId="673128E2"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 xml:space="preserve">Av särskilda skäl kan man avtala om att utjämningsperioden är högst 17 treveckorsperioder (51 veckor). Särskilda skäl kan vara till exempel att arbetsmängden varierar under olika tider på året eller någon annan verksamhetsrelaterad orsak </w:t>
      </w:r>
      <w:r>
        <w:rPr>
          <w:rFonts w:ascii="Arial" w:hAnsi="Arial"/>
          <w:i/>
          <w:sz w:val="18"/>
        </w:rPr>
        <w:t>eller en orsak som grundar sig på arbetstagarens egna arbetstidsbehov</w:t>
      </w:r>
      <w:r>
        <w:rPr>
          <w:rFonts w:ascii="Arial" w:hAnsi="Arial"/>
          <w:sz w:val="18"/>
        </w:rPr>
        <w:t xml:space="preserve"> vars förverkligande båda parterna anser kräva en längre utjämningsperiod än normalt. Det särskilda skälet ska nämnas i arbetstidsavtalet.</w:t>
      </w:r>
    </w:p>
    <w:p w14:paraId="63FA6541" w14:textId="77777777" w:rsidR="005C38BD" w:rsidRPr="002D5487" w:rsidRDefault="00EC3D83" w:rsidP="007B5A0D">
      <w:pPr>
        <w:widowControl/>
        <w:tabs>
          <w:tab w:val="left" w:pos="993"/>
        </w:tabs>
        <w:adjustRightInd w:val="0"/>
        <w:snapToGrid w:val="0"/>
        <w:spacing w:before="240"/>
        <w:ind w:left="567"/>
        <w:jc w:val="both"/>
        <w:rPr>
          <w:rFonts w:ascii="Arial" w:hAnsi="Arial" w:cs="Arial"/>
          <w:sz w:val="18"/>
          <w:szCs w:val="18"/>
        </w:rPr>
      </w:pPr>
      <w:r>
        <w:rPr>
          <w:rFonts w:ascii="Arial" w:hAnsi="Arial"/>
          <w:sz w:val="18"/>
        </w:rPr>
        <w:t>B)</w:t>
      </w:r>
      <w:r>
        <w:rPr>
          <w:rFonts w:ascii="Arial" w:hAnsi="Arial"/>
          <w:sz w:val="18"/>
        </w:rPr>
        <w:tab/>
        <w:t>Den maximala dygnsarbetstiden kan i allmän arbetstid och kontorsarbetstid förlängas till 12 timmar, under förutsättning att arbetstiden under utjämningsperioden utjämnas till maximiarbetstiden enligt kollektivavtalet.</w:t>
      </w:r>
    </w:p>
    <w:p w14:paraId="180B51D2" w14:textId="77777777" w:rsidR="00F774D0" w:rsidRPr="000F0AD6" w:rsidRDefault="00EC3D83" w:rsidP="007B5A0D">
      <w:pPr>
        <w:widowControl/>
        <w:tabs>
          <w:tab w:val="left" w:pos="993"/>
        </w:tabs>
        <w:adjustRightInd w:val="0"/>
        <w:snapToGrid w:val="0"/>
        <w:spacing w:before="240"/>
        <w:ind w:left="567"/>
        <w:jc w:val="both"/>
        <w:rPr>
          <w:rFonts w:ascii="Arial" w:hAnsi="Arial" w:cs="Arial"/>
          <w:i/>
          <w:sz w:val="18"/>
          <w:szCs w:val="18"/>
        </w:rPr>
      </w:pPr>
      <w:r>
        <w:rPr>
          <w:rFonts w:ascii="Arial" w:hAnsi="Arial"/>
          <w:sz w:val="18"/>
        </w:rPr>
        <w:t>C)</w:t>
      </w:r>
      <w:r>
        <w:rPr>
          <w:rFonts w:ascii="Arial" w:hAnsi="Arial"/>
          <w:sz w:val="18"/>
        </w:rPr>
        <w:tab/>
        <w:t xml:space="preserve">Arbetsskiftets maximala längd i periodarbete kan förlängas till 15 timmar, under förutsättning att arbetstiden under utjämningsperioden utjämnas till maximiarbetstiden enligt kollektivavtalet </w:t>
      </w:r>
      <w:r>
        <w:rPr>
          <w:rFonts w:ascii="Arial" w:hAnsi="Arial"/>
          <w:i/>
          <w:sz w:val="18"/>
        </w:rPr>
        <w:t>och dygnsvila ges i enlighet med 25 § i arbetstidslagen.</w:t>
      </w:r>
    </w:p>
    <w:p w14:paraId="054EABA7" w14:textId="77777777" w:rsidR="005C38BD" w:rsidRPr="002D5487" w:rsidRDefault="00EC3D83" w:rsidP="00F774D0">
      <w:pPr>
        <w:widowControl/>
        <w:tabs>
          <w:tab w:val="left" w:pos="993"/>
        </w:tabs>
        <w:adjustRightInd w:val="0"/>
        <w:snapToGrid w:val="0"/>
        <w:ind w:left="567"/>
        <w:jc w:val="both"/>
        <w:rPr>
          <w:rFonts w:ascii="Arial" w:hAnsi="Arial" w:cs="Arial"/>
          <w:sz w:val="18"/>
          <w:szCs w:val="18"/>
        </w:rPr>
      </w:pPr>
      <w:r>
        <w:rPr>
          <w:rFonts w:ascii="Arial" w:hAnsi="Arial"/>
          <w:i/>
          <w:sz w:val="18"/>
        </w:rPr>
        <w:t>Förkortande av dygnsvilan till nio timmar i enlighet med arbetstidslagen får inte vara regelmässigt. Om dygnsvilan har förkortats till under elva timmar ska vilotiden som ersätter dygnsvilan ges i samband med följande dygnsvila eller, om detta inte är möjligt av vägande skäl med anknytning till arbetsarrangemangen, så snabbt som möjligt, dock senast inom 14 dygn. Den ersättande vilotiden ska vara oavbruten och får inte förläggas till beredskapstid.</w:t>
      </w:r>
    </w:p>
    <w:p w14:paraId="361BC849" w14:textId="77777777" w:rsidR="005C38BD" w:rsidRPr="002D5487" w:rsidRDefault="00EC3D83" w:rsidP="007B5A0D">
      <w:pPr>
        <w:pageBreakBefore/>
        <w:widowControl/>
        <w:adjustRightInd w:val="0"/>
        <w:snapToGrid w:val="0"/>
        <w:spacing w:before="240"/>
        <w:ind w:left="567"/>
        <w:jc w:val="both"/>
        <w:rPr>
          <w:rFonts w:ascii="Arial" w:hAnsi="Arial" w:cs="Arial"/>
          <w:sz w:val="18"/>
          <w:szCs w:val="18"/>
        </w:rPr>
      </w:pPr>
      <w:r>
        <w:rPr>
          <w:rFonts w:ascii="Arial" w:hAnsi="Arial"/>
          <w:sz w:val="18"/>
        </w:rPr>
        <w:lastRenderedPageBreak/>
        <w:t>D)</w:t>
      </w:r>
      <w:r>
        <w:rPr>
          <w:rFonts w:ascii="Arial" w:hAnsi="Arial"/>
          <w:sz w:val="18"/>
        </w:rPr>
        <w:tab/>
        <w:t>I periodarbete kan man då man tillämpar en arbetsskiftsföreteckning som omfattar sex veckor avvika från maximibegränsningen om 126 timmar under en treveckorsperiod, under förutsättning att arbetstiden under utjämningsperioden jämnas ut till maximiarbetstiden enligt kollektivavtalet.</w:t>
      </w:r>
    </w:p>
    <w:p w14:paraId="62DF6F36"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I övrigt följs bestämmelserna i kollektivavtalet om arbetstider och hur de ersätts.</w:t>
      </w:r>
    </w:p>
    <w:p w14:paraId="30BA4A87"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4.</w:t>
      </w:r>
      <w:r>
        <w:rPr>
          <w:rFonts w:ascii="Arial" w:hAnsi="Arial"/>
          <w:sz w:val="18"/>
        </w:rPr>
        <w:tab/>
      </w:r>
      <w:r>
        <w:rPr>
          <w:rFonts w:ascii="Arial" w:hAnsi="Arial"/>
          <w:i/>
          <w:sz w:val="18"/>
        </w:rPr>
        <w:t>Arbetstidsplan för lokalt avtalade längre utjämningsperioder</w:t>
      </w:r>
    </w:p>
    <w:p w14:paraId="75C9E3B3"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För längre utjämningsperioder ska en arbetstidsplan upprättas. I den avtalas de centrala principerna för förläggningen av arbetstiden. Sålunda bör man avtala till exempel om förläggandet av arbetsskift beroende på arbetssituationen, regelbundet återkommande fridagar, om när man arbetar längre än normal arbetstid, när en eventuell längre ledig period placeras in.</w:t>
      </w:r>
    </w:p>
    <w:p w14:paraId="5D312EE1" w14:textId="77777777" w:rsidR="005C38BD" w:rsidRPr="00CB1203" w:rsidRDefault="00EC3D83" w:rsidP="00CB1203">
      <w:pPr>
        <w:widowControl/>
        <w:adjustRightInd w:val="0"/>
        <w:snapToGrid w:val="0"/>
        <w:spacing w:before="240"/>
        <w:ind w:left="1418"/>
        <w:jc w:val="both"/>
        <w:rPr>
          <w:rFonts w:ascii="Arial" w:hAnsi="Arial" w:cs="Arial"/>
          <w:i/>
          <w:sz w:val="18"/>
          <w:szCs w:val="18"/>
        </w:rPr>
      </w:pPr>
      <w:r>
        <w:rPr>
          <w:rFonts w:ascii="Arial" w:hAnsi="Arial"/>
          <w:i/>
          <w:sz w:val="18"/>
        </w:rPr>
        <w:t>Tillämpningsanvisning: Vid välfungerande lokala avtal kan arbetsplatsens verksamhetsrelaterade behov och arbetstagarens arbetstidsbehov samordnas. I arbetstidsplanen avtalas principerna för förläggningen av arbetstiden mer eller mindre specifikt beroende på parternas behov.</w:t>
      </w:r>
    </w:p>
    <w:p w14:paraId="42E05A76" w14:textId="77777777" w:rsidR="005C38BD" w:rsidRPr="00CB1203" w:rsidRDefault="00EC3D83" w:rsidP="00CB1203">
      <w:pPr>
        <w:widowControl/>
        <w:adjustRightInd w:val="0"/>
        <w:snapToGrid w:val="0"/>
        <w:spacing w:before="240"/>
        <w:ind w:left="1418"/>
        <w:jc w:val="both"/>
        <w:rPr>
          <w:rFonts w:ascii="Arial" w:hAnsi="Arial" w:cs="Arial"/>
          <w:i/>
          <w:sz w:val="18"/>
          <w:szCs w:val="18"/>
        </w:rPr>
      </w:pPr>
      <w:r>
        <w:rPr>
          <w:rFonts w:ascii="Arial" w:hAnsi="Arial"/>
          <w:i/>
          <w:sz w:val="18"/>
        </w:rPr>
        <w:t>Planen kan av en grundad orsak ändras, men eventuellt avtalade längre lediga perioder ska verkställas under en längre utjämningsperiod, om inte annat avtalas.</w:t>
      </w:r>
    </w:p>
    <w:p w14:paraId="33FB29D9"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5.</w:t>
      </w:r>
      <w:r>
        <w:rPr>
          <w:rFonts w:ascii="Arial" w:hAnsi="Arial"/>
          <w:sz w:val="18"/>
        </w:rPr>
        <w:tab/>
        <w:t>Tillvägagångssätt</w:t>
      </w:r>
    </w:p>
    <w:p w14:paraId="45814086"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Ett arbetstidsavtal på företags- eller enhetsnivå, ett arbetstidsavtal på individnivå och den relaterade arbetstidsplanen ska göras upp skriftligen.</w:t>
      </w:r>
    </w:p>
    <w:p w14:paraId="0A953497"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Man kan avtala om tillämpningen av systemet tills vidare eller för högst ett år i sänder. Ett avtal som gäller tills vidare kan sägas upp genom överenskommelse eller med tre månaders uppsägningstid. Den utjämningsperiod som gäller vid avslutningstidpunkten fortsätter dock att gälla tills den avtalade utjämningsperioden löper ut.</w:t>
      </w:r>
      <w:r>
        <w:rPr>
          <w:rFonts w:ascii="Arial" w:hAnsi="Arial"/>
          <w:sz w:val="18"/>
        </w:rPr>
        <w:br w:type="page"/>
      </w:r>
    </w:p>
    <w:p w14:paraId="190F4B84"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lastRenderedPageBreak/>
        <w:t>Ett arbetstidsavtal på företags- eller enhetsnivå ska skickas för kännedom till de undertecknade organisationerna vars medlemmar avtalet gäller.</w:t>
      </w:r>
    </w:p>
    <w:p w14:paraId="7AD0C571"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6.</w:t>
      </w:r>
      <w:r>
        <w:rPr>
          <w:rFonts w:ascii="Arial" w:hAnsi="Arial"/>
          <w:sz w:val="18"/>
        </w:rPr>
        <w:tab/>
        <w:t>Självständigt avtal om arbetstid</w:t>
      </w:r>
    </w:p>
    <w:p w14:paraId="36336C9F" w14:textId="77777777" w:rsidR="005C38BD" w:rsidRPr="002D5487" w:rsidRDefault="00EC3D83" w:rsidP="00D70162">
      <w:pPr>
        <w:widowControl/>
        <w:adjustRightInd w:val="0"/>
        <w:snapToGrid w:val="0"/>
        <w:spacing w:before="240"/>
        <w:ind w:left="567"/>
        <w:jc w:val="both"/>
        <w:rPr>
          <w:rFonts w:ascii="Arial" w:hAnsi="Arial" w:cs="Arial"/>
          <w:sz w:val="18"/>
          <w:szCs w:val="18"/>
        </w:rPr>
      </w:pPr>
      <w:r>
        <w:rPr>
          <w:rFonts w:ascii="Arial" w:hAnsi="Arial"/>
          <w:sz w:val="18"/>
        </w:rPr>
        <w:t>Ifall representanterna för arbetsgivaren och arbetstagarna konstaterar att ett arbetstidsarrangemang enligt punkt 3 om vilket man kommit överens med en viss arbetstagare inte inverkar på hur de övriga arbetstagarnas arbetstider ordnas eller på deras övriga arbetsvillkor, förutsätter avtalsmöjligheten inget lokalt avtal för företaget eller enheten.</w:t>
      </w:r>
    </w:p>
    <w:p w14:paraId="6DDAF13E" w14:textId="77777777" w:rsidR="005C38BD" w:rsidRPr="002D5487" w:rsidRDefault="00EC3D83" w:rsidP="000F0AD6">
      <w:pPr>
        <w:widowControl/>
        <w:adjustRightInd w:val="0"/>
        <w:snapToGrid w:val="0"/>
        <w:spacing w:before="240"/>
        <w:ind w:left="567"/>
        <w:jc w:val="both"/>
        <w:rPr>
          <w:rFonts w:ascii="Arial" w:hAnsi="Arial" w:cs="Arial"/>
          <w:sz w:val="18"/>
          <w:szCs w:val="18"/>
        </w:rPr>
      </w:pPr>
      <w:r>
        <w:rPr>
          <w:rFonts w:ascii="Arial" w:hAnsi="Arial"/>
          <w:sz w:val="18"/>
        </w:rPr>
        <w:t xml:space="preserve">Kollektivavtalsparterna påminner om att det i förbundens arbetstidshandbok </w:t>
      </w:r>
      <w:proofErr w:type="spellStart"/>
      <w:r>
        <w:rPr>
          <w:rFonts w:ascii="Arial" w:hAnsi="Arial"/>
          <w:sz w:val="18"/>
        </w:rPr>
        <w:t>Terveet</w:t>
      </w:r>
      <w:proofErr w:type="spellEnd"/>
      <w:r>
        <w:rPr>
          <w:rFonts w:ascii="Arial" w:hAnsi="Arial"/>
          <w:sz w:val="18"/>
        </w:rPr>
        <w:t xml:space="preserve"> ja </w:t>
      </w:r>
      <w:proofErr w:type="spellStart"/>
      <w:r>
        <w:rPr>
          <w:rFonts w:ascii="Arial" w:hAnsi="Arial"/>
          <w:sz w:val="18"/>
        </w:rPr>
        <w:t>tulokselliset</w:t>
      </w:r>
      <w:proofErr w:type="spellEnd"/>
      <w:r>
        <w:rPr>
          <w:rFonts w:ascii="Arial" w:hAnsi="Arial"/>
          <w:sz w:val="18"/>
        </w:rPr>
        <w:t xml:space="preserve"> </w:t>
      </w:r>
      <w:proofErr w:type="spellStart"/>
      <w:r>
        <w:rPr>
          <w:rFonts w:ascii="Arial" w:hAnsi="Arial"/>
          <w:sz w:val="18"/>
        </w:rPr>
        <w:t>työajat</w:t>
      </w:r>
      <w:proofErr w:type="spellEnd"/>
      <w:r>
        <w:rPr>
          <w:rFonts w:ascii="Arial" w:hAnsi="Arial"/>
          <w:sz w:val="18"/>
        </w:rPr>
        <w:t xml:space="preserve"> finns följande schema som belyser lokala avtal om arbetstider.</w:t>
      </w:r>
    </w:p>
    <w:p w14:paraId="0365BD6E" w14:textId="77777777" w:rsidR="005C38BD" w:rsidRPr="00AD6658" w:rsidRDefault="00EC3D83" w:rsidP="00AD6658">
      <w:pPr>
        <w:widowControl/>
        <w:adjustRightInd w:val="0"/>
        <w:snapToGrid w:val="0"/>
        <w:spacing w:before="240" w:after="360"/>
        <w:ind w:left="567"/>
        <w:jc w:val="both"/>
        <w:rPr>
          <w:rFonts w:ascii="Arial" w:hAnsi="Arial" w:cs="Arial"/>
          <w:b/>
          <w:sz w:val="18"/>
          <w:szCs w:val="18"/>
        </w:rPr>
      </w:pPr>
      <w:r>
        <w:rPr>
          <w:rFonts w:ascii="Arial" w:hAnsi="Arial"/>
          <w:b/>
          <w:sz w:val="18"/>
        </w:rPr>
        <w:t>Tvåstegsmodell för lokalt avtal om arbetstider</w:t>
      </w:r>
    </w:p>
    <w:tbl>
      <w:tblPr>
        <w:tblOverlap w:val="never"/>
        <w:tblW w:w="5000" w:type="pct"/>
        <w:tblCellMar>
          <w:top w:w="57" w:type="dxa"/>
          <w:left w:w="57" w:type="dxa"/>
          <w:bottom w:w="57" w:type="dxa"/>
          <w:right w:w="57" w:type="dxa"/>
        </w:tblCellMar>
        <w:tblLook w:val="04A0" w:firstRow="1" w:lastRow="0" w:firstColumn="1" w:lastColumn="0" w:noHBand="0" w:noVBand="1"/>
      </w:tblPr>
      <w:tblGrid>
        <w:gridCol w:w="1404"/>
        <w:gridCol w:w="4071"/>
        <w:gridCol w:w="1695"/>
      </w:tblGrid>
      <w:tr w:rsidR="005C38BD" w:rsidRPr="002D5487" w14:paraId="0E03B8C7" w14:textId="77777777" w:rsidTr="00067173">
        <w:tc>
          <w:tcPr>
            <w:tcW w:w="979" w:type="pct"/>
            <w:tcBorders>
              <w:top w:val="single" w:sz="12" w:space="0" w:color="auto"/>
              <w:left w:val="single" w:sz="12" w:space="0" w:color="auto"/>
            </w:tcBorders>
            <w:shd w:val="clear" w:color="auto" w:fill="FFFFFF"/>
            <w:vAlign w:val="bottom"/>
          </w:tcPr>
          <w:p w14:paraId="7120D9A2" w14:textId="77777777" w:rsidR="005C38BD" w:rsidRPr="00AD6658" w:rsidRDefault="00EC3D83" w:rsidP="00AD6658">
            <w:pPr>
              <w:widowControl/>
              <w:adjustRightInd w:val="0"/>
              <w:snapToGrid w:val="0"/>
              <w:jc w:val="both"/>
              <w:rPr>
                <w:rFonts w:ascii="Arial" w:hAnsi="Arial" w:cs="Arial"/>
                <w:b/>
                <w:sz w:val="18"/>
                <w:szCs w:val="18"/>
              </w:rPr>
            </w:pPr>
            <w:r>
              <w:rPr>
                <w:rFonts w:ascii="Arial" w:hAnsi="Arial"/>
                <w:b/>
                <w:sz w:val="18"/>
              </w:rPr>
              <w:t>Steg 1</w:t>
            </w:r>
          </w:p>
        </w:tc>
        <w:tc>
          <w:tcPr>
            <w:tcW w:w="2839" w:type="pct"/>
            <w:tcBorders>
              <w:top w:val="single" w:sz="12" w:space="0" w:color="auto"/>
              <w:left w:val="single" w:sz="4" w:space="0" w:color="auto"/>
            </w:tcBorders>
            <w:shd w:val="clear" w:color="auto" w:fill="FFFFFF"/>
            <w:vAlign w:val="bottom"/>
          </w:tcPr>
          <w:p w14:paraId="144A104B" w14:textId="77777777" w:rsidR="005C38BD" w:rsidRPr="00AD6658" w:rsidRDefault="00EC3D83" w:rsidP="00AD6658">
            <w:pPr>
              <w:widowControl/>
              <w:adjustRightInd w:val="0"/>
              <w:snapToGrid w:val="0"/>
              <w:jc w:val="both"/>
              <w:rPr>
                <w:rFonts w:ascii="Arial" w:hAnsi="Arial" w:cs="Arial"/>
                <w:b/>
                <w:sz w:val="18"/>
                <w:szCs w:val="18"/>
              </w:rPr>
            </w:pPr>
            <w:r>
              <w:rPr>
                <w:rFonts w:ascii="Arial" w:hAnsi="Arial"/>
                <w:b/>
                <w:sz w:val="18"/>
              </w:rPr>
              <w:t>Lokalt avtal på företags- eller enhetsnivå</w:t>
            </w:r>
          </w:p>
        </w:tc>
        <w:tc>
          <w:tcPr>
            <w:tcW w:w="1182" w:type="pct"/>
            <w:tcBorders>
              <w:top w:val="single" w:sz="12" w:space="0" w:color="auto"/>
              <w:left w:val="single" w:sz="4" w:space="0" w:color="auto"/>
              <w:right w:val="single" w:sz="12" w:space="0" w:color="auto"/>
            </w:tcBorders>
            <w:shd w:val="clear" w:color="auto" w:fill="FFFFFF"/>
          </w:tcPr>
          <w:p w14:paraId="785FCB35" w14:textId="77777777" w:rsidR="005C38BD" w:rsidRPr="00AD6658" w:rsidRDefault="005C38BD" w:rsidP="00AD6658">
            <w:pPr>
              <w:widowControl/>
              <w:adjustRightInd w:val="0"/>
              <w:snapToGrid w:val="0"/>
              <w:jc w:val="both"/>
              <w:rPr>
                <w:rFonts w:ascii="Arial" w:hAnsi="Arial" w:cs="Arial"/>
                <w:b/>
                <w:sz w:val="18"/>
                <w:szCs w:val="18"/>
              </w:rPr>
            </w:pPr>
          </w:p>
        </w:tc>
      </w:tr>
      <w:tr w:rsidR="005C38BD" w:rsidRPr="002D5487" w14:paraId="6D7F6A2B" w14:textId="77777777" w:rsidTr="00067173">
        <w:tc>
          <w:tcPr>
            <w:tcW w:w="979" w:type="pct"/>
            <w:tcBorders>
              <w:top w:val="single" w:sz="4" w:space="0" w:color="auto"/>
              <w:left w:val="single" w:sz="12" w:space="0" w:color="auto"/>
              <w:bottom w:val="single" w:sz="12" w:space="0" w:color="auto"/>
            </w:tcBorders>
            <w:shd w:val="clear" w:color="auto" w:fill="FFFFFF"/>
          </w:tcPr>
          <w:p w14:paraId="3FD45BF9"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Arbetsgivaren eller dennes representant</w:t>
            </w:r>
          </w:p>
        </w:tc>
        <w:tc>
          <w:tcPr>
            <w:tcW w:w="2839" w:type="pct"/>
            <w:tcBorders>
              <w:top w:val="single" w:sz="4" w:space="0" w:color="auto"/>
              <w:left w:val="single" w:sz="4" w:space="0" w:color="auto"/>
              <w:bottom w:val="single" w:sz="12" w:space="0" w:color="auto"/>
            </w:tcBorders>
            <w:shd w:val="clear" w:color="auto" w:fill="FFFFFF"/>
          </w:tcPr>
          <w:p w14:paraId="50D92357"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Skriftligt</w:t>
            </w:r>
          </w:p>
          <w:p w14:paraId="352DB02D"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Avtalsparter</w:t>
            </w:r>
          </w:p>
          <w:p w14:paraId="34CC7395"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Möjlighet till flexibla arbetstider i avtal på individnivå</w:t>
            </w:r>
          </w:p>
          <w:p w14:paraId="227AEEAD"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Arbetsgivare/enhet/arbetsuppgifter som berörs</w:t>
            </w:r>
          </w:p>
          <w:p w14:paraId="61232AA1"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Giltighetstid</w:t>
            </w:r>
          </w:p>
          <w:p w14:paraId="1D273CC8"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Underskrifter och datum</w:t>
            </w:r>
          </w:p>
        </w:tc>
        <w:tc>
          <w:tcPr>
            <w:tcW w:w="1182" w:type="pct"/>
            <w:tcBorders>
              <w:top w:val="single" w:sz="4" w:space="0" w:color="auto"/>
              <w:left w:val="single" w:sz="4" w:space="0" w:color="auto"/>
              <w:bottom w:val="single" w:sz="12" w:space="0" w:color="auto"/>
              <w:right w:val="single" w:sz="12" w:space="0" w:color="auto"/>
            </w:tcBorders>
            <w:shd w:val="clear" w:color="auto" w:fill="FFFFFF"/>
            <w:vAlign w:val="center"/>
          </w:tcPr>
          <w:p w14:paraId="0553736A"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Förtroendemannen eller, om det inte finns någon förtroendeman, arbetstagarna tillsammans eller den representant de valt</w:t>
            </w:r>
          </w:p>
        </w:tc>
      </w:tr>
      <w:tr w:rsidR="005C38BD" w:rsidRPr="002D5487" w14:paraId="6C59814E" w14:textId="77777777" w:rsidTr="00067173">
        <w:tc>
          <w:tcPr>
            <w:tcW w:w="979" w:type="pct"/>
            <w:tcBorders>
              <w:top w:val="single" w:sz="12" w:space="0" w:color="auto"/>
              <w:left w:val="single" w:sz="12" w:space="0" w:color="auto"/>
            </w:tcBorders>
            <w:shd w:val="clear" w:color="auto" w:fill="FFFFFF"/>
            <w:vAlign w:val="center"/>
          </w:tcPr>
          <w:p w14:paraId="4C18EA75" w14:textId="77777777" w:rsidR="005C38BD" w:rsidRPr="00BB7424" w:rsidRDefault="00EC3D83" w:rsidP="00BB7424">
            <w:pPr>
              <w:widowControl/>
              <w:adjustRightInd w:val="0"/>
              <w:snapToGrid w:val="0"/>
              <w:rPr>
                <w:rFonts w:ascii="Arial" w:hAnsi="Arial" w:cs="Arial"/>
                <w:b/>
                <w:sz w:val="18"/>
                <w:szCs w:val="18"/>
              </w:rPr>
            </w:pPr>
            <w:r>
              <w:rPr>
                <w:rFonts w:ascii="Arial" w:hAnsi="Arial"/>
                <w:b/>
                <w:sz w:val="18"/>
              </w:rPr>
              <w:t>Steg 2</w:t>
            </w:r>
          </w:p>
        </w:tc>
        <w:tc>
          <w:tcPr>
            <w:tcW w:w="2839" w:type="pct"/>
            <w:tcBorders>
              <w:top w:val="single" w:sz="12" w:space="0" w:color="auto"/>
              <w:left w:val="single" w:sz="4" w:space="0" w:color="auto"/>
            </w:tcBorders>
            <w:shd w:val="clear" w:color="auto" w:fill="FFFFFF"/>
            <w:vAlign w:val="center"/>
          </w:tcPr>
          <w:p w14:paraId="72E767A3" w14:textId="77777777" w:rsidR="005C38BD" w:rsidRPr="00BB7424" w:rsidRDefault="00EC3D83" w:rsidP="00BB7424">
            <w:pPr>
              <w:widowControl/>
              <w:adjustRightInd w:val="0"/>
              <w:snapToGrid w:val="0"/>
              <w:rPr>
                <w:rFonts w:ascii="Arial" w:hAnsi="Arial" w:cs="Arial"/>
                <w:b/>
                <w:sz w:val="18"/>
                <w:szCs w:val="18"/>
              </w:rPr>
            </w:pPr>
            <w:r>
              <w:rPr>
                <w:rFonts w:ascii="Arial" w:hAnsi="Arial"/>
                <w:b/>
                <w:sz w:val="18"/>
              </w:rPr>
              <w:t>Avtal om arbetstid och arbetstidsplan på individnivå</w:t>
            </w:r>
          </w:p>
        </w:tc>
        <w:tc>
          <w:tcPr>
            <w:tcW w:w="1182" w:type="pct"/>
            <w:tcBorders>
              <w:top w:val="single" w:sz="12" w:space="0" w:color="auto"/>
              <w:left w:val="single" w:sz="4" w:space="0" w:color="auto"/>
              <w:right w:val="single" w:sz="12" w:space="0" w:color="auto"/>
            </w:tcBorders>
            <w:shd w:val="clear" w:color="auto" w:fill="FFFFFF"/>
            <w:vAlign w:val="center"/>
          </w:tcPr>
          <w:p w14:paraId="327FCFF4" w14:textId="77777777" w:rsidR="005C38BD" w:rsidRPr="002D5487" w:rsidRDefault="005C38BD" w:rsidP="00BB7424">
            <w:pPr>
              <w:widowControl/>
              <w:adjustRightInd w:val="0"/>
              <w:snapToGrid w:val="0"/>
              <w:rPr>
                <w:rFonts w:ascii="Arial" w:hAnsi="Arial" w:cs="Arial"/>
                <w:sz w:val="18"/>
                <w:szCs w:val="18"/>
              </w:rPr>
            </w:pPr>
          </w:p>
        </w:tc>
      </w:tr>
      <w:tr w:rsidR="005C38BD" w:rsidRPr="002D5487" w14:paraId="1CBCF14B" w14:textId="77777777" w:rsidTr="00067173">
        <w:tc>
          <w:tcPr>
            <w:tcW w:w="979" w:type="pct"/>
            <w:tcBorders>
              <w:top w:val="single" w:sz="4" w:space="0" w:color="auto"/>
              <w:left w:val="single" w:sz="12" w:space="0" w:color="auto"/>
              <w:bottom w:val="single" w:sz="12" w:space="0" w:color="auto"/>
            </w:tcBorders>
            <w:shd w:val="clear" w:color="auto" w:fill="FFFFFF"/>
          </w:tcPr>
          <w:p w14:paraId="40C279FB" w14:textId="77777777" w:rsidR="005C38BD" w:rsidRPr="002D5487" w:rsidRDefault="00EC3D83" w:rsidP="00067173">
            <w:pPr>
              <w:widowControl/>
              <w:adjustRightInd w:val="0"/>
              <w:snapToGrid w:val="0"/>
              <w:rPr>
                <w:rFonts w:ascii="Arial" w:hAnsi="Arial" w:cs="Arial"/>
                <w:sz w:val="18"/>
                <w:szCs w:val="18"/>
              </w:rPr>
            </w:pPr>
            <w:r>
              <w:rPr>
                <w:rFonts w:ascii="Arial" w:hAnsi="Arial"/>
                <w:sz w:val="18"/>
              </w:rPr>
              <w:t>Arbetsgivaren eller dennes representant</w:t>
            </w:r>
          </w:p>
        </w:tc>
        <w:tc>
          <w:tcPr>
            <w:tcW w:w="2839" w:type="pct"/>
            <w:tcBorders>
              <w:top w:val="single" w:sz="4" w:space="0" w:color="auto"/>
              <w:left w:val="single" w:sz="4" w:space="0" w:color="auto"/>
              <w:bottom w:val="single" w:sz="12" w:space="0" w:color="auto"/>
            </w:tcBorders>
            <w:shd w:val="clear" w:color="auto" w:fill="FFFFFF"/>
            <w:vAlign w:val="bottom"/>
          </w:tcPr>
          <w:p w14:paraId="7FCE7AB4" w14:textId="77777777" w:rsidR="005C38BD" w:rsidRPr="002D5487" w:rsidRDefault="00EC3D83" w:rsidP="00AD6658">
            <w:pPr>
              <w:widowControl/>
              <w:adjustRightInd w:val="0"/>
              <w:snapToGrid w:val="0"/>
              <w:jc w:val="both"/>
              <w:rPr>
                <w:rFonts w:ascii="Arial" w:hAnsi="Arial" w:cs="Arial"/>
                <w:sz w:val="18"/>
                <w:szCs w:val="18"/>
              </w:rPr>
            </w:pPr>
            <w:r>
              <w:rPr>
                <w:rFonts w:ascii="Arial" w:hAnsi="Arial"/>
                <w:sz w:val="18"/>
              </w:rPr>
              <w:t>Skriftligt</w:t>
            </w:r>
          </w:p>
          <w:p w14:paraId="2F465A81" w14:textId="77777777" w:rsidR="005C38BD" w:rsidRPr="002D5487" w:rsidRDefault="00EC3D83" w:rsidP="00AD6658">
            <w:pPr>
              <w:widowControl/>
              <w:adjustRightInd w:val="0"/>
              <w:snapToGrid w:val="0"/>
              <w:jc w:val="both"/>
              <w:rPr>
                <w:rFonts w:ascii="Arial" w:hAnsi="Arial" w:cs="Arial"/>
                <w:sz w:val="18"/>
                <w:szCs w:val="18"/>
              </w:rPr>
            </w:pPr>
            <w:r>
              <w:rPr>
                <w:rFonts w:ascii="Arial" w:hAnsi="Arial"/>
                <w:sz w:val="18"/>
              </w:rPr>
              <w:t>Giltighetstid</w:t>
            </w:r>
          </w:p>
          <w:p w14:paraId="390ADE4E"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w:t>
            </w:r>
            <w:r>
              <w:rPr>
                <w:rFonts w:ascii="Arial" w:hAnsi="Arial"/>
                <w:sz w:val="18"/>
              </w:rPr>
              <w:tab/>
              <w:t>gäller fr.o.m.</w:t>
            </w:r>
          </w:p>
          <w:p w14:paraId="70FF2F33"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w:t>
            </w:r>
            <w:r>
              <w:rPr>
                <w:rFonts w:ascii="Arial" w:hAnsi="Arial"/>
                <w:sz w:val="18"/>
              </w:rPr>
              <w:tab/>
              <w:t>tills vidare eller för viss tid</w:t>
            </w:r>
          </w:p>
          <w:p w14:paraId="08C2A1B4"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w:t>
            </w:r>
            <w:r>
              <w:rPr>
                <w:rFonts w:ascii="Arial" w:hAnsi="Arial"/>
                <w:sz w:val="18"/>
              </w:rPr>
              <w:tab/>
              <w:t>valda flexibla arbetstider</w:t>
            </w:r>
          </w:p>
          <w:p w14:paraId="2DC238B4"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Centrala principer för förläggningen</w:t>
            </w:r>
          </w:p>
          <w:p w14:paraId="0F0621B8"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av arbetstiden enligt arbetstidsplanen</w:t>
            </w:r>
          </w:p>
          <w:p w14:paraId="79483887"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w:t>
            </w:r>
            <w:r>
              <w:rPr>
                <w:rFonts w:ascii="Arial" w:hAnsi="Arial"/>
                <w:sz w:val="18"/>
              </w:rPr>
              <w:tab/>
              <w:t>t.ex. beroende på arbetssituationen</w:t>
            </w:r>
          </w:p>
          <w:p w14:paraId="62AD8515" w14:textId="77777777" w:rsidR="005C38BD" w:rsidRPr="002D5487" w:rsidRDefault="00EC3D83" w:rsidP="00BB7424">
            <w:pPr>
              <w:widowControl/>
              <w:adjustRightInd w:val="0"/>
              <w:snapToGrid w:val="0"/>
              <w:ind w:left="269" w:hanging="269"/>
              <w:jc w:val="both"/>
              <w:rPr>
                <w:rFonts w:ascii="Arial" w:hAnsi="Arial" w:cs="Arial"/>
                <w:sz w:val="18"/>
                <w:szCs w:val="18"/>
              </w:rPr>
            </w:pPr>
            <w:r>
              <w:rPr>
                <w:rFonts w:ascii="Arial" w:hAnsi="Arial"/>
                <w:sz w:val="18"/>
              </w:rPr>
              <w:t>•</w:t>
            </w:r>
            <w:r>
              <w:rPr>
                <w:rFonts w:ascii="Arial" w:hAnsi="Arial"/>
                <w:sz w:val="18"/>
              </w:rPr>
              <w:tab/>
              <w:t>mer detaljerat om t.ex. variationer per vecka, längre och kortare arbetstidsperioder, regelbundet återkommande ledigheter, möjliga långledigheter, maximiarbetstiden under perioden (3–6 veckor).</w:t>
            </w:r>
          </w:p>
          <w:p w14:paraId="35D76227" w14:textId="77777777" w:rsidR="005C38BD" w:rsidRPr="002D5487" w:rsidRDefault="00EC3D83" w:rsidP="00AD6658">
            <w:pPr>
              <w:widowControl/>
              <w:adjustRightInd w:val="0"/>
              <w:snapToGrid w:val="0"/>
              <w:jc w:val="both"/>
              <w:rPr>
                <w:rFonts w:ascii="Arial" w:hAnsi="Arial" w:cs="Arial"/>
                <w:sz w:val="18"/>
                <w:szCs w:val="18"/>
              </w:rPr>
            </w:pPr>
            <w:r>
              <w:rPr>
                <w:rFonts w:ascii="Arial" w:hAnsi="Arial"/>
                <w:sz w:val="18"/>
              </w:rPr>
              <w:t>Underskrifter och datum</w:t>
            </w:r>
          </w:p>
        </w:tc>
        <w:tc>
          <w:tcPr>
            <w:tcW w:w="1182" w:type="pct"/>
            <w:tcBorders>
              <w:top w:val="single" w:sz="4" w:space="0" w:color="auto"/>
              <w:left w:val="single" w:sz="4" w:space="0" w:color="auto"/>
              <w:bottom w:val="single" w:sz="12" w:space="0" w:color="auto"/>
              <w:right w:val="single" w:sz="12" w:space="0" w:color="auto"/>
            </w:tcBorders>
            <w:shd w:val="clear" w:color="auto" w:fill="FFFFFF"/>
          </w:tcPr>
          <w:p w14:paraId="22DD3EBF" w14:textId="77777777" w:rsidR="005C38BD" w:rsidRPr="002D5487" w:rsidRDefault="00EC3D83" w:rsidP="00AD6658">
            <w:pPr>
              <w:widowControl/>
              <w:adjustRightInd w:val="0"/>
              <w:snapToGrid w:val="0"/>
              <w:jc w:val="both"/>
              <w:rPr>
                <w:rFonts w:ascii="Arial" w:hAnsi="Arial" w:cs="Arial"/>
                <w:sz w:val="18"/>
                <w:szCs w:val="18"/>
              </w:rPr>
            </w:pPr>
            <w:r>
              <w:rPr>
                <w:rFonts w:ascii="Arial" w:hAnsi="Arial"/>
                <w:sz w:val="18"/>
              </w:rPr>
              <w:t>Arbetstagare</w:t>
            </w:r>
          </w:p>
        </w:tc>
      </w:tr>
    </w:tbl>
    <w:p w14:paraId="17817DCD" w14:textId="77777777" w:rsidR="005C38BD" w:rsidRPr="002D5487" w:rsidRDefault="00EC3D83" w:rsidP="000C5593">
      <w:pPr>
        <w:widowControl/>
        <w:adjustRightInd w:val="0"/>
        <w:snapToGrid w:val="0"/>
        <w:spacing w:before="240"/>
        <w:jc w:val="both"/>
        <w:rPr>
          <w:rFonts w:ascii="Arial" w:hAnsi="Arial" w:cs="Arial"/>
          <w:sz w:val="18"/>
          <w:szCs w:val="18"/>
        </w:rPr>
      </w:pPr>
      <w:r>
        <w:br w:type="page"/>
      </w:r>
    </w:p>
    <w:p w14:paraId="5DC3D3C0" w14:textId="77777777" w:rsidR="005C38BD" w:rsidRPr="002D5487" w:rsidRDefault="00EC3D83" w:rsidP="00C11F8E">
      <w:pPr>
        <w:pStyle w:val="Otsikko1"/>
      </w:pPr>
      <w:bookmarkStart w:id="10" w:name="_Toc55292194"/>
      <w:r>
        <w:lastRenderedPageBreak/>
        <w:t>6 b §</w:t>
      </w:r>
      <w:r>
        <w:tab/>
        <w:t>Arbetstidsbank</w:t>
      </w:r>
      <w:bookmarkEnd w:id="10"/>
    </w:p>
    <w:p w14:paraId="3C9F4205"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Parterna i kollektivavtalet för den privata socialservicebranschen har avtalat om att komplettera kollektivavtalet för branschen med följande arbetstidsbanksystem:</w:t>
      </w:r>
    </w:p>
    <w:p w14:paraId="44B4886B"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Begreppet arbetstidsbank</w:t>
      </w:r>
    </w:p>
    <w:p w14:paraId="5CE2391A"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Med arbetstidsbank avses ett frivilligt system där man kan ingå ett avtal om att spara mertids- och övertidsarbete, timbaserade tillägg eller ersättning för beredskapstid som förvandlats till ledighet.</w:t>
      </w:r>
    </w:p>
    <w:p w14:paraId="6DB5782E"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Arbetstidsbanken ändrar inte gällande arbetstids- och utjämningssystem (t.ex. lokalt avtalad utjämningsperiod för arbetstiden eller system med flexibel arbetstid). Systemet med en arbetstidsbank är avsett att användas utöver dessa då man strävar efter att samordna arbetstid och ledighet.</w:t>
      </w:r>
    </w:p>
    <w:p w14:paraId="65D05F77"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Avtal om arbetstidsbank</w:t>
      </w:r>
    </w:p>
    <w:p w14:paraId="05EB41A9"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 xml:space="preserve">Arbetsgivaren och arbetstagaren ingår </w:t>
      </w:r>
      <w:r>
        <w:rPr>
          <w:rFonts w:ascii="Arial" w:hAnsi="Arial"/>
          <w:i/>
          <w:iCs/>
          <w:sz w:val="18"/>
        </w:rPr>
        <w:t>skriftligt</w:t>
      </w:r>
      <w:r>
        <w:rPr>
          <w:rFonts w:ascii="Arial" w:hAnsi="Arial"/>
          <w:sz w:val="18"/>
        </w:rPr>
        <w:t xml:space="preserve"> ett avtal om att införa en arbetstidsbank och om vad arbetstidsbanken omfattar. Då avtalas exempelvis om den avtalsperiod under vilken arbetstidsbanken upprättas samt sparmöjligheternas maximibelopp. Avtalet grundar sig på frivillighet.</w:t>
      </w:r>
    </w:p>
    <w:p w14:paraId="2D429350"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Arbetstidsbankens upphörande</w:t>
      </w:r>
    </w:p>
    <w:p w14:paraId="6E1A3043"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Genom avtal gäller arbetstidsbanken tills vidare eller för en viss tid. Utgångspunkten är att samla ledighet och ta ut den på det sätt man ursprungligen planerat. Av grundad anledning kan en arbetstidsbank som gäller tills vidare dock sägas upp av någondera parten så att den upphör med fyra månaders uppsägningstid. En arbetstidsbank som avtalats gälla för en viss tid kan efter att ha förlängts med ett år likaså sägas upp med fyra månaders uppsägningstid. Om ledigheter som sparats inte har tagits ut när arbetstidsbanken upphör betalas de i pengar. Detsamma gäller när ett anställningsförhållande upphör.</w:t>
      </w:r>
    </w:p>
    <w:p w14:paraId="7DBA7020"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Delfaktorer i arbetstidsbanken</w:t>
      </w:r>
    </w:p>
    <w:p w14:paraId="746C6A24"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Delfaktorer i arbetstidsbanken kan vara:</w:t>
      </w:r>
    </w:p>
    <w:p w14:paraId="7E30E448" w14:textId="77777777" w:rsidR="005C38BD" w:rsidRPr="002D5487" w:rsidRDefault="00EC3D83" w:rsidP="00C11F8E">
      <w:pPr>
        <w:widowControl/>
        <w:adjustRightInd w:val="0"/>
        <w:snapToGrid w:val="0"/>
        <w:ind w:left="1134"/>
        <w:jc w:val="both"/>
        <w:rPr>
          <w:rFonts w:ascii="Arial" w:hAnsi="Arial" w:cs="Arial"/>
          <w:sz w:val="18"/>
          <w:szCs w:val="18"/>
        </w:rPr>
      </w:pPr>
      <w:r>
        <w:rPr>
          <w:rFonts w:ascii="Arial" w:hAnsi="Arial"/>
          <w:sz w:val="18"/>
        </w:rPr>
        <w:t>•</w:t>
      </w:r>
      <w:r>
        <w:rPr>
          <w:rFonts w:ascii="Arial" w:hAnsi="Arial"/>
          <w:sz w:val="18"/>
        </w:rPr>
        <w:tab/>
        <w:t>Mertids- eller övertidsarbete och förhöjningsdelen för övertid</w:t>
      </w:r>
    </w:p>
    <w:p w14:paraId="34B28C14" w14:textId="77777777" w:rsidR="005C38BD" w:rsidRPr="002D5487" w:rsidRDefault="00EC3D83" w:rsidP="00C11F8E">
      <w:pPr>
        <w:widowControl/>
        <w:adjustRightInd w:val="0"/>
        <w:snapToGrid w:val="0"/>
        <w:ind w:left="1134"/>
        <w:jc w:val="both"/>
        <w:rPr>
          <w:rFonts w:ascii="Arial" w:hAnsi="Arial" w:cs="Arial"/>
          <w:sz w:val="18"/>
          <w:szCs w:val="18"/>
        </w:rPr>
      </w:pPr>
      <w:r>
        <w:rPr>
          <w:rFonts w:ascii="Arial" w:hAnsi="Arial"/>
          <w:sz w:val="18"/>
        </w:rPr>
        <w:t>•</w:t>
      </w:r>
      <w:r>
        <w:rPr>
          <w:rFonts w:ascii="Arial" w:hAnsi="Arial"/>
          <w:sz w:val="18"/>
        </w:rPr>
        <w:tab/>
        <w:t>Ersättning för lördags-, söndags-, kvälls- och nattarbete</w:t>
      </w:r>
    </w:p>
    <w:p w14:paraId="40B4A0B9" w14:textId="77777777" w:rsidR="005C38BD" w:rsidRPr="002D5487" w:rsidRDefault="00EC3D83" w:rsidP="00C11F8E">
      <w:pPr>
        <w:widowControl/>
        <w:adjustRightInd w:val="0"/>
        <w:snapToGrid w:val="0"/>
        <w:ind w:left="1134"/>
        <w:jc w:val="both"/>
        <w:rPr>
          <w:rFonts w:ascii="Arial" w:hAnsi="Arial" w:cs="Arial"/>
          <w:sz w:val="18"/>
          <w:szCs w:val="18"/>
        </w:rPr>
      </w:pPr>
      <w:r>
        <w:rPr>
          <w:rFonts w:ascii="Arial" w:hAnsi="Arial"/>
          <w:sz w:val="18"/>
        </w:rPr>
        <w:t>•</w:t>
      </w:r>
      <w:r>
        <w:rPr>
          <w:rFonts w:ascii="Arial" w:hAnsi="Arial"/>
          <w:sz w:val="18"/>
        </w:rPr>
        <w:tab/>
        <w:t>Ersättning för beredskapstid</w:t>
      </w:r>
      <w:r>
        <w:rPr>
          <w:rFonts w:ascii="Arial" w:hAnsi="Arial"/>
          <w:sz w:val="18"/>
        </w:rPr>
        <w:br w:type="page"/>
      </w:r>
    </w:p>
    <w:p w14:paraId="6C86C1A8"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lastRenderedPageBreak/>
        <w:t>Ledig tid sparas i arbetstidsbanken räknat i timmar och minuter, och ledighet ges i arbetsdagar (5/vecka) så att längden för en hel ledig dag är arbetstagarens genomsnittliga veckoarbetstid delad med 5. Då man kommer överens om ledighet kan man även ge ledighet genom att förkorta arbetstiden på annat sätt än som hela dagar.</w:t>
      </w:r>
    </w:p>
    <w:p w14:paraId="08C02BD1"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Fastställande av inkomster under ledighet</w:t>
      </w:r>
    </w:p>
    <w:p w14:paraId="4F5DA60D"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Då ledighet som baseras på arbetstidsbanken tas ut fastställs lönen för ledigheten i enlighet med den gällande fasta lönen vid den tidpunkt då ledigheten tas ut.</w:t>
      </w:r>
    </w:p>
    <w:p w14:paraId="56B8123E"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Uttag av ledighet</w:t>
      </w:r>
    </w:p>
    <w:p w14:paraId="6EA0C656"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Utgångspunkten i systemen med arbetstidsbank är att samordna arbete och fritid med arbetsgemenskapens funktionella och arbetstagarens individuella behov så bra som möjligt.</w:t>
      </w:r>
    </w:p>
    <w:p w14:paraId="28E5CE13" w14:textId="77777777" w:rsidR="005C38BD" w:rsidRPr="002D5487" w:rsidRDefault="00EC3D83" w:rsidP="00937245">
      <w:pPr>
        <w:widowControl/>
        <w:adjustRightInd w:val="0"/>
        <w:snapToGrid w:val="0"/>
        <w:ind w:left="567"/>
        <w:jc w:val="both"/>
        <w:rPr>
          <w:rFonts w:ascii="Arial" w:hAnsi="Arial" w:cs="Arial"/>
          <w:sz w:val="18"/>
          <w:szCs w:val="18"/>
        </w:rPr>
      </w:pPr>
      <w:r>
        <w:rPr>
          <w:rFonts w:ascii="Arial" w:hAnsi="Arial"/>
          <w:sz w:val="18"/>
        </w:rPr>
        <w:t>Arbetsgivaren och arbetstagaren avtalar om tidpunkter då ledigheter tas ut ur arbetstidsbanken antingen när avtal om systemet ingås eller medan systemet är i bruk.</w:t>
      </w:r>
    </w:p>
    <w:p w14:paraId="131F7A0F"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Arbetstidsbankens inverkan på andra anställningsvillkor</w:t>
      </w:r>
    </w:p>
    <w:p w14:paraId="399A4C0B"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 xml:space="preserve">Ledighet uttagen från arbetstidsbanken ändrar inte på de övriga villkor som iakttas i anställningen. Ledigheten genom arbetstidsbanken är likställd med arbetad tid vid beräkning av den årliga </w:t>
      </w:r>
      <w:proofErr w:type="spellStart"/>
      <w:r>
        <w:rPr>
          <w:rFonts w:ascii="Arial" w:hAnsi="Arial"/>
          <w:sz w:val="18"/>
        </w:rPr>
        <w:t>semesterrätten</w:t>
      </w:r>
      <w:proofErr w:type="spellEnd"/>
      <w:r>
        <w:rPr>
          <w:rFonts w:ascii="Arial" w:hAnsi="Arial"/>
          <w:sz w:val="18"/>
        </w:rPr>
        <w:t xml:space="preserve"> såväl som vid fastställandet av ersättning för mer- och övertid.</w:t>
      </w:r>
    </w:p>
    <w:p w14:paraId="6F641D7B"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Arbetstagarens insjuknande under ledighet uttagen från arbetstidsbanken</w:t>
      </w:r>
    </w:p>
    <w:p w14:paraId="6ECBEF91"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Om en arbetstagare insjuknar före eller under en avtalad ledighet ur arbetstidsbanken, räknas inte den del som överstiger en dag av arbetsoförmåga som ledighet ur arbetstidsbanken.</w:t>
      </w:r>
    </w:p>
    <w:p w14:paraId="20B27F7E" w14:textId="77777777" w:rsidR="005C38BD" w:rsidRPr="002D5487" w:rsidRDefault="00EC3D83" w:rsidP="00937245">
      <w:pPr>
        <w:widowControl/>
        <w:adjustRightInd w:val="0"/>
        <w:snapToGrid w:val="0"/>
        <w:ind w:left="567"/>
        <w:jc w:val="both"/>
        <w:rPr>
          <w:rFonts w:ascii="Arial" w:hAnsi="Arial" w:cs="Arial"/>
          <w:sz w:val="18"/>
          <w:szCs w:val="18"/>
        </w:rPr>
      </w:pPr>
      <w:r>
        <w:rPr>
          <w:rFonts w:ascii="Arial" w:hAnsi="Arial"/>
          <w:sz w:val="18"/>
        </w:rPr>
        <w:t>Den ledighet som inte hålls flyttas fram till en tidpunkt som man avtalar om senare. Om sjukfrånvaron upphör innan den avtalade ledigheten upphör, fortsätter ledigheten i enlighet med vad som har avtalats. Arbetstagaren ska meddela arbetsgivaren om sitt insjuknande omedelbart då arbetsoförmågan börjar. Ett intyg över arbetsoförmågan ges till arbetsgivaren i enlighet med praxis på arbetsplatsen.</w:t>
      </w:r>
    </w:p>
    <w:p w14:paraId="7AD1DB50"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Avgörande av meningsskiljaktigheter</w:t>
      </w:r>
    </w:p>
    <w:p w14:paraId="5FD78465" w14:textId="77777777" w:rsidR="005C38BD" w:rsidRPr="002D5487" w:rsidRDefault="00EC3D83" w:rsidP="00C11F8E">
      <w:pPr>
        <w:widowControl/>
        <w:adjustRightInd w:val="0"/>
        <w:snapToGrid w:val="0"/>
        <w:spacing w:before="240"/>
        <w:ind w:left="567"/>
        <w:jc w:val="both"/>
        <w:rPr>
          <w:rFonts w:ascii="Arial" w:hAnsi="Arial" w:cs="Arial"/>
          <w:sz w:val="18"/>
          <w:szCs w:val="18"/>
        </w:rPr>
      </w:pPr>
      <w:r>
        <w:rPr>
          <w:rFonts w:ascii="Arial" w:hAnsi="Arial"/>
          <w:sz w:val="18"/>
        </w:rPr>
        <w:t>För avgörandet av eventuella meningsskiljaktigheter tillämpas förhandlingsordningen i kollektivavtalet gällande meningsskiljaktigheter.</w:t>
      </w:r>
      <w:r>
        <w:rPr>
          <w:rFonts w:ascii="Arial" w:hAnsi="Arial"/>
          <w:sz w:val="18"/>
        </w:rPr>
        <w:br w:type="page"/>
      </w:r>
    </w:p>
    <w:p w14:paraId="69FF0C1A" w14:textId="77777777" w:rsidR="005C38BD" w:rsidRPr="002D5487" w:rsidRDefault="00EC3D83" w:rsidP="00C11F8E">
      <w:pPr>
        <w:pStyle w:val="Otsikko1"/>
      </w:pPr>
      <w:bookmarkStart w:id="11" w:name="_Toc55292195"/>
      <w:r>
        <w:lastRenderedPageBreak/>
        <w:t>7 §</w:t>
      </w:r>
      <w:r>
        <w:tab/>
        <w:t>Söckenhelger</w:t>
      </w:r>
      <w:bookmarkEnd w:id="11"/>
    </w:p>
    <w:p w14:paraId="7880337C" w14:textId="77777777" w:rsidR="005C38BD" w:rsidRPr="002D5487" w:rsidRDefault="00EC3D83" w:rsidP="00C11F8E">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Långfredag, annandag påsk, midsommarafton samt om de infaller annan dag än lördag eller söndag: nyårsdagen, trettondagen, första maj, Kristi himmelsfärdsdag, självständighetsdagen, julaftonen, juldagen och annandag jul är extra lediga dagar, ifall de med hänsyn till uppgiftens natur kan ordnas som lediga dagar. Om de inte är fridagar ges en motsvarande hel ledig dag under samma vecka eller utjämningsperiod, såvida inte arbetsgivaren och arbetstagaren kommer överens om en annan tidpunkt.</w:t>
      </w:r>
    </w:p>
    <w:p w14:paraId="6944076B" w14:textId="77777777" w:rsidR="005C38BD" w:rsidRPr="002D5487" w:rsidRDefault="00EC3D83" w:rsidP="00C11F8E">
      <w:pPr>
        <w:widowControl/>
        <w:adjustRightInd w:val="0"/>
        <w:snapToGrid w:val="0"/>
        <w:spacing w:before="240"/>
        <w:ind w:left="993"/>
        <w:jc w:val="both"/>
        <w:rPr>
          <w:rFonts w:ascii="Arial" w:hAnsi="Arial" w:cs="Arial"/>
          <w:sz w:val="18"/>
          <w:szCs w:val="18"/>
        </w:rPr>
      </w:pPr>
      <w:r>
        <w:rPr>
          <w:rFonts w:ascii="Arial" w:hAnsi="Arial"/>
          <w:sz w:val="18"/>
        </w:rPr>
        <w:t>Var och en av de ovan uppräknade dagarna förkortar veckans eller utjämningsperiodens ordinarie arbetstid med det genomsnittliga antalet arbetstimmar per dag (veckoarbetstid/5).</w:t>
      </w:r>
    </w:p>
    <w:p w14:paraId="71DD78F2" w14:textId="77777777"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t>För arbetstagare med varierande arbetstid enligt 6 § 6 punkten i kollektivavtalet beräknas söckenhelgsförkortningen enligt den genomsnittliga arbetstiden under det föregående kvalifikationsåret eller den faktiska genomsnittsarbetstiden under de senaste 12 månaderna. Om anställningsförhållandet ännu inte har fortgått ett fullt kvalifikationsår eller 12 månader ska söckenhelgsförkortningen räknas baserat på den förverkligade genomsnittliga arbetstiden under hela anställningsförhållandet eller under en sådan period som visar den genomsnittliga veckoarbetstiden.</w:t>
      </w:r>
    </w:p>
    <w:p w14:paraId="5875DD64" w14:textId="77777777"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t>Exempel: En arbetstagare har under det föregående kvalifikationsåret utanför sin semester arbetat totalt 704 timmar under 47 veckor.</w:t>
      </w:r>
    </w:p>
    <w:p w14:paraId="3CBB1A5F" w14:textId="77777777"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t>Söckenhelgsförkortningar och uteblivna arbetstimmar vid frånvarotid enligt 7 § i semesterlagen är likställda med arbetad tid.</w:t>
      </w:r>
    </w:p>
    <w:p w14:paraId="70EF8E91" w14:textId="77777777"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t>Till arbetstagaren betalades under det föregående kvalifikationsåret söckenhelgsförkortningsersättning för sammanlagt 30 timmar och frånvarotiden på grund av sjukledighet under kvalifikationsåret är sammanlagt 18 timmar.</w:t>
      </w:r>
    </w:p>
    <w:p w14:paraId="313D4BA2" w14:textId="018EB5A1"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t xml:space="preserve">Arbetstagarens genomsnittliga veckoarbetstid är 752 timmar (704 + 48) / 47 = 16 timmar per vecka. Söckenhelgsförkortningen är 16 timmar / 5 = </w:t>
      </w:r>
      <w:r w:rsidR="00652366" w:rsidRPr="00C6289A">
        <w:rPr>
          <w:rFonts w:ascii="Arial" w:hAnsi="Arial"/>
          <w:i/>
          <w:sz w:val="18"/>
        </w:rPr>
        <w:t>3,2 t</w:t>
      </w:r>
      <w:r w:rsidR="00652366">
        <w:rPr>
          <w:rFonts w:ascii="Arial" w:hAnsi="Arial"/>
          <w:i/>
          <w:sz w:val="18"/>
        </w:rPr>
        <w:t xml:space="preserve"> </w:t>
      </w:r>
      <w:r>
        <w:rPr>
          <w:rFonts w:ascii="Arial" w:hAnsi="Arial"/>
          <w:i/>
          <w:sz w:val="18"/>
        </w:rPr>
        <w:t>(3 timmar 12 min.) per söckenhelg.</w:t>
      </w:r>
    </w:p>
    <w:p w14:paraId="178B628A" w14:textId="77777777" w:rsidR="005C38BD" w:rsidRPr="002D5487" w:rsidRDefault="00EC3D83" w:rsidP="00C11F8E">
      <w:pPr>
        <w:widowControl/>
        <w:adjustRightInd w:val="0"/>
        <w:snapToGrid w:val="0"/>
        <w:spacing w:before="240"/>
        <w:ind w:left="993"/>
        <w:jc w:val="both"/>
        <w:rPr>
          <w:rFonts w:ascii="Arial" w:hAnsi="Arial" w:cs="Arial"/>
          <w:sz w:val="18"/>
          <w:szCs w:val="18"/>
        </w:rPr>
      </w:pPr>
      <w:r>
        <w:rPr>
          <w:rFonts w:ascii="Arial" w:hAnsi="Arial"/>
          <w:sz w:val="18"/>
        </w:rPr>
        <w:t>Arbetstagare med månads- eller timlön och vars anställning pågår minst två veckor är berättigad till söckenhelgsförkortning. Till en timavlönad arbetstagare betalas söckenhelgsförkortningsersättning som motsvarar normal timlön för söckenhelgsförkortningen.</w:t>
      </w:r>
    </w:p>
    <w:p w14:paraId="5950160F" w14:textId="77777777" w:rsidR="00C11F8E" w:rsidRDefault="00C11F8E" w:rsidP="00C11F8E">
      <w:pPr>
        <w:widowControl/>
        <w:adjustRightInd w:val="0"/>
        <w:snapToGrid w:val="0"/>
        <w:spacing w:before="240"/>
        <w:ind w:left="1418"/>
        <w:jc w:val="both"/>
        <w:rPr>
          <w:rFonts w:ascii="Arial" w:hAnsi="Arial" w:cs="Arial"/>
          <w:i/>
          <w:sz w:val="18"/>
          <w:szCs w:val="18"/>
        </w:rPr>
      </w:pPr>
      <w:r>
        <w:br w:type="page"/>
      </w:r>
    </w:p>
    <w:p w14:paraId="706B13B0" w14:textId="77777777" w:rsidR="005C38BD" w:rsidRPr="00C11F8E" w:rsidRDefault="00EC3D83" w:rsidP="00C11F8E">
      <w:pPr>
        <w:widowControl/>
        <w:adjustRightInd w:val="0"/>
        <w:snapToGrid w:val="0"/>
        <w:spacing w:before="240"/>
        <w:ind w:left="1418"/>
        <w:jc w:val="both"/>
        <w:rPr>
          <w:rFonts w:ascii="Arial" w:hAnsi="Arial" w:cs="Arial"/>
          <w:i/>
          <w:sz w:val="18"/>
          <w:szCs w:val="18"/>
        </w:rPr>
      </w:pPr>
      <w:r>
        <w:rPr>
          <w:rFonts w:ascii="Arial" w:hAnsi="Arial"/>
          <w:i/>
          <w:sz w:val="18"/>
        </w:rPr>
        <w:lastRenderedPageBreak/>
        <w:t>Tillämpningsanvisning: Vid flera arbetsavtal efter varandra som har ingåtts för viss tid utan avbrott eller endast med korta avbrott ska bestämmelsen i 1 kap. 5 § i arbetsavtalslagen om anställningsförmåner som beror på arbetsförhållandets längd beaktas.</w:t>
      </w:r>
    </w:p>
    <w:p w14:paraId="56DF49C3" w14:textId="77777777" w:rsidR="005C38BD" w:rsidRPr="002D5487" w:rsidRDefault="00EC3D83" w:rsidP="00AF63C3">
      <w:pPr>
        <w:pStyle w:val="Otsikko1"/>
      </w:pPr>
      <w:bookmarkStart w:id="12" w:name="_Toc55292196"/>
      <w:r>
        <w:t>8 §</w:t>
      </w:r>
      <w:r>
        <w:tab/>
        <w:t>Mertidsarbete</w:t>
      </w:r>
      <w:bookmarkEnd w:id="12"/>
    </w:p>
    <w:p w14:paraId="4F1D9D5F" w14:textId="77777777" w:rsidR="005C38BD" w:rsidRPr="002D5487" w:rsidRDefault="00EC3D83" w:rsidP="00AF63C3">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Som mertidsarbete räknas arbete som en deltidsanställd utför utöver den avtalade arbetstiden upp till maximiarbetstiden enligt kollektivavtalet. Söckenhelgerna sänker mertidsarbetströskeln i deltidsarbete enligt § 7. För mertidsarbete betalas enkel timlön för arbetade timmar.</w:t>
      </w:r>
    </w:p>
    <w:p w14:paraId="3E2B360E" w14:textId="77777777" w:rsidR="005C38BD" w:rsidRPr="002D5487" w:rsidRDefault="00EC3D83" w:rsidP="00AF63C3">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För mertidsarbete förutsätts arbetstagarens medgivande.</w:t>
      </w:r>
    </w:p>
    <w:p w14:paraId="1AC58A2F" w14:textId="77777777" w:rsidR="005C38BD" w:rsidRPr="002D5487" w:rsidRDefault="00EC3D83" w:rsidP="00AF63C3">
      <w:pPr>
        <w:pStyle w:val="Otsikko1"/>
      </w:pPr>
      <w:bookmarkStart w:id="13" w:name="_Toc55292197"/>
      <w:r>
        <w:t>9 §</w:t>
      </w:r>
      <w:r>
        <w:tab/>
        <w:t>Övertidsarbete</w:t>
      </w:r>
      <w:bookmarkEnd w:id="13"/>
    </w:p>
    <w:p w14:paraId="2752F169" w14:textId="77777777" w:rsidR="005C38BD" w:rsidRPr="002D5487" w:rsidRDefault="00EC3D83" w:rsidP="00AF63C3">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Man får låta utföra övertidsarbete med arbetstagarens samtycke inom de gränser som lagen tillåter.</w:t>
      </w:r>
    </w:p>
    <w:p w14:paraId="340415CC" w14:textId="77777777" w:rsidR="005C38BD" w:rsidRPr="00AF63C3" w:rsidRDefault="00EC3D83" w:rsidP="00AF63C3">
      <w:pPr>
        <w:pStyle w:val="Otsikko2"/>
      </w:pPr>
      <w:bookmarkStart w:id="14" w:name="_Toc55292198"/>
      <w:r>
        <w:t>Övertidsarbete i allmänt och kontorsarbete</w:t>
      </w:r>
      <w:bookmarkEnd w:id="14"/>
    </w:p>
    <w:p w14:paraId="1BC505FC" w14:textId="77777777" w:rsidR="005C38BD" w:rsidRPr="002D5487" w:rsidRDefault="00EC3D83" w:rsidP="00AF63C3">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Dygnsövertid är arbete som utförs utöver de 8 timmar per dygn då allmän arbetstid tillämpas och i fråga om kontorsarbete utöver 7 timmar 40 minuter per dygn eller i genomsnitt mer än de nämnda antalen timmar per dygn. För sådant arbete betalas för de två första timmarna lön förhöjd med 50 procent och för de därpå följande timmarna lön förhöjd med 100 procent.</w:t>
      </w:r>
    </w:p>
    <w:p w14:paraId="708343F9" w14:textId="77777777" w:rsidR="005C38BD" w:rsidRPr="002D5487" w:rsidRDefault="00EC3D83" w:rsidP="00AF63C3">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 xml:space="preserve">Veckoövertid är </w:t>
      </w:r>
      <w:r>
        <w:rPr>
          <w:rFonts w:ascii="Arial" w:hAnsi="Arial"/>
          <w:i/>
          <w:sz w:val="18"/>
        </w:rPr>
        <w:t>fr.o.m. 31.8.2020 eller från början av arbetstidsförteckningen som börjar närmast detta datum</w:t>
      </w:r>
      <w:r>
        <w:rPr>
          <w:rFonts w:ascii="Arial" w:hAnsi="Arial"/>
          <w:sz w:val="18"/>
        </w:rPr>
        <w:t xml:space="preserve"> det arbete som i allmän arbetstid överskrider 38 timmar 20 minuter i veckan och som i kontorsarbete överskrider 37 ½ timme i veckan och som inte är dygnsövertid. För övertidsarbete per vecka betalas för de åtta första timmarna lön förhöjd med 50 procent samt för de följande timmarna lön förhöjd med 100 procent.</w:t>
      </w:r>
    </w:p>
    <w:p w14:paraId="76D3A6D5" w14:textId="77777777" w:rsidR="005C38BD" w:rsidRPr="002D5487" w:rsidRDefault="00EC3D83" w:rsidP="00AF63C3">
      <w:pPr>
        <w:widowControl/>
        <w:adjustRightInd w:val="0"/>
        <w:snapToGrid w:val="0"/>
        <w:spacing w:before="240"/>
        <w:ind w:left="993"/>
        <w:jc w:val="both"/>
        <w:rPr>
          <w:rFonts w:ascii="Arial" w:hAnsi="Arial" w:cs="Arial"/>
          <w:sz w:val="18"/>
          <w:szCs w:val="18"/>
        </w:rPr>
      </w:pPr>
      <w:r>
        <w:rPr>
          <w:rFonts w:ascii="Arial" w:hAnsi="Arial"/>
          <w:sz w:val="18"/>
        </w:rPr>
        <w:t>När arbetsskiftsförteckning tillämpas är veckoövertid arbete utöver på förteckningen upptagen ovan nämnd genomsnittlig maximiveckoarbetstid som inte är dygnsövertid. För sådant arbete betalas för varje tre veckors period för de åtta första timmarna lön förhöjd med 50 procent och för de därpå följande timmarna lön förhöjd med 100 procent.</w:t>
      </w:r>
      <w:r>
        <w:rPr>
          <w:rFonts w:ascii="Arial" w:hAnsi="Arial"/>
          <w:sz w:val="18"/>
        </w:rPr>
        <w:br w:type="page"/>
      </w:r>
    </w:p>
    <w:p w14:paraId="30B4317D" w14:textId="77777777" w:rsidR="005C38BD" w:rsidRPr="002D5487" w:rsidRDefault="00EC3D83" w:rsidP="00486A3A">
      <w:pPr>
        <w:pStyle w:val="Otsikko2"/>
      </w:pPr>
      <w:bookmarkStart w:id="15" w:name="_Toc55292199"/>
      <w:r>
        <w:lastRenderedPageBreak/>
        <w:t>Övertid i periodarbete</w:t>
      </w:r>
      <w:bookmarkEnd w:id="15"/>
    </w:p>
    <w:p w14:paraId="0BDB68D9" w14:textId="77777777" w:rsidR="005C38BD" w:rsidRPr="002D5487" w:rsidRDefault="00EC3D83" w:rsidP="00486A3A">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Övertidsarbete är arbete utöver den kollektivavtalsenliga genomsnittliga maximiveckoarbetstiden enligt arbetsskiftsförteckningen. För sådant arbete betalas för varje treveckorsperiod för de arton första timmarna lön förhöjd med 50 procent och för de därpå följande timmarna lön förhöjd med 100 procent.</w:t>
      </w:r>
    </w:p>
    <w:p w14:paraId="7B51F78A" w14:textId="77777777" w:rsidR="005C38BD" w:rsidRPr="002D5487" w:rsidRDefault="00EC3D83" w:rsidP="000F7991">
      <w:pPr>
        <w:widowControl/>
        <w:adjustRightInd w:val="0"/>
        <w:snapToGrid w:val="0"/>
        <w:spacing w:before="240"/>
        <w:ind w:left="1418"/>
        <w:jc w:val="both"/>
        <w:rPr>
          <w:rFonts w:ascii="Arial" w:hAnsi="Arial" w:cs="Arial"/>
          <w:sz w:val="18"/>
          <w:szCs w:val="18"/>
        </w:rPr>
      </w:pPr>
      <w:r>
        <w:rPr>
          <w:rFonts w:ascii="Arial" w:hAnsi="Arial"/>
          <w:sz w:val="18"/>
        </w:rPr>
        <w:t xml:space="preserve">Exempel: I arbetstagarens arbetsskiftsförteckning för sex veckor innehöll de tre första veckorna </w:t>
      </w:r>
      <w:r>
        <w:rPr>
          <w:rFonts w:ascii="Arial" w:hAnsi="Arial"/>
          <w:i/>
          <w:sz w:val="18"/>
        </w:rPr>
        <w:t>120 timmar</w:t>
      </w:r>
      <w:r>
        <w:rPr>
          <w:rFonts w:ascii="Arial" w:hAnsi="Arial"/>
          <w:sz w:val="18"/>
        </w:rPr>
        <w:t xml:space="preserve"> arbetstid och de sista tre veckorna 110 timmar arbetstid, sammanlagt </w:t>
      </w:r>
      <w:r>
        <w:rPr>
          <w:rFonts w:ascii="Arial" w:hAnsi="Arial"/>
          <w:i/>
          <w:sz w:val="18"/>
        </w:rPr>
        <w:t>230 timmar</w:t>
      </w:r>
      <w:r>
        <w:rPr>
          <w:rFonts w:ascii="Arial" w:hAnsi="Arial"/>
          <w:sz w:val="18"/>
        </w:rPr>
        <w:t xml:space="preserve">. Arbetstagaren arbetade dock 140 timmar under de första tre veckorna och 115 timmar under de tre följande veckorna, sammanlagt 255 timmar. Under den första treveckorsperioden uppstår 18 timmar övertid med lön förhöjd med 50 procent </w:t>
      </w:r>
      <w:r>
        <w:rPr>
          <w:rFonts w:ascii="Arial" w:hAnsi="Arial"/>
          <w:i/>
          <w:sz w:val="18"/>
        </w:rPr>
        <w:t>och 2 timmar med lön förhöjd med 100 procent</w:t>
      </w:r>
      <w:r>
        <w:rPr>
          <w:rFonts w:ascii="Arial" w:hAnsi="Arial"/>
          <w:sz w:val="18"/>
        </w:rPr>
        <w:t xml:space="preserve"> och under den senare treveckorsperioden 5 timmar med lön förhöjd med 50 procent, sammanlagt 25 övertidstimmar.</w:t>
      </w:r>
    </w:p>
    <w:p w14:paraId="12925781" w14:textId="77777777" w:rsidR="005C38BD" w:rsidRPr="002D5487" w:rsidRDefault="00EC3D83" w:rsidP="000F7991">
      <w:pPr>
        <w:pStyle w:val="Otsikko2"/>
      </w:pPr>
      <w:bookmarkStart w:id="16" w:name="_Toc55292200"/>
      <w:r>
        <w:t>Arbetstid och övertidsarbete under söckenhelgsveckor och avbrutna utjämningsperioder</w:t>
      </w:r>
      <w:bookmarkEnd w:id="16"/>
    </w:p>
    <w:p w14:paraId="1333B8C6"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Söckenhelgerna sänker utjämningsperiodens övertidströskel enligt 7 §, ifall söckenhelgen inte är en frånvarodag som förkortar arbetstiden enligt punkt 6.</w:t>
      </w:r>
    </w:p>
    <w:p w14:paraId="42442D4A" w14:textId="77777777" w:rsidR="005C38BD" w:rsidRPr="000F7991" w:rsidRDefault="00EC3D83" w:rsidP="000C5593">
      <w:pPr>
        <w:widowControl/>
        <w:adjustRightInd w:val="0"/>
        <w:snapToGrid w:val="0"/>
        <w:spacing w:before="240"/>
        <w:jc w:val="both"/>
        <w:rPr>
          <w:rFonts w:ascii="Arial" w:hAnsi="Arial" w:cs="Arial"/>
          <w:b/>
          <w:sz w:val="18"/>
          <w:szCs w:val="18"/>
        </w:rPr>
      </w:pPr>
      <w:r>
        <w:rPr>
          <w:rFonts w:ascii="Arial" w:hAnsi="Arial"/>
          <w:b/>
          <w:sz w:val="18"/>
        </w:rPr>
        <w:t>På förhand känd frånvaro</w:t>
      </w:r>
    </w:p>
    <w:p w14:paraId="4C8A53E9"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Frånvarodagar som infaller på arbetsdagar, och som man känner till innan arbetsskiftsförteckningen fastslås, sänker utjämningsperiodens övertidströskel med den genomsnittliga arbetstiden per dag (veckoarbetstid/antalet arbetsdagar i veckan).</w:t>
      </w:r>
    </w:p>
    <w:p w14:paraId="71C1FE4A" w14:textId="77777777" w:rsidR="005C38BD" w:rsidRPr="000F7991" w:rsidRDefault="00EC3D83" w:rsidP="000F7991">
      <w:pPr>
        <w:widowControl/>
        <w:adjustRightInd w:val="0"/>
        <w:snapToGrid w:val="0"/>
        <w:spacing w:before="240"/>
        <w:ind w:left="3402"/>
        <w:jc w:val="both"/>
        <w:rPr>
          <w:rFonts w:ascii="Arial" w:hAnsi="Arial" w:cs="Arial"/>
          <w:i/>
          <w:sz w:val="18"/>
          <w:szCs w:val="18"/>
        </w:rPr>
      </w:pPr>
      <w:r>
        <w:rPr>
          <w:rFonts w:ascii="Arial" w:hAnsi="Arial"/>
          <w:sz w:val="18"/>
        </w:rPr>
        <w:t xml:space="preserve">Den genomsnittliga dagliga arbetstiden, då arbete utförs fem dagar i veckan </w:t>
      </w:r>
      <w:r>
        <w:rPr>
          <w:rFonts w:ascii="Arial" w:hAnsi="Arial"/>
          <w:i/>
          <w:sz w:val="18"/>
        </w:rPr>
        <w:t>fr.o.m. 31.8.2020 eller från början av arbetstidsförteckningen som börjar närmast detta datum</w:t>
      </w:r>
    </w:p>
    <w:p w14:paraId="3A454542" w14:textId="77777777" w:rsidR="000F7991" w:rsidRPr="000F0AD6" w:rsidRDefault="00EC3D83" w:rsidP="000F7991">
      <w:pPr>
        <w:widowControl/>
        <w:tabs>
          <w:tab w:val="left" w:pos="3402"/>
        </w:tabs>
        <w:adjustRightInd w:val="0"/>
        <w:snapToGrid w:val="0"/>
        <w:spacing w:before="240"/>
        <w:jc w:val="both"/>
        <w:rPr>
          <w:rFonts w:ascii="Arial" w:hAnsi="Arial" w:cs="Arial"/>
          <w:sz w:val="18"/>
          <w:szCs w:val="18"/>
        </w:rPr>
      </w:pPr>
      <w:r>
        <w:rPr>
          <w:rFonts w:ascii="Arial" w:hAnsi="Arial"/>
          <w:sz w:val="18"/>
        </w:rPr>
        <w:t>Arbetstid om 38 timmar 20 minuter per vecka</w:t>
      </w:r>
      <w:r>
        <w:rPr>
          <w:rFonts w:ascii="Arial" w:hAnsi="Arial"/>
          <w:sz w:val="18"/>
        </w:rPr>
        <w:tab/>
        <w:t xml:space="preserve">7 timmar 40 minuter </w:t>
      </w:r>
    </w:p>
    <w:p w14:paraId="0E7ECFDE" w14:textId="77777777" w:rsidR="005C38BD" w:rsidRPr="002D5487" w:rsidRDefault="00EC3D83" w:rsidP="000F7991">
      <w:pPr>
        <w:widowControl/>
        <w:tabs>
          <w:tab w:val="left" w:pos="3402"/>
        </w:tabs>
        <w:adjustRightInd w:val="0"/>
        <w:snapToGrid w:val="0"/>
        <w:jc w:val="both"/>
        <w:rPr>
          <w:rFonts w:ascii="Arial" w:hAnsi="Arial" w:cs="Arial"/>
          <w:sz w:val="18"/>
          <w:szCs w:val="18"/>
        </w:rPr>
      </w:pPr>
      <w:r>
        <w:rPr>
          <w:rFonts w:ascii="Arial" w:hAnsi="Arial"/>
          <w:sz w:val="18"/>
        </w:rPr>
        <w:t>Arbetstid om 37 1/2 timmar per vecka</w:t>
      </w:r>
      <w:r>
        <w:rPr>
          <w:rFonts w:ascii="Arial" w:hAnsi="Arial"/>
          <w:sz w:val="18"/>
        </w:rPr>
        <w:tab/>
        <w:t>7 timmar 30 minuter</w:t>
      </w:r>
    </w:p>
    <w:p w14:paraId="31F937CA" w14:textId="77777777" w:rsidR="005C38BD" w:rsidRPr="002D5487" w:rsidRDefault="00EC3D83" w:rsidP="000F7991">
      <w:pPr>
        <w:widowControl/>
        <w:tabs>
          <w:tab w:val="left" w:pos="3402"/>
        </w:tabs>
        <w:adjustRightInd w:val="0"/>
        <w:snapToGrid w:val="0"/>
        <w:jc w:val="both"/>
        <w:rPr>
          <w:rFonts w:ascii="Arial" w:hAnsi="Arial" w:cs="Arial"/>
          <w:sz w:val="18"/>
          <w:szCs w:val="18"/>
        </w:rPr>
      </w:pPr>
      <w:r>
        <w:rPr>
          <w:rFonts w:ascii="Arial" w:hAnsi="Arial"/>
          <w:sz w:val="18"/>
        </w:rPr>
        <w:t>Arbetstid om 36 timmar 15 minuter per vecka</w:t>
      </w:r>
      <w:r>
        <w:rPr>
          <w:rFonts w:ascii="Arial" w:hAnsi="Arial"/>
          <w:sz w:val="18"/>
        </w:rPr>
        <w:tab/>
        <w:t>7 timmar 15 minuter osv.</w:t>
      </w:r>
    </w:p>
    <w:p w14:paraId="40DE0671" w14:textId="77777777" w:rsidR="005C38BD" w:rsidRPr="002D5487" w:rsidRDefault="00EC3D83" w:rsidP="000C5593">
      <w:pPr>
        <w:widowControl/>
        <w:adjustRightInd w:val="0"/>
        <w:snapToGrid w:val="0"/>
        <w:spacing w:before="240"/>
        <w:jc w:val="both"/>
        <w:rPr>
          <w:rFonts w:ascii="Arial" w:hAnsi="Arial" w:cs="Arial"/>
          <w:sz w:val="18"/>
          <w:szCs w:val="18"/>
        </w:rPr>
      </w:pPr>
      <w:r>
        <w:rPr>
          <w:rFonts w:ascii="Arial" w:hAnsi="Arial"/>
          <w:sz w:val="18"/>
        </w:rPr>
        <w:t>Tillämpningsanvisning: Om man inte känner till hur arbetsskiften fördelas på olika veckodagar innan arbetsskiftsförteckningen görs upp, antar man att arbetsskiften placeras mellan måndag och fredag, varvid de kända frånvarodagar som infaller mellan måndag och fredag sänker övertidströskeln.</w:t>
      </w:r>
      <w:r>
        <w:rPr>
          <w:rFonts w:ascii="Arial" w:hAnsi="Arial"/>
          <w:sz w:val="18"/>
        </w:rPr>
        <w:br w:type="page"/>
      </w:r>
    </w:p>
    <w:p w14:paraId="20A9F086"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7.</w:t>
      </w:r>
      <w:r>
        <w:rPr>
          <w:rFonts w:ascii="Arial" w:hAnsi="Arial"/>
          <w:sz w:val="18"/>
        </w:rPr>
        <w:tab/>
        <w:t>Övertidströskeln enligt punkt 6 är samtidigt den ordinarie arbetstiden som planeras i arbetsskiftsförteckningen.</w:t>
      </w:r>
    </w:p>
    <w:p w14:paraId="327D057E" w14:textId="77777777" w:rsidR="005C38BD" w:rsidRPr="000F7991" w:rsidRDefault="00EC3D83" w:rsidP="000C5593">
      <w:pPr>
        <w:widowControl/>
        <w:adjustRightInd w:val="0"/>
        <w:snapToGrid w:val="0"/>
        <w:spacing w:before="240"/>
        <w:jc w:val="both"/>
        <w:rPr>
          <w:rFonts w:ascii="Arial" w:hAnsi="Arial" w:cs="Arial"/>
          <w:b/>
          <w:sz w:val="18"/>
          <w:szCs w:val="18"/>
        </w:rPr>
      </w:pPr>
      <w:r>
        <w:rPr>
          <w:rFonts w:ascii="Arial" w:hAnsi="Arial"/>
          <w:b/>
          <w:sz w:val="18"/>
        </w:rPr>
        <w:t>Oförutsedd frånvaro</w:t>
      </w:r>
    </w:p>
    <w:p w14:paraId="01489130"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8.</w:t>
      </w:r>
      <w:r>
        <w:rPr>
          <w:rFonts w:ascii="Arial" w:hAnsi="Arial"/>
          <w:sz w:val="18"/>
        </w:rPr>
        <w:tab/>
        <w:t>Frånvaro som kommer till kännedom efter det att arbetsskiftsförteckningen fastställts sänker övertidströskeln med de arbetstimmar som på grund av frånvaron inte utförs av de i förteckningen antecknade arbetstimmarna.</w:t>
      </w:r>
    </w:p>
    <w:p w14:paraId="57F68CD1" w14:textId="77777777" w:rsidR="005C38BD" w:rsidRPr="002D5487" w:rsidRDefault="00EC3D83" w:rsidP="000F7991">
      <w:pPr>
        <w:pStyle w:val="Otsikko1"/>
      </w:pPr>
      <w:bookmarkStart w:id="17" w:name="_Toc55292201"/>
      <w:r>
        <w:t>10 §</w:t>
      </w:r>
      <w:r>
        <w:tab/>
        <w:t>Uppdelning av lönen</w:t>
      </w:r>
      <w:bookmarkEnd w:id="17"/>
    </w:p>
    <w:p w14:paraId="2885187A" w14:textId="77777777" w:rsidR="005C38BD" w:rsidRPr="002D5487" w:rsidRDefault="00EC3D83" w:rsidP="000F7991">
      <w:pPr>
        <w:widowControl/>
        <w:adjustRightInd w:val="0"/>
        <w:snapToGrid w:val="0"/>
        <w:spacing w:before="240"/>
        <w:ind w:left="993"/>
        <w:jc w:val="both"/>
        <w:rPr>
          <w:rFonts w:ascii="Arial" w:hAnsi="Arial" w:cs="Arial"/>
          <w:sz w:val="18"/>
          <w:szCs w:val="18"/>
        </w:rPr>
      </w:pPr>
      <w:r>
        <w:rPr>
          <w:rFonts w:ascii="Arial" w:hAnsi="Arial"/>
          <w:sz w:val="18"/>
        </w:rPr>
        <w:t>Månadslönen delas då anställningen inleds eller upphör under pågående lönebetalningsperiod och i samband med frånvaro utan lön. För arbetstagare med månadslön beräknas lönen för del av månad på följande sätt:</w:t>
      </w:r>
    </w:p>
    <w:p w14:paraId="1508CA81" w14:textId="77777777" w:rsidR="005C38BD" w:rsidRPr="000F7991" w:rsidRDefault="00EC3D83" w:rsidP="000C5593">
      <w:pPr>
        <w:widowControl/>
        <w:adjustRightInd w:val="0"/>
        <w:snapToGrid w:val="0"/>
        <w:spacing w:before="240"/>
        <w:jc w:val="both"/>
        <w:rPr>
          <w:rFonts w:ascii="Arial" w:hAnsi="Arial" w:cs="Arial"/>
          <w:b/>
          <w:sz w:val="18"/>
          <w:szCs w:val="18"/>
        </w:rPr>
      </w:pPr>
      <w:r>
        <w:rPr>
          <w:rFonts w:ascii="Arial" w:hAnsi="Arial"/>
          <w:b/>
          <w:sz w:val="18"/>
        </w:rPr>
        <w:t>På förhand känd frånvaro</w:t>
      </w:r>
    </w:p>
    <w:p w14:paraId="0D4D6399"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Lönen för del av månad vid frånvaro utan lön som är känd innan arbetsskiftsförteckningen fastställs, räknas ut för de arbetsdagar som utförs i förhållande till det normala antalet arbetsdagar i månaden. Söckenhelger likställs med arbetsdagar.</w:t>
      </w:r>
    </w:p>
    <w:p w14:paraId="6CF2A8EA" w14:textId="77777777" w:rsidR="005C38BD" w:rsidRPr="002D5487" w:rsidRDefault="00EC3D83" w:rsidP="000F7991">
      <w:pPr>
        <w:widowControl/>
        <w:adjustRightInd w:val="0"/>
        <w:snapToGrid w:val="0"/>
        <w:spacing w:before="240"/>
        <w:ind w:left="1418"/>
        <w:jc w:val="both"/>
        <w:rPr>
          <w:rFonts w:ascii="Arial" w:hAnsi="Arial" w:cs="Arial"/>
          <w:sz w:val="18"/>
          <w:szCs w:val="18"/>
        </w:rPr>
      </w:pPr>
      <w:r>
        <w:rPr>
          <w:rFonts w:ascii="Arial" w:hAnsi="Arial"/>
          <w:sz w:val="18"/>
        </w:rPr>
        <w:t>Tillämpningsanvisning: Om man inte känner till hur arbetsskiften fördelas på olika veckodagar innan arbetsskiftsförteckningen görs upp, antar man att arbetsskiften placeras mellan måndag och fredag och då beräknas lön för del av månad för de arbetsdagar som under arbetsperioden infaller mellan måndag och fredag i förhållande till alla dagar mellan fredag och måndag i månaden.</w:t>
      </w:r>
    </w:p>
    <w:p w14:paraId="34470C06" w14:textId="77777777" w:rsidR="005C38BD" w:rsidRPr="002D5487" w:rsidRDefault="00EC3D83" w:rsidP="000F7991">
      <w:pPr>
        <w:widowControl/>
        <w:adjustRightInd w:val="0"/>
        <w:snapToGrid w:val="0"/>
        <w:spacing w:before="240"/>
        <w:ind w:left="1418"/>
        <w:jc w:val="both"/>
        <w:rPr>
          <w:rFonts w:ascii="Arial" w:hAnsi="Arial" w:cs="Arial"/>
          <w:sz w:val="18"/>
          <w:szCs w:val="18"/>
        </w:rPr>
      </w:pPr>
      <w:r>
        <w:rPr>
          <w:rFonts w:ascii="Arial" w:hAnsi="Arial"/>
          <w:sz w:val="18"/>
        </w:rPr>
        <w:t>Exempel: Månaden omfattar normalt 21 arbetsdagar. Arbetstagaren anhåller om ledighet utan lön för en vecka som normalt omfattar 5 arbetsdagar. Lönen för del av månad är 16/21 av full månadslön. Slutresultatet skulle vara det samma även om en del av de normala arbetsdagarna skulle vara söckenhelger, eftersom söckenhelger likställs med arbetsdagar.</w:t>
      </w:r>
    </w:p>
    <w:p w14:paraId="24A51521" w14:textId="77777777" w:rsidR="005C38BD" w:rsidRPr="000F7991" w:rsidRDefault="00EC3D83" w:rsidP="000C5593">
      <w:pPr>
        <w:widowControl/>
        <w:adjustRightInd w:val="0"/>
        <w:snapToGrid w:val="0"/>
        <w:spacing w:before="240"/>
        <w:jc w:val="both"/>
        <w:rPr>
          <w:rFonts w:ascii="Arial" w:hAnsi="Arial" w:cs="Arial"/>
          <w:b/>
          <w:sz w:val="18"/>
          <w:szCs w:val="18"/>
        </w:rPr>
      </w:pPr>
      <w:r>
        <w:rPr>
          <w:rFonts w:ascii="Arial" w:hAnsi="Arial"/>
          <w:b/>
          <w:sz w:val="18"/>
        </w:rPr>
        <w:t>Oförutsedd frånvaro</w:t>
      </w:r>
    </w:p>
    <w:p w14:paraId="6C284962"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Frånvaro utan lön som kommer till kännedom efter det att arbetsskiftsförteckningen fastställts sänker lönen med de arbetstimmar som på grund av frånvaron inte utförs.</w:t>
      </w:r>
      <w:r>
        <w:rPr>
          <w:rFonts w:ascii="Arial" w:hAnsi="Arial"/>
          <w:sz w:val="18"/>
        </w:rPr>
        <w:br w:type="page"/>
      </w:r>
    </w:p>
    <w:p w14:paraId="60942FDB" w14:textId="77777777" w:rsidR="005C38BD" w:rsidRPr="000F7991" w:rsidRDefault="00EC3D83" w:rsidP="000C5593">
      <w:pPr>
        <w:widowControl/>
        <w:adjustRightInd w:val="0"/>
        <w:snapToGrid w:val="0"/>
        <w:spacing w:before="240"/>
        <w:jc w:val="both"/>
        <w:rPr>
          <w:rFonts w:ascii="Arial" w:hAnsi="Arial" w:cs="Arial"/>
          <w:b/>
          <w:sz w:val="18"/>
          <w:szCs w:val="18"/>
        </w:rPr>
      </w:pPr>
      <w:r>
        <w:rPr>
          <w:rFonts w:ascii="Arial" w:hAnsi="Arial"/>
          <w:b/>
          <w:sz w:val="18"/>
        </w:rPr>
        <w:lastRenderedPageBreak/>
        <w:t>Tidigare beräkningsregel</w:t>
      </w:r>
    </w:p>
    <w:p w14:paraId="2FFCDD1F"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Ifall i periodarbete tidigare tillämpats en löneberäkningsregel för del av månad och beräkningsregel för övertidströsklar som baserar sig på kalenderdagar, kan man lokalt avtala om att fortsätta med samma praxis.</w:t>
      </w:r>
    </w:p>
    <w:p w14:paraId="12BBABB5" w14:textId="77777777" w:rsidR="005C38BD" w:rsidRPr="002D5487" w:rsidRDefault="00EC3D83" w:rsidP="000F7991">
      <w:pPr>
        <w:pStyle w:val="Otsikko1"/>
      </w:pPr>
      <w:bookmarkStart w:id="18" w:name="_Toc55292202"/>
      <w:r>
        <w:t>11 §</w:t>
      </w:r>
      <w:r>
        <w:tab/>
        <w:t>Hur timersättningar räknas ut och byts ut mot ledighet</w:t>
      </w:r>
      <w:bookmarkEnd w:id="18"/>
    </w:p>
    <w:p w14:paraId="44B6F022" w14:textId="77777777" w:rsidR="005C38BD" w:rsidRPr="002D5487" w:rsidRDefault="00EC3D83" w:rsidP="000F7991">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 xml:space="preserve">När man räknar ut ersättningar för mertids- och övertidsarbete eller övriga timersättningar (kvälls-, natt-, lördags-, söndagsarbete, beredskap och utryckningsarbete) får man </w:t>
      </w:r>
      <w:r>
        <w:rPr>
          <w:rFonts w:ascii="Arial" w:hAnsi="Arial"/>
          <w:i/>
          <w:sz w:val="18"/>
        </w:rPr>
        <w:t>fr.o.m. 31.8.2020 eller början av arbetstidsförteckningen som börjar närmast detta datum</w:t>
      </w:r>
      <w:r>
        <w:rPr>
          <w:rFonts w:ascii="Arial" w:hAnsi="Arial"/>
          <w:sz w:val="18"/>
        </w:rPr>
        <w:t xml:space="preserve"> arbetstagarens grundtimlön vid en arbetstid på 38 timmar 20 minuter per vecka genom att dividera månadslönen med 163, vid en arbetstid på 37 1/2 timmar per vecka i kontorsarbete med 160 och vid en arbetstid på 36 timmar och 15 minuter per vecka i kontorsarbete med 153. För deltidsarbete är divisorn veckoarbetstidens förhållande till divisorn för den fulla veckoarbetstiden enligt ifrågavarande arbetstidsform.</w:t>
      </w:r>
    </w:p>
    <w:p w14:paraId="392716BA" w14:textId="77777777" w:rsidR="005C38BD" w:rsidRPr="002D5487" w:rsidRDefault="00EC3D83" w:rsidP="000F7991">
      <w:pPr>
        <w:widowControl/>
        <w:adjustRightInd w:val="0"/>
        <w:snapToGrid w:val="0"/>
        <w:spacing w:before="240"/>
        <w:ind w:left="1418"/>
        <w:jc w:val="both"/>
        <w:rPr>
          <w:rFonts w:ascii="Arial" w:hAnsi="Arial" w:cs="Arial"/>
          <w:sz w:val="18"/>
          <w:szCs w:val="18"/>
        </w:rPr>
      </w:pPr>
      <w:r>
        <w:rPr>
          <w:rFonts w:ascii="Arial" w:hAnsi="Arial"/>
          <w:sz w:val="18"/>
        </w:rPr>
        <w:t>Exempel: I allmänt arbete eller periodarbete har en deltidsanställd en avtalad arbetstid på 20 timmar per vecka. Divisorn för arbetstagarens månadslön är 20/38,333 x 163 = 85,04.</w:t>
      </w:r>
    </w:p>
    <w:p w14:paraId="2B9FB743" w14:textId="77777777" w:rsidR="005C38BD" w:rsidRPr="002D5487" w:rsidRDefault="00EC3D83" w:rsidP="00373B69">
      <w:pPr>
        <w:widowControl/>
        <w:adjustRightInd w:val="0"/>
        <w:snapToGrid w:val="0"/>
        <w:spacing w:before="240"/>
        <w:ind w:left="567"/>
        <w:jc w:val="both"/>
        <w:rPr>
          <w:rFonts w:ascii="Arial" w:hAnsi="Arial" w:cs="Arial"/>
          <w:sz w:val="18"/>
          <w:szCs w:val="18"/>
        </w:rPr>
      </w:pPr>
      <w:r>
        <w:rPr>
          <w:rFonts w:ascii="Arial" w:hAnsi="Arial"/>
          <w:sz w:val="18"/>
        </w:rPr>
        <w:t xml:space="preserve">Arbetstagarens grundtimlön fås genom att dividera den ordinarie regelbundna månadslönen med ovannämnda divisorer. Månadslönen innehåller den </w:t>
      </w:r>
      <w:proofErr w:type="spellStart"/>
      <w:r>
        <w:rPr>
          <w:rFonts w:ascii="Arial" w:hAnsi="Arial"/>
          <w:sz w:val="18"/>
        </w:rPr>
        <w:t>tabellön</w:t>
      </w:r>
      <w:proofErr w:type="spellEnd"/>
      <w:r>
        <w:rPr>
          <w:rFonts w:ascii="Arial" w:hAnsi="Arial"/>
          <w:sz w:val="18"/>
        </w:rPr>
        <w:t xml:space="preserve"> som månatligen betalas till samma belopp samt tjänstgöringstillägg och eventuella individuella eller uppgiftsbaserade tillägg. I månadslönen ingår inte timbaserade tillägg (kvälls-, natt-, lördags- och söndagstillägg) eller arvode till förtroendemän eller arbetarskyddsfullmäktige.</w:t>
      </w:r>
    </w:p>
    <w:p w14:paraId="29464914"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Lönen för mertids- eller övertidsarbete eller annan timersättning kan man med arbetsgivarens och arbetstagarens samtycke byta ut mot med motsvarande procent förlängd fritid under ordinarie arbetstid.</w:t>
      </w:r>
    </w:p>
    <w:p w14:paraId="086E3F8A"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 xml:space="preserve">Timersättningar räknas ut på den </w:t>
      </w:r>
      <w:proofErr w:type="spellStart"/>
      <w:r>
        <w:rPr>
          <w:rFonts w:ascii="Arial" w:hAnsi="Arial"/>
          <w:sz w:val="18"/>
        </w:rPr>
        <w:t>ohöjda</w:t>
      </w:r>
      <w:proofErr w:type="spellEnd"/>
      <w:r>
        <w:rPr>
          <w:rFonts w:ascii="Arial" w:hAnsi="Arial"/>
          <w:sz w:val="18"/>
        </w:rPr>
        <w:t xml:space="preserve"> grundtimlönen och arbetstagaren kan samtidigt ha rätt till höjd lön på flera olika grunder.</w:t>
      </w:r>
    </w:p>
    <w:p w14:paraId="08883840" w14:textId="77777777" w:rsidR="005C38BD" w:rsidRPr="002D5487" w:rsidRDefault="00EC3D83" w:rsidP="00373B69">
      <w:pPr>
        <w:widowControl/>
        <w:adjustRightInd w:val="0"/>
        <w:snapToGrid w:val="0"/>
        <w:spacing w:before="240"/>
        <w:ind w:left="1418"/>
        <w:jc w:val="both"/>
        <w:rPr>
          <w:rFonts w:ascii="Arial" w:hAnsi="Arial" w:cs="Arial"/>
          <w:sz w:val="18"/>
          <w:szCs w:val="18"/>
        </w:rPr>
      </w:pPr>
      <w:r>
        <w:rPr>
          <w:rFonts w:ascii="Arial" w:hAnsi="Arial"/>
          <w:sz w:val="18"/>
        </w:rPr>
        <w:t>Exempel: Kvällsarbete utfört på söndagen: Förhöjning 115 % (100 % + 15 %).</w:t>
      </w:r>
    </w:p>
    <w:p w14:paraId="6CE29BAE"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Timersättningar som betalas i pengar utbetalas senast i samband med den normala löneutbetalningsdag som följer närmast efter den arbetsskiftsförteckning då tilläggen har tjänats in, förutsatt att det mellan tidpunkten då arbetsskiftsförteckningen upphörde och löneutbetalningen finns tillräckligt mycket tid för att genomföra utbetalningen.</w:t>
      </w:r>
    </w:p>
    <w:p w14:paraId="4C7B5766" w14:textId="77777777" w:rsidR="005C38BD" w:rsidRPr="002D5487" w:rsidRDefault="00EC3D83" w:rsidP="00373B69">
      <w:pPr>
        <w:pStyle w:val="Otsikko1"/>
        <w:pageBreakBefore/>
      </w:pPr>
      <w:bookmarkStart w:id="19" w:name="_Toc55292203"/>
      <w:r>
        <w:lastRenderedPageBreak/>
        <w:t>12 §</w:t>
      </w:r>
      <w:r>
        <w:tab/>
        <w:t>Söndagsarbete</w:t>
      </w:r>
      <w:bookmarkEnd w:id="19"/>
    </w:p>
    <w:p w14:paraId="32D4C131" w14:textId="77777777" w:rsidR="005C38BD" w:rsidRPr="002D5487" w:rsidRDefault="00EC3D83" w:rsidP="005F46CA">
      <w:pPr>
        <w:widowControl/>
        <w:adjustRightInd w:val="0"/>
        <w:snapToGrid w:val="0"/>
        <w:spacing w:before="240"/>
        <w:ind w:left="993"/>
        <w:jc w:val="both"/>
        <w:rPr>
          <w:rFonts w:ascii="Arial" w:hAnsi="Arial" w:cs="Arial"/>
          <w:sz w:val="18"/>
          <w:szCs w:val="18"/>
        </w:rPr>
      </w:pPr>
      <w:r>
        <w:rPr>
          <w:rFonts w:ascii="Arial" w:hAnsi="Arial"/>
          <w:sz w:val="18"/>
        </w:rPr>
        <w:t>För söndagsarbete, varmed avses arbete utfört på söndag, nyårsdagen, trettondagen, långfredagen, påskaftonen, annandag påsk, första maj, Kristi himmelsfärdsdag, midsommaraftonen, midsommardagen, Alla helgons dag, självständighetsdagen, julaftonen, juldagen och annandag jul, betalas utöver annan lön grundtimlön förhöjd med 100 procent som söndagsförhöjning.</w:t>
      </w:r>
    </w:p>
    <w:p w14:paraId="2704462D" w14:textId="77777777" w:rsidR="005C38BD" w:rsidRPr="002D5487" w:rsidRDefault="00EC3D83" w:rsidP="005F46CA">
      <w:pPr>
        <w:widowControl/>
        <w:adjustRightInd w:val="0"/>
        <w:snapToGrid w:val="0"/>
        <w:spacing w:before="240"/>
        <w:ind w:left="993"/>
        <w:jc w:val="both"/>
        <w:rPr>
          <w:rFonts w:ascii="Arial" w:hAnsi="Arial" w:cs="Arial"/>
          <w:sz w:val="18"/>
          <w:szCs w:val="18"/>
        </w:rPr>
      </w:pPr>
      <w:r>
        <w:rPr>
          <w:rFonts w:ascii="Arial" w:hAnsi="Arial"/>
          <w:sz w:val="18"/>
        </w:rPr>
        <w:t>Söndagsersättning betalas också för de dagar som föregår nämnda dagar för arbete mellan 20.00 och 24.00 med undantag av de dagar som föregår midsommar- och julaftonen.</w:t>
      </w:r>
    </w:p>
    <w:p w14:paraId="6A04E9DD" w14:textId="77777777" w:rsidR="005C38BD" w:rsidRPr="002D5487" w:rsidRDefault="00EC3D83" w:rsidP="00373B69">
      <w:pPr>
        <w:pStyle w:val="Otsikko1"/>
      </w:pPr>
      <w:bookmarkStart w:id="20" w:name="_Toc55292204"/>
      <w:r>
        <w:t>13 §</w:t>
      </w:r>
      <w:r>
        <w:tab/>
        <w:t>Lördagsarbete</w:t>
      </w:r>
      <w:bookmarkEnd w:id="20"/>
    </w:p>
    <w:p w14:paraId="598CA1FE" w14:textId="77777777" w:rsidR="005C38BD" w:rsidRPr="002D5487" w:rsidRDefault="00EC3D83" w:rsidP="005F46CA">
      <w:pPr>
        <w:widowControl/>
        <w:adjustRightInd w:val="0"/>
        <w:snapToGrid w:val="0"/>
        <w:spacing w:before="240"/>
        <w:ind w:left="993"/>
        <w:jc w:val="both"/>
        <w:rPr>
          <w:rFonts w:ascii="Arial" w:hAnsi="Arial" w:cs="Arial"/>
          <w:sz w:val="18"/>
          <w:szCs w:val="18"/>
        </w:rPr>
      </w:pPr>
      <w:r>
        <w:rPr>
          <w:rFonts w:ascii="Arial" w:hAnsi="Arial"/>
          <w:sz w:val="18"/>
        </w:rPr>
        <w:t>För lördagsarbete betalas utöver annan lön grundtimlön förhöjd med 25 procent som lördagsförhöjning för arbete som utförts mellan 06.00 och 20.00. Lördagsförhöjning betalas inte för tid som berättigar till söndagsförhöjning.</w:t>
      </w:r>
    </w:p>
    <w:p w14:paraId="032F7DE5" w14:textId="77777777" w:rsidR="005C38BD" w:rsidRPr="002D5487" w:rsidRDefault="00EC3D83" w:rsidP="00373B69">
      <w:pPr>
        <w:pStyle w:val="Otsikko1"/>
      </w:pPr>
      <w:bookmarkStart w:id="21" w:name="_Toc55292205"/>
      <w:r>
        <w:t>14 §</w:t>
      </w:r>
      <w:r>
        <w:tab/>
        <w:t>Kvälls- och nattarbete</w:t>
      </w:r>
      <w:bookmarkEnd w:id="21"/>
    </w:p>
    <w:p w14:paraId="4FFD6DE4"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För arbete som utförts mellan 18.00 och 21.00 betalas som kvällstillägg utöver övrig lön grundtimlön förhöjd med 15 procent.</w:t>
      </w:r>
    </w:p>
    <w:p w14:paraId="486DAA68"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 xml:space="preserve">För arbete som utförts mellan 21.00 och 06.00 betalas som </w:t>
      </w:r>
      <w:proofErr w:type="spellStart"/>
      <w:r>
        <w:rPr>
          <w:rFonts w:ascii="Arial" w:hAnsi="Arial"/>
          <w:sz w:val="18"/>
        </w:rPr>
        <w:t>nattillägg</w:t>
      </w:r>
      <w:proofErr w:type="spellEnd"/>
      <w:r>
        <w:rPr>
          <w:rFonts w:ascii="Arial" w:hAnsi="Arial"/>
          <w:sz w:val="18"/>
        </w:rPr>
        <w:t xml:space="preserve"> utöver övrig lön grundtimlön förhöjd med 30 procent, och i periodarbete grundtimlön förhöjd med 40 procent.</w:t>
      </w:r>
    </w:p>
    <w:p w14:paraId="322F3BD0" w14:textId="77777777" w:rsidR="005C38BD" w:rsidRPr="002D5487" w:rsidRDefault="00EC3D83" w:rsidP="00373B69">
      <w:pPr>
        <w:pStyle w:val="Otsikko1"/>
      </w:pPr>
      <w:bookmarkStart w:id="22" w:name="_Toc55292206"/>
      <w:r>
        <w:t>15 §</w:t>
      </w:r>
      <w:r>
        <w:tab/>
        <w:t>Beredskap och utryckningsersättning</w:t>
      </w:r>
      <w:bookmarkEnd w:id="22"/>
    </w:p>
    <w:p w14:paraId="591660D8"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r>
      <w:r>
        <w:rPr>
          <w:rFonts w:ascii="Arial" w:hAnsi="Arial"/>
          <w:i/>
          <w:sz w:val="18"/>
        </w:rPr>
        <w:t>Beredskapen får inte oskäligt försvåra arbetstagarens möjligheter att disponera sin ledighet. När ett avtal om beredskap ingås ska arbetstagaren ha skriftligt delgetts beredskapsersättningens storlek eller grunderna för hur ersättningen bestäms och villkoren för beredskap.</w:t>
      </w:r>
    </w:p>
    <w:p w14:paraId="4A8E26D8"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Om en arbetstagare enligt sitt avtal är skyldig att vistas i sin bostad i jourberedskap, betalas till honom 50 procent av hans grundtimlön för beredskapstiden.</w:t>
      </w:r>
    </w:p>
    <w:p w14:paraId="4A750748" w14:textId="77777777" w:rsidR="005C38BD" w:rsidRPr="002D5487" w:rsidRDefault="00EC3D83" w:rsidP="00373B69">
      <w:pPr>
        <w:pageBreakBefore/>
        <w:widowControl/>
        <w:adjustRightInd w:val="0"/>
        <w:snapToGrid w:val="0"/>
        <w:spacing w:before="240"/>
        <w:ind w:left="992" w:hanging="425"/>
        <w:jc w:val="both"/>
        <w:rPr>
          <w:rFonts w:ascii="Arial" w:hAnsi="Arial" w:cs="Arial"/>
          <w:sz w:val="18"/>
          <w:szCs w:val="18"/>
        </w:rPr>
      </w:pPr>
      <w:r>
        <w:rPr>
          <w:rFonts w:ascii="Arial" w:hAnsi="Arial"/>
          <w:sz w:val="18"/>
        </w:rPr>
        <w:lastRenderedPageBreak/>
        <w:t>3.</w:t>
      </w:r>
      <w:r>
        <w:rPr>
          <w:rFonts w:ascii="Arial" w:hAnsi="Arial"/>
          <w:sz w:val="18"/>
        </w:rPr>
        <w:tab/>
        <w:t>För annan beredskap än beredskap utifrån bostaden får arbetstagaren timersättning som enligt beredskapen och den förpliktelse den innebär är 15–35 procent av arbetstagarens grundtimlön.</w:t>
      </w:r>
    </w:p>
    <w:p w14:paraId="06A534B2"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Beredskapstiden räknas inte som arbetstid. Man kan komma överens om att byta ut beredskapsersättningen mot ledig tid enligt motsvarande ersättningsprocent.</w:t>
      </w:r>
    </w:p>
    <w:p w14:paraId="0AE3347C"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Utryckningsersättning betalas om arbetstagaren efter det att han avlägsnat sig från arbetsplatsen kallas till arbete under sin fritid och då måste vara på arbetsplatsen inom sex timmar efter inkallelsen till arbetet. Nattimmarna (mellan 21.00 och 06.00) mellan larmet och ankomsten till arbetet beaktas dock inte när man räknar ut sextimmarsgränsen.</w:t>
      </w:r>
    </w:p>
    <w:p w14:paraId="496125C7"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För utryckning till arbetet under beredskapstiden betalas ingen utryckningsersättning.</w:t>
      </w:r>
    </w:p>
    <w:p w14:paraId="2EF32DFE" w14:textId="77777777" w:rsidR="005C38BD" w:rsidRPr="002D5487" w:rsidRDefault="00EC3D83" w:rsidP="00373B69">
      <w:pPr>
        <w:widowControl/>
        <w:adjustRightInd w:val="0"/>
        <w:snapToGrid w:val="0"/>
        <w:spacing w:before="240"/>
        <w:ind w:left="1418"/>
        <w:jc w:val="both"/>
        <w:rPr>
          <w:rFonts w:ascii="Arial" w:hAnsi="Arial" w:cs="Arial"/>
          <w:sz w:val="18"/>
          <w:szCs w:val="18"/>
        </w:rPr>
      </w:pPr>
      <w:r>
        <w:rPr>
          <w:rFonts w:ascii="Arial" w:hAnsi="Arial"/>
          <w:sz w:val="18"/>
        </w:rPr>
        <w:t>Exempel: En arbetstagare blir uppringd hemma på kvällen klockan 20 och ombeds komma till arbetet följande morgon klockan 10. Utanför nattarbetstimmarna mellan 21.00 och 06.00 återstår fem timmar mellan larmet och ankomsten till arbetet. För dessa betalas utryckningsersättning.</w:t>
      </w:r>
    </w:p>
    <w:p w14:paraId="423835ED"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 xml:space="preserve">Det normala beloppet för utryckningsersättning är </w:t>
      </w:r>
      <w:r>
        <w:rPr>
          <w:rFonts w:ascii="Arial" w:hAnsi="Arial"/>
          <w:i/>
          <w:sz w:val="18"/>
        </w:rPr>
        <w:t>18 €.</w:t>
      </w:r>
      <w:r>
        <w:rPr>
          <w:rFonts w:ascii="Arial" w:hAnsi="Arial"/>
          <w:sz w:val="18"/>
        </w:rPr>
        <w:t xml:space="preserve"> Om arbetstagaren omedelbart efter larmet måste bege sig till arbetet, betalas </w:t>
      </w:r>
      <w:r>
        <w:rPr>
          <w:rFonts w:ascii="Arial" w:hAnsi="Arial"/>
          <w:i/>
          <w:sz w:val="18"/>
        </w:rPr>
        <w:t>25 €</w:t>
      </w:r>
      <w:r>
        <w:rPr>
          <w:rFonts w:ascii="Arial" w:hAnsi="Arial"/>
          <w:sz w:val="18"/>
        </w:rPr>
        <w:t xml:space="preserve"> i utryckningsersättning. Om utryckning till arbetet betyder att det arbetsskift som antecknats på arbetsskiftsförteckningen börjar högst en timme tidigare, betalas </w:t>
      </w:r>
      <w:r>
        <w:rPr>
          <w:rFonts w:ascii="Arial" w:hAnsi="Arial"/>
          <w:i/>
          <w:sz w:val="18"/>
        </w:rPr>
        <w:t>10 €</w:t>
      </w:r>
      <w:r>
        <w:rPr>
          <w:rFonts w:ascii="Arial" w:hAnsi="Arial"/>
          <w:sz w:val="18"/>
        </w:rPr>
        <w:t xml:space="preserve"> i utryckningsersättning.</w:t>
      </w:r>
    </w:p>
    <w:p w14:paraId="017997F9"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Skyldigheten att betala utryckningsersättning gäller inte erbjudande av mertidsarbete för deltidsarbetstagare som kallas till arbete vid behov.</w:t>
      </w:r>
    </w:p>
    <w:p w14:paraId="30C7DAE3" w14:textId="77777777" w:rsidR="005C38BD" w:rsidRPr="002D5487" w:rsidRDefault="00EC3D83" w:rsidP="00373B69">
      <w:pPr>
        <w:pStyle w:val="Otsikko2"/>
      </w:pPr>
      <w:bookmarkStart w:id="23" w:name="_Toc55292207"/>
      <w:r>
        <w:t>16 §</w:t>
      </w:r>
      <w:r>
        <w:tab/>
        <w:t>Språktillägg</w:t>
      </w:r>
      <w:bookmarkEnd w:id="23"/>
    </w:p>
    <w:p w14:paraId="7E250F7A"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Om arbetsgivaren förutsätter att arbetstagaren ska flytande behärska något annat språk än finska eller svenska eller att arbetstagaren ska behärska teckenspråk betalar arbetsgivaren 21–42 euro i månaden beroende på språkkunskapen och på behovet av att använda språket eller beaktar på annat sätt i lönesättningen den språkkunskap som krävs på minst ovan nämnda nivå. Språktillägg skall inte betalas om arbetets natur förutsätter behärskande av ett främmande språk.</w:t>
      </w:r>
      <w:r>
        <w:rPr>
          <w:rFonts w:ascii="Arial" w:hAnsi="Arial"/>
          <w:sz w:val="18"/>
        </w:rPr>
        <w:br w:type="page"/>
      </w:r>
    </w:p>
    <w:p w14:paraId="6ECFBEEE"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lastRenderedPageBreak/>
        <w:t>En arbetstagare bevarar sin rätt till ett eventuellt språktillägg som är högre än detta när tidigare beviljningsgrunder är i kraft.</w:t>
      </w:r>
    </w:p>
    <w:p w14:paraId="32DC9F95" w14:textId="77777777" w:rsidR="005C38BD" w:rsidRPr="002D5487" w:rsidRDefault="00EC3D83" w:rsidP="00373B69">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Språktillägg beviljas på ansökan. Som utredning över språkkunskaperna skall uppvisas av lektor i ifrågavarande språk vid universitet, högskola eller lärdomsskola eller av känd utländsk läroanstalt utfärdat högst två år gammalt intyg. Utbetalningen av tillägget upphör i och med att beviljningsgrunderna inte längre föreligger.</w:t>
      </w:r>
    </w:p>
    <w:p w14:paraId="54E2D8FD" w14:textId="77777777" w:rsidR="005C38BD" w:rsidRPr="002D5487" w:rsidRDefault="00EC3D83" w:rsidP="00373B69">
      <w:pPr>
        <w:pStyle w:val="Otsikko2"/>
      </w:pPr>
      <w:bookmarkStart w:id="24" w:name="_Toc55292208"/>
      <w:r>
        <w:t>17 §</w:t>
      </w:r>
      <w:r>
        <w:tab/>
        <w:t>Resekostnader och dagtraktamenten</w:t>
      </w:r>
      <w:bookmarkEnd w:id="24"/>
    </w:p>
    <w:p w14:paraId="1DAB5527"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I fråga om ersättningar för resekostnader och dagtraktamenten följs statens gällande resereglemente.</w:t>
      </w:r>
    </w:p>
    <w:p w14:paraId="50EE7A94"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På arbete som utförs på flera platser tillämpas därtill principerna i det protokoll som bifogats (sid. 76) till kollektivavtalet.</w:t>
      </w:r>
    </w:p>
    <w:p w14:paraId="67E16F8E" w14:textId="77777777" w:rsidR="005C38BD" w:rsidRPr="002D5487" w:rsidRDefault="00EC3D83" w:rsidP="00373B69">
      <w:pPr>
        <w:widowControl/>
        <w:adjustRightInd w:val="0"/>
        <w:snapToGrid w:val="0"/>
        <w:spacing w:before="240"/>
        <w:ind w:left="993"/>
        <w:jc w:val="both"/>
        <w:rPr>
          <w:rFonts w:ascii="Arial" w:hAnsi="Arial" w:cs="Arial"/>
          <w:sz w:val="18"/>
          <w:szCs w:val="18"/>
        </w:rPr>
      </w:pPr>
      <w:r>
        <w:rPr>
          <w:rFonts w:ascii="Arial" w:hAnsi="Arial"/>
          <w:sz w:val="18"/>
        </w:rPr>
        <w:t>Om man på arbetsplatsen har följt skattestyrelsens beslut om grunderna för och storleken av skattefria ersättningar för resekostnader kan denna praxis fortsätta eller så kan man genom lokalt avtal övergå till detta om man tidigare har tillämpat statens resereglemente.</w:t>
      </w:r>
    </w:p>
    <w:p w14:paraId="4E819B16" w14:textId="77777777" w:rsidR="005C38BD" w:rsidRPr="002D5487" w:rsidRDefault="00EC3D83" w:rsidP="00373B69">
      <w:pPr>
        <w:pStyle w:val="Otsikko1"/>
      </w:pPr>
      <w:bookmarkStart w:id="25" w:name="_Toc55292209"/>
      <w:r>
        <w:t>18 §</w:t>
      </w:r>
      <w:r>
        <w:tab/>
        <w:t>Semester</w:t>
      </w:r>
      <w:bookmarkEnd w:id="25"/>
    </w:p>
    <w:p w14:paraId="5D27888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Semesterförmånerna bestäms enligt semesterlagen och följande bestämmelser.</w:t>
      </w:r>
    </w:p>
    <w:p w14:paraId="50ADDF0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En arbetstagare intjänar semester för varje full kvalifikationsmånad:</w:t>
      </w:r>
    </w:p>
    <w:p w14:paraId="3952525B" w14:textId="77777777" w:rsidR="005C38BD" w:rsidRPr="002D5487" w:rsidRDefault="00EC3D83" w:rsidP="00556C70">
      <w:pPr>
        <w:widowControl/>
        <w:adjustRightInd w:val="0"/>
        <w:snapToGrid w:val="0"/>
        <w:spacing w:before="240"/>
        <w:ind w:left="1418" w:hanging="425"/>
        <w:jc w:val="both"/>
        <w:rPr>
          <w:rFonts w:ascii="Arial" w:hAnsi="Arial" w:cs="Arial"/>
          <w:sz w:val="18"/>
          <w:szCs w:val="18"/>
        </w:rPr>
      </w:pPr>
      <w:r>
        <w:rPr>
          <w:rFonts w:ascii="Arial" w:hAnsi="Arial"/>
          <w:sz w:val="18"/>
        </w:rPr>
        <w:t>a)</w:t>
      </w:r>
      <w:r>
        <w:rPr>
          <w:rFonts w:ascii="Arial" w:hAnsi="Arial"/>
          <w:sz w:val="18"/>
        </w:rPr>
        <w:tab/>
        <w:t>två vardagar</w:t>
      </w:r>
    </w:p>
    <w:p w14:paraId="262E5117" w14:textId="77777777" w:rsidR="005C38BD" w:rsidRPr="002D5487" w:rsidRDefault="00EC3D83" w:rsidP="00556C70">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b)</w:t>
      </w:r>
      <w:r>
        <w:rPr>
          <w:rFonts w:ascii="Arial" w:hAnsi="Arial"/>
          <w:sz w:val="18"/>
        </w:rPr>
        <w:tab/>
        <w:t>två och en halv vardagar, om anställningsförhållandet före utgången av mars har fortgått minst ett år utan avbrott hos samma arbetsgivare.</w:t>
      </w:r>
    </w:p>
    <w:p w14:paraId="59E9A5A3" w14:textId="77777777" w:rsidR="005C38BD" w:rsidRPr="002D5487" w:rsidRDefault="00EC3D83" w:rsidP="00556C70">
      <w:pPr>
        <w:widowControl/>
        <w:adjustRightInd w:val="0"/>
        <w:snapToGrid w:val="0"/>
        <w:spacing w:before="240"/>
        <w:ind w:left="1985"/>
        <w:jc w:val="both"/>
        <w:rPr>
          <w:rFonts w:ascii="Arial" w:hAnsi="Arial" w:cs="Arial"/>
          <w:sz w:val="18"/>
          <w:szCs w:val="18"/>
        </w:rPr>
      </w:pPr>
      <w:r>
        <w:rPr>
          <w:rFonts w:ascii="Arial" w:hAnsi="Arial"/>
          <w:sz w:val="18"/>
        </w:rPr>
        <w:t>Exempel: Ett anställningsförhållande för en arbetstagare med mindre än 15 års arbetserfarenhet i branschen inleds 1.1.2018. För kvalifikationsåret 1.4.2017–31.3.2018 tjänar arbetstagaren in två vardagar semester per full kvalifikationsmånad. Fr.o.m. 1.4.2018 tjänar arbetstagaren in 2,5 vardagar semester per månad, under förutsättning att anställningsförhållandet varar sammanlagt minst ett år.</w:t>
      </w:r>
      <w:r>
        <w:rPr>
          <w:rFonts w:ascii="Arial" w:hAnsi="Arial"/>
          <w:sz w:val="18"/>
        </w:rPr>
        <w:br w:type="page"/>
      </w:r>
    </w:p>
    <w:p w14:paraId="73844696" w14:textId="77777777" w:rsidR="005C38BD" w:rsidRPr="002D5487" w:rsidRDefault="00EC3D83" w:rsidP="00556C70">
      <w:pPr>
        <w:widowControl/>
        <w:tabs>
          <w:tab w:val="left" w:pos="1418"/>
        </w:tabs>
        <w:adjustRightInd w:val="0"/>
        <w:snapToGrid w:val="0"/>
        <w:spacing w:before="240"/>
        <w:ind w:left="993"/>
        <w:jc w:val="both"/>
        <w:rPr>
          <w:rFonts w:ascii="Arial" w:hAnsi="Arial" w:cs="Arial"/>
          <w:sz w:val="18"/>
          <w:szCs w:val="18"/>
        </w:rPr>
      </w:pPr>
      <w:r>
        <w:rPr>
          <w:rFonts w:ascii="Arial" w:hAnsi="Arial"/>
          <w:sz w:val="18"/>
        </w:rPr>
        <w:lastRenderedPageBreak/>
        <w:t>c)</w:t>
      </w:r>
      <w:r>
        <w:rPr>
          <w:rFonts w:ascii="Arial" w:hAnsi="Arial"/>
          <w:sz w:val="18"/>
        </w:rPr>
        <w:tab/>
        <w:t>tre vardagar, om arbetstagaren före utgången av mars har minst 15 års tjänstgöringstid som berättigar till tjänstgöringstillägg.</w:t>
      </w:r>
    </w:p>
    <w:p w14:paraId="3494E9AB" w14:textId="77777777" w:rsidR="005C38BD" w:rsidRPr="002D5487" w:rsidRDefault="00EC3D83" w:rsidP="00556C70">
      <w:pPr>
        <w:widowControl/>
        <w:tabs>
          <w:tab w:val="left" w:pos="1418"/>
        </w:tabs>
        <w:adjustRightInd w:val="0"/>
        <w:snapToGrid w:val="0"/>
        <w:spacing w:before="240"/>
        <w:ind w:left="1985"/>
        <w:jc w:val="both"/>
        <w:rPr>
          <w:rFonts w:ascii="Arial" w:hAnsi="Arial" w:cs="Arial"/>
          <w:sz w:val="18"/>
          <w:szCs w:val="18"/>
        </w:rPr>
      </w:pPr>
      <w:r>
        <w:rPr>
          <w:rFonts w:ascii="Arial" w:hAnsi="Arial"/>
          <w:sz w:val="18"/>
        </w:rPr>
        <w:t>Exempel: Arbetstagaren blir 1.9.2018 berättigad till tjänstgöringstillägg för 15 års arbetserfarenhet i branschen. Arbetstagaren börjar tjäna in tre vardagar semester per månad fr.o.m. 1.4.2018.</w:t>
      </w:r>
    </w:p>
    <w:p w14:paraId="4FD524A7" w14:textId="77777777" w:rsidR="005C38BD" w:rsidRPr="002D5487" w:rsidRDefault="00EC3D83" w:rsidP="00556C70">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d)</w:t>
      </w:r>
      <w:r>
        <w:rPr>
          <w:rFonts w:ascii="Arial" w:hAnsi="Arial"/>
          <w:sz w:val="18"/>
        </w:rPr>
        <w:tab/>
        <w:t>En arbetstagare får årligen tre extra semesterdagar om han före utgången av mars månad har minst tre års tjänstgöringstid som berättigar till tjänstgöringstillägg från en enda anställning hos nuvarande arbetsgivare (flera arbetsavtal efter varandra för viss tid som fortgått utan avbrott eller endast med korta avbrott behandlas som en enda anställning i enlighet med kapitel 1 5 § i arbetsavtalslagen) eller sammanlagt minst tio års tjänstgöringstid som berättigar till tjänstgöringstillägg.</w:t>
      </w:r>
    </w:p>
    <w:p w14:paraId="3EEC0B36" w14:textId="77777777" w:rsidR="005C38BD" w:rsidRPr="002D5487" w:rsidRDefault="00EC3D83" w:rsidP="00556C70">
      <w:pPr>
        <w:widowControl/>
        <w:tabs>
          <w:tab w:val="left" w:pos="1418"/>
          <w:tab w:val="left" w:pos="2410"/>
        </w:tabs>
        <w:adjustRightInd w:val="0"/>
        <w:snapToGrid w:val="0"/>
        <w:spacing w:before="240"/>
        <w:ind w:left="1985"/>
        <w:jc w:val="both"/>
        <w:rPr>
          <w:rFonts w:ascii="Arial" w:hAnsi="Arial" w:cs="Arial"/>
          <w:sz w:val="18"/>
          <w:szCs w:val="18"/>
        </w:rPr>
      </w:pPr>
      <w:r>
        <w:rPr>
          <w:rFonts w:ascii="Arial" w:hAnsi="Arial"/>
          <w:sz w:val="18"/>
        </w:rPr>
        <w:t>e)</w:t>
      </w:r>
      <w:r>
        <w:rPr>
          <w:rFonts w:ascii="Arial" w:hAnsi="Arial"/>
          <w:sz w:val="18"/>
        </w:rPr>
        <w:tab/>
        <w:t>En arbetstagare som varit anställd av nuvarande arbetsgivare 31.10.1993 och som före 31.3.1994 har sammanlagt minst 15 års tjänstgöringstid som berättigar till tjänstgöringstillägg bibehåller sin rätt till sex extra semesterdagar. Man kan avtala om semesterförlängningen lokalt.</w:t>
      </w:r>
    </w:p>
    <w:p w14:paraId="0076E9B8" w14:textId="77777777" w:rsidR="005C38BD" w:rsidRPr="002D5487" w:rsidRDefault="00EC3D83" w:rsidP="00556C70">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f)</w:t>
      </w:r>
      <w:r>
        <w:rPr>
          <w:rFonts w:ascii="Arial" w:hAnsi="Arial"/>
          <w:sz w:val="18"/>
        </w:rPr>
        <w:tab/>
        <w:t>En förutsättning för semesterförlängningarna under punkterna d och e är att arbetstagaren har tjänat in semester för minst sex månader under kvalifikationsåret.</w:t>
      </w:r>
    </w:p>
    <w:p w14:paraId="6CF0D5D0" w14:textId="77777777" w:rsidR="005C38BD" w:rsidRPr="002D5487" w:rsidRDefault="00EC3D83" w:rsidP="00ED6324">
      <w:pPr>
        <w:widowControl/>
        <w:adjustRightInd w:val="0"/>
        <w:snapToGrid w:val="0"/>
        <w:spacing w:before="240"/>
        <w:ind w:left="1985"/>
        <w:jc w:val="both"/>
        <w:rPr>
          <w:rFonts w:ascii="Arial" w:hAnsi="Arial" w:cs="Arial"/>
          <w:sz w:val="18"/>
          <w:szCs w:val="18"/>
        </w:rPr>
      </w:pPr>
      <w:r>
        <w:rPr>
          <w:rFonts w:ascii="Arial" w:hAnsi="Arial"/>
          <w:sz w:val="18"/>
        </w:rPr>
        <w:t>Exempel: Ett anställningsförhållande för en arbetstagare med mer än 15 års arbetserfarenhet i branschen har inletts 1.1.2018. Arbetstagaren börjar genast tjäna in 3 vardagar semester per full kvalifikationsmånad. För kvalifikationsåret som slutar 31.3.2018 får han inte ännu tre extra semesterdagar, eftersom han under ifrågavarande kvalifikationsår har tjänat in semester för mindre än sex månader.</w:t>
      </w:r>
    </w:p>
    <w:p w14:paraId="6E477F9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Till tjänstgöringstid som berättigar till semester räknas all tjänstgöringstid som berättigar till tjänstgöringsstillägg enligt § 3 i löneavtalet.</w:t>
      </w:r>
    </w:p>
    <w:p w14:paraId="47F62F4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En semesterdel som överstiger fem veckor ges vid av arbetsgivaren fastställd tidpunkt under sommar- eller vintersemesterperioden. Lagstadgad semester ges i enlighet med semesterlagen.</w:t>
      </w:r>
    </w:p>
    <w:p w14:paraId="4A7F8609" w14:textId="77777777" w:rsidR="005C38BD" w:rsidRPr="002D5487" w:rsidRDefault="00EC3D83" w:rsidP="00ED6324">
      <w:pPr>
        <w:widowControl/>
        <w:adjustRightInd w:val="0"/>
        <w:snapToGrid w:val="0"/>
        <w:spacing w:before="240"/>
        <w:ind w:left="1985"/>
        <w:jc w:val="both"/>
        <w:rPr>
          <w:rFonts w:ascii="Arial" w:hAnsi="Arial" w:cs="Arial"/>
          <w:sz w:val="18"/>
          <w:szCs w:val="18"/>
        </w:rPr>
      </w:pPr>
      <w:r>
        <w:rPr>
          <w:rFonts w:ascii="Arial" w:hAnsi="Arial"/>
          <w:sz w:val="18"/>
        </w:rPr>
        <w:t>I Lapplands landskap infaller sommarsemesterperioden 1.6–30.9.</w:t>
      </w:r>
    </w:p>
    <w:p w14:paraId="1945F4A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Sparad semester: Arbetsgivaren och en arbetstagare kan avtala om sparad semester enligt 27 § i semesterlagen och 23 § i arbetstidslagen. Den del av semestern som överstiger 18 dagar semester kan sparas. Man kan avtala om att den lediga tid som ges som ersättning för mertids- och övertidsarbete helt eller delvis överförs till sparad ledighet.</w:t>
      </w:r>
    </w:p>
    <w:p w14:paraId="2BC7FF17" w14:textId="77777777" w:rsidR="005C38BD" w:rsidRPr="002D5487" w:rsidRDefault="00EC3D83" w:rsidP="00ED6324">
      <w:pPr>
        <w:pageBreakBefore/>
        <w:widowControl/>
        <w:adjustRightInd w:val="0"/>
        <w:snapToGrid w:val="0"/>
        <w:spacing w:before="240"/>
        <w:ind w:left="992" w:hanging="425"/>
        <w:jc w:val="both"/>
        <w:rPr>
          <w:rFonts w:ascii="Arial" w:hAnsi="Arial" w:cs="Arial"/>
          <w:sz w:val="18"/>
          <w:szCs w:val="18"/>
        </w:rPr>
      </w:pPr>
      <w:r>
        <w:rPr>
          <w:rFonts w:ascii="Arial" w:hAnsi="Arial"/>
          <w:sz w:val="18"/>
        </w:rPr>
        <w:lastRenderedPageBreak/>
        <w:t>6.</w:t>
      </w:r>
      <w:r>
        <w:rPr>
          <w:rFonts w:ascii="Arial" w:hAnsi="Arial"/>
          <w:sz w:val="18"/>
        </w:rPr>
        <w:tab/>
        <w:t>Semesterlön: En månadsavlönad arbetstagare i vars arbetstid ingår söndags-, kvälls-, natt- eller lördagsarbete som skall utföras under ordinarie arbetstid har rätt att få ovan nämna timbaserade tillägg i sin semesterlön och semesterersättning.</w:t>
      </w:r>
    </w:p>
    <w:p w14:paraId="3291ED53" w14:textId="77777777" w:rsidR="005C38BD" w:rsidRPr="002D5487" w:rsidRDefault="00EC3D83" w:rsidP="00ED6324">
      <w:pPr>
        <w:widowControl/>
        <w:adjustRightInd w:val="0"/>
        <w:snapToGrid w:val="0"/>
        <w:spacing w:before="240"/>
        <w:ind w:left="1418"/>
        <w:jc w:val="both"/>
        <w:rPr>
          <w:rFonts w:ascii="Arial" w:hAnsi="Arial" w:cs="Arial"/>
          <w:sz w:val="18"/>
          <w:szCs w:val="18"/>
        </w:rPr>
      </w:pPr>
      <w:r>
        <w:rPr>
          <w:rFonts w:ascii="Arial" w:hAnsi="Arial"/>
          <w:sz w:val="18"/>
        </w:rPr>
        <w:t>Timbaserade tillägg beaktas så att den semesterlön som räknas ut på den egentliga månadslönen höjs med det procenttal som visar hur många procent de under kvalifikationsåret utbetalda timbaserade tilläggen har varit av de för samma tid utbetalda egentliga lönerna för ordinarie arbetstid.</w:t>
      </w:r>
    </w:p>
    <w:p w14:paraId="234A4612" w14:textId="77777777" w:rsidR="005C38BD" w:rsidRPr="002D5487" w:rsidRDefault="00EC3D83" w:rsidP="00ED6324">
      <w:pPr>
        <w:widowControl/>
        <w:adjustRightInd w:val="0"/>
        <w:snapToGrid w:val="0"/>
        <w:spacing w:before="240"/>
        <w:ind w:left="1418"/>
        <w:jc w:val="both"/>
        <w:rPr>
          <w:rFonts w:ascii="Arial" w:hAnsi="Arial" w:cs="Arial"/>
          <w:sz w:val="18"/>
          <w:szCs w:val="18"/>
        </w:rPr>
      </w:pPr>
      <w:r>
        <w:rPr>
          <w:rFonts w:ascii="Arial" w:hAnsi="Arial"/>
          <w:sz w:val="18"/>
        </w:rPr>
        <w:t>Ifall anställningen inte ännu varit i kraft under det föregående kvalifikationsåret, räknar man ut förhöjningsdelen för de timbaserade tilläggen för hela anställningstiden eller för en sådan tidsperiod som visar tilläggens genomsnittliga andel.</w:t>
      </w:r>
    </w:p>
    <w:p w14:paraId="736EEDDD" w14:textId="77777777" w:rsidR="005C38BD" w:rsidRPr="002D5487" w:rsidRDefault="00EC3D83" w:rsidP="00ED6324">
      <w:pPr>
        <w:widowControl/>
        <w:adjustRightInd w:val="0"/>
        <w:snapToGrid w:val="0"/>
        <w:spacing w:before="240"/>
        <w:ind w:left="1418"/>
        <w:jc w:val="both"/>
        <w:rPr>
          <w:rFonts w:ascii="Arial" w:hAnsi="Arial" w:cs="Arial"/>
          <w:sz w:val="18"/>
          <w:szCs w:val="18"/>
        </w:rPr>
      </w:pPr>
      <w:r>
        <w:rPr>
          <w:rFonts w:ascii="Arial" w:hAnsi="Arial"/>
          <w:sz w:val="18"/>
        </w:rPr>
        <w:t>Semesterlönen och semesterersättningen till arbetstagare med månadslön räknas ut enligt den tidigare semesterlagen så att man som divisor använder talet 25 och som multiplikator använder antalet semesterdagar, ifall man inte lokalt avtalar om att tillämpa regeln om hur lön räknas ut för del av månad. Då man använder divisorn 25 jämnas den fasta semesterlönen ut så att den motsvarar arbetstagarens egentliga månadslön i samband med följande lönebetalning i enlighet med semesterlagen i de fall då den sammanräknade semester- och månadslönen inte motsvarar den faktiska månadslönen.</w:t>
      </w:r>
    </w:p>
    <w:p w14:paraId="01A82283" w14:textId="77777777" w:rsidR="005C38BD" w:rsidRPr="002D5487" w:rsidRDefault="00EC3D83" w:rsidP="00ED6324">
      <w:pPr>
        <w:widowControl/>
        <w:adjustRightInd w:val="0"/>
        <w:snapToGrid w:val="0"/>
        <w:spacing w:before="240"/>
        <w:ind w:left="1418"/>
        <w:jc w:val="both"/>
        <w:rPr>
          <w:rFonts w:ascii="Arial" w:hAnsi="Arial" w:cs="Arial"/>
          <w:sz w:val="18"/>
          <w:szCs w:val="18"/>
        </w:rPr>
      </w:pPr>
      <w:r>
        <w:rPr>
          <w:rFonts w:ascii="Arial" w:hAnsi="Arial"/>
          <w:sz w:val="18"/>
        </w:rPr>
        <w:t>Då man räknar ut semesterlönen tillämpas beräkningsreglerna i semesterlagen. Om arbetstagarens semesterlön eller semesterersättning uträknas enligt procent och han intjänar längre semester än den lagenliga (2 eller 2,5 vardagar/månad) enligt punkterna 2 c–e i 18 § i kollektivavtalet, höjs den lagenliga semesterlönen eller -ersättningen uträknad enligt 9 procent eller 11,5 procent med 0,38 procent för varje dag som överstiger antalet semesterdagar enligt lagen.</w:t>
      </w:r>
    </w:p>
    <w:p w14:paraId="2A40AC5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7.</w:t>
      </w:r>
      <w:r>
        <w:rPr>
          <w:rFonts w:ascii="Arial" w:hAnsi="Arial"/>
          <w:sz w:val="18"/>
        </w:rPr>
        <w:tab/>
      </w:r>
      <w:r>
        <w:rPr>
          <w:rFonts w:ascii="Arial" w:hAnsi="Arial"/>
          <w:i/>
          <w:sz w:val="18"/>
        </w:rPr>
        <w:t>Betalning av semesterlön: Semesterlönen betalas på arbetsförhållandets normala lönebetalningsdag om inte arbetstagaren senast en månad före semestern börjar ber om att semesterlönen ska betalas i enlighet med semesterlagen.</w:t>
      </w:r>
      <w:r>
        <w:rPr>
          <w:rFonts w:ascii="Arial" w:hAnsi="Arial"/>
          <w:sz w:val="18"/>
        </w:rPr>
        <w:br w:type="page"/>
      </w:r>
    </w:p>
    <w:p w14:paraId="0E217582" w14:textId="77777777" w:rsidR="005C38BD" w:rsidRPr="002D0461" w:rsidRDefault="00EC3D83" w:rsidP="002D0461">
      <w:pPr>
        <w:widowControl/>
        <w:adjustRightInd w:val="0"/>
        <w:snapToGrid w:val="0"/>
        <w:spacing w:before="240"/>
        <w:ind w:left="1418"/>
        <w:jc w:val="both"/>
        <w:rPr>
          <w:rFonts w:ascii="Arial" w:hAnsi="Arial" w:cs="Arial"/>
          <w:i/>
          <w:sz w:val="18"/>
          <w:szCs w:val="18"/>
        </w:rPr>
      </w:pPr>
      <w:r>
        <w:rPr>
          <w:rFonts w:ascii="Arial" w:hAnsi="Arial"/>
          <w:i/>
          <w:sz w:val="18"/>
        </w:rPr>
        <w:lastRenderedPageBreak/>
        <w:t>(På arbetstagarens begäran kan semesterlagens principer tillämpas, som är att semesterlönen för semesterperioder längre än sex dagar betalas innan semestern börjar och för kortare semestrar än så på den normala lönebetalningsdagen.)</w:t>
      </w:r>
    </w:p>
    <w:p w14:paraId="34A5B5A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8.</w:t>
      </w:r>
      <w:r>
        <w:rPr>
          <w:rFonts w:ascii="Arial" w:hAnsi="Arial"/>
          <w:sz w:val="18"/>
        </w:rPr>
        <w:tab/>
        <w:t>Från och med semestrarna som tjänas in efter 1.4.2022 övergår arbetstagarna enligt bilagan på s. 82 från beräkning baserat på sex vardagar/vecka enligt semesterlagen till beräkning baserat på fem vardagar/vecka. Enskilda arbetsgivare kan besluta att tillämpa denna bestämmelse tidigare än så.</w:t>
      </w:r>
    </w:p>
    <w:p w14:paraId="5436E3C8" w14:textId="77777777" w:rsidR="005C38BD" w:rsidRPr="002D5487" w:rsidRDefault="00EC3D83" w:rsidP="002D0461">
      <w:pPr>
        <w:pStyle w:val="Otsikko1"/>
      </w:pPr>
      <w:bookmarkStart w:id="26" w:name="_Toc55292210"/>
      <w:r>
        <w:t>19 §</w:t>
      </w:r>
      <w:r>
        <w:tab/>
        <w:t>Semesterpremie</w:t>
      </w:r>
      <w:bookmarkEnd w:id="26"/>
    </w:p>
    <w:p w14:paraId="58CD4782"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Till arbetstagaren betalas i semesterpremie 50 procent av hens kollektivavtalsenliga semesterlön inklusive de i § 18 punkt 6 nämnda timbaserade tilläggen. Semesterpremie betalas dock inte för de extra semesterdagarna i enlighet med punkterna d och e i 18 §, punkt 2.</w:t>
      </w:r>
    </w:p>
    <w:p w14:paraId="563D3246" w14:textId="77777777" w:rsidR="005C38BD" w:rsidRPr="002D5487" w:rsidRDefault="00EC3D83" w:rsidP="002D0461">
      <w:pPr>
        <w:widowControl/>
        <w:adjustRightInd w:val="0"/>
        <w:snapToGrid w:val="0"/>
        <w:spacing w:before="240"/>
        <w:ind w:left="993"/>
        <w:jc w:val="both"/>
        <w:rPr>
          <w:rFonts w:ascii="Arial" w:hAnsi="Arial" w:cs="Arial"/>
          <w:sz w:val="18"/>
          <w:szCs w:val="18"/>
        </w:rPr>
      </w:pPr>
      <w:r>
        <w:rPr>
          <w:rFonts w:ascii="Arial" w:hAnsi="Arial"/>
          <w:sz w:val="18"/>
        </w:rPr>
        <w:t xml:space="preserve">Semesterpremie räknas ut på den ordinarie månadslönen för </w:t>
      </w:r>
      <w:r>
        <w:rPr>
          <w:rFonts w:ascii="Arial" w:hAnsi="Arial"/>
          <w:i/>
          <w:iCs/>
          <w:sz w:val="18"/>
        </w:rPr>
        <w:t>juni</w:t>
      </w:r>
      <w:r>
        <w:rPr>
          <w:rFonts w:ascii="Arial" w:hAnsi="Arial"/>
          <w:sz w:val="18"/>
        </w:rPr>
        <w:t xml:space="preserve"> och betalas i samband med löneutbetalningen för </w:t>
      </w:r>
      <w:r>
        <w:rPr>
          <w:rFonts w:ascii="Arial" w:hAnsi="Arial"/>
          <w:i/>
          <w:iCs/>
          <w:sz w:val="18"/>
        </w:rPr>
        <w:t>juli</w:t>
      </w:r>
      <w:r>
        <w:rPr>
          <w:rFonts w:ascii="Arial" w:hAnsi="Arial"/>
          <w:sz w:val="18"/>
        </w:rPr>
        <w:t xml:space="preserve"> om inte arbetsgivaren och arbetstagaren kommer överens om små ändringar i fråga om tidpunkten för löneutbetalningen.</w:t>
      </w:r>
    </w:p>
    <w:p w14:paraId="04BE7E6D" w14:textId="77777777" w:rsidR="005C38BD" w:rsidRPr="002D5487" w:rsidRDefault="00EC3D83" w:rsidP="002D0461">
      <w:pPr>
        <w:widowControl/>
        <w:adjustRightInd w:val="0"/>
        <w:snapToGrid w:val="0"/>
        <w:spacing w:before="240"/>
        <w:ind w:left="993"/>
        <w:jc w:val="both"/>
        <w:rPr>
          <w:rFonts w:ascii="Arial" w:hAnsi="Arial" w:cs="Arial"/>
          <w:sz w:val="18"/>
          <w:szCs w:val="18"/>
        </w:rPr>
      </w:pPr>
      <w:r>
        <w:rPr>
          <w:rFonts w:ascii="Arial" w:hAnsi="Arial"/>
          <w:sz w:val="18"/>
        </w:rPr>
        <w:t>Tillämpningsanvisning: Med små ändringar av tidpunkten för löneutbetalning avses en annan tidpunkt för löneutbetalning än juli under semesterperioden (2.5–30.9.)</w:t>
      </w:r>
    </w:p>
    <w:p w14:paraId="1B04CAA8" w14:textId="77777777" w:rsidR="005C38BD" w:rsidRPr="002D5487" w:rsidRDefault="00EC3D83" w:rsidP="002D0461">
      <w:pPr>
        <w:widowControl/>
        <w:adjustRightInd w:val="0"/>
        <w:snapToGrid w:val="0"/>
        <w:spacing w:before="240"/>
        <w:ind w:left="1418"/>
        <w:jc w:val="both"/>
        <w:rPr>
          <w:rFonts w:ascii="Arial" w:hAnsi="Arial" w:cs="Arial"/>
          <w:sz w:val="18"/>
          <w:szCs w:val="18"/>
        </w:rPr>
      </w:pPr>
      <w:r>
        <w:rPr>
          <w:rFonts w:ascii="Arial" w:hAnsi="Arial"/>
          <w:sz w:val="18"/>
        </w:rPr>
        <w:t xml:space="preserve">Exempel: En arbetstagare har tjänat in 30 vardagar i semester. De timbaserade tilläggen under kvalifikationsåret har uppgått till 8 procent av månadslönerna. Semesterpremien är 50 procent x 30/25 x </w:t>
      </w:r>
      <w:r>
        <w:rPr>
          <w:rFonts w:ascii="Arial" w:hAnsi="Arial"/>
          <w:i/>
          <w:iCs/>
          <w:sz w:val="18"/>
        </w:rPr>
        <w:t>juni</w:t>
      </w:r>
      <w:r>
        <w:rPr>
          <w:rFonts w:ascii="Arial" w:hAnsi="Arial"/>
          <w:sz w:val="18"/>
        </w:rPr>
        <w:t xml:space="preserve"> månads ordinarie månadslön förhöjd med 8 procent (tillfälliga ändringar eller frånvaro utan lön beaktas inte). Då anställningen upphör beräknas semesterpremien på den månadslön som gäller då anställningen upphör.</w:t>
      </w:r>
    </w:p>
    <w:p w14:paraId="21DF4535" w14:textId="77777777" w:rsidR="005C38BD" w:rsidRPr="002D5487" w:rsidRDefault="00EC3D83" w:rsidP="005F49EE">
      <w:pPr>
        <w:widowControl/>
        <w:adjustRightInd w:val="0"/>
        <w:snapToGrid w:val="0"/>
        <w:spacing w:before="240"/>
        <w:ind w:left="993"/>
        <w:jc w:val="both"/>
        <w:rPr>
          <w:rFonts w:ascii="Arial" w:hAnsi="Arial" w:cs="Arial"/>
          <w:sz w:val="18"/>
          <w:szCs w:val="18"/>
        </w:rPr>
      </w:pPr>
      <w:r>
        <w:rPr>
          <w:rFonts w:ascii="Arial" w:hAnsi="Arial"/>
          <w:sz w:val="18"/>
        </w:rPr>
        <w:t>Om semesterlönen till en arbetstagare fastställs på procentbasis eller på basis av månadslönen under kvalifikationsåret i ändringssituationer som anges i 10 § 4 mom. i semesterlagen, är semesterpremiens storlek 50 % av semesterlönen inklusive de timbaserade tilläggen, med undantag för extra semesterdagarna enligt punkterna d och e i 18 § 2 mom.</w:t>
      </w:r>
    </w:p>
    <w:p w14:paraId="0D6EC23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En förutsättning för utbetalning av semesterpremie är att arbetstagaren börjar sin semester och återvänder från den vid avtalad tidpunkt om inte hinder för återvändande från semestern är orsak som nämns i semesterlagens 7 § eller något annat godtagbart skäl.</w:t>
      </w:r>
      <w:r>
        <w:rPr>
          <w:rFonts w:ascii="Arial" w:hAnsi="Arial"/>
          <w:sz w:val="18"/>
        </w:rPr>
        <w:br w:type="page"/>
      </w:r>
    </w:p>
    <w:p w14:paraId="6D1EA30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3.</w:t>
      </w:r>
      <w:r>
        <w:rPr>
          <w:rFonts w:ascii="Arial" w:hAnsi="Arial"/>
          <w:sz w:val="18"/>
        </w:rPr>
        <w:tab/>
        <w:t>Semesterpremie betalas också på den semesterersättning som skall betalas när anställningsförhållandet upphör, förutsatt att anställningen pågått minst fyra månader utan avbrott. Detta berör dock inte arbetstagare som inte iakttar uppsägningstiden eller som häver ett visstidsavtal i strid med arbetsavtalslagen eller vars anställning konstaterats hävd på grund av frånvaro från arbetet i enlighet med 3 § i kapitel 8 i arbetstidslagen.</w:t>
      </w:r>
    </w:p>
    <w:p w14:paraId="4B605F70" w14:textId="77777777" w:rsidR="005C38BD" w:rsidRPr="002D5487" w:rsidRDefault="00EC3D83" w:rsidP="005F49EE">
      <w:pPr>
        <w:pStyle w:val="Otsikko1"/>
      </w:pPr>
      <w:bookmarkStart w:id="27" w:name="_Toc55292211"/>
      <w:r>
        <w:t>20 §</w:t>
      </w:r>
      <w:r>
        <w:tab/>
        <w:t>Sjuklön</w:t>
      </w:r>
      <w:bookmarkEnd w:id="27"/>
    </w:p>
    <w:p w14:paraId="4B3A321D"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Om arbetstagaren efter att anställningsförhållandet inletts blir förhindrad att arbeta på grund av sjukdom eller olyckshändelse och han inte förorsakat sin arbetsoförmåga avsiktligt eller genom grov vårdslöshet, betalar arbetsgivaren lön för varje frånvaroperiod, när anställningsförhållandet fortsätter på basis av anställningens kontinuitet, på följande sätt:</w:t>
      </w:r>
    </w:p>
    <w:tbl>
      <w:tblPr>
        <w:tblStyle w:val="TaulukkoRuudukko"/>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537"/>
      </w:tblGrid>
      <w:tr w:rsidR="00E378A0" w:rsidRPr="00E378A0" w14:paraId="27FB114E" w14:textId="77777777" w:rsidTr="00E378A0">
        <w:tc>
          <w:tcPr>
            <w:tcW w:w="3119" w:type="dxa"/>
          </w:tcPr>
          <w:p w14:paraId="12A167FE" w14:textId="77777777" w:rsidR="00E378A0" w:rsidRPr="00E378A0" w:rsidRDefault="00E378A0" w:rsidP="00E378A0">
            <w:pPr>
              <w:widowControl/>
              <w:adjustRightInd w:val="0"/>
              <w:snapToGrid w:val="0"/>
              <w:spacing w:before="240" w:after="240"/>
              <w:jc w:val="both"/>
              <w:rPr>
                <w:rFonts w:ascii="Arial" w:hAnsi="Arial" w:cs="Arial"/>
                <w:sz w:val="18"/>
                <w:szCs w:val="18"/>
              </w:rPr>
            </w:pPr>
            <w:r>
              <w:rPr>
                <w:rFonts w:ascii="Arial" w:hAnsi="Arial"/>
                <w:sz w:val="18"/>
              </w:rPr>
              <w:t>Anställningens längd:</w:t>
            </w:r>
          </w:p>
        </w:tc>
        <w:tc>
          <w:tcPr>
            <w:tcW w:w="4297" w:type="dxa"/>
          </w:tcPr>
          <w:p w14:paraId="551F2C80" w14:textId="77777777" w:rsidR="00E378A0" w:rsidRPr="00E378A0" w:rsidRDefault="00E378A0" w:rsidP="00E378A0">
            <w:pPr>
              <w:widowControl/>
              <w:adjustRightInd w:val="0"/>
              <w:snapToGrid w:val="0"/>
              <w:spacing w:before="240" w:after="240"/>
              <w:jc w:val="both"/>
              <w:rPr>
                <w:rFonts w:ascii="Arial" w:hAnsi="Arial" w:cs="Arial"/>
                <w:sz w:val="18"/>
                <w:szCs w:val="18"/>
              </w:rPr>
            </w:pPr>
            <w:r>
              <w:rPr>
                <w:rFonts w:ascii="Arial" w:hAnsi="Arial"/>
                <w:sz w:val="18"/>
              </w:rPr>
              <w:t>Sjuktid för vilken lön betalas:</w:t>
            </w:r>
          </w:p>
        </w:tc>
      </w:tr>
      <w:tr w:rsidR="00E378A0" w:rsidRPr="00E378A0" w14:paraId="1BBF7C61" w14:textId="77777777" w:rsidTr="00E378A0">
        <w:tc>
          <w:tcPr>
            <w:tcW w:w="3119" w:type="dxa"/>
          </w:tcPr>
          <w:p w14:paraId="65D398E7"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under 1 månad</w:t>
            </w:r>
          </w:p>
        </w:tc>
        <w:tc>
          <w:tcPr>
            <w:tcW w:w="4297" w:type="dxa"/>
          </w:tcPr>
          <w:p w14:paraId="019DBF45"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Dagen för insjuknande och därpå följande nio vardagar (50 procent av lönen)</w:t>
            </w:r>
          </w:p>
        </w:tc>
      </w:tr>
      <w:tr w:rsidR="00E378A0" w:rsidRPr="00E378A0" w14:paraId="4ACF3B9C" w14:textId="77777777" w:rsidTr="00E378A0">
        <w:tc>
          <w:tcPr>
            <w:tcW w:w="3119" w:type="dxa"/>
          </w:tcPr>
          <w:p w14:paraId="1C136591"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1 månad–under 3 år</w:t>
            </w:r>
          </w:p>
        </w:tc>
        <w:tc>
          <w:tcPr>
            <w:tcW w:w="4297" w:type="dxa"/>
          </w:tcPr>
          <w:p w14:paraId="2F2C1FDD"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28 kalenderdagar (full lön)</w:t>
            </w:r>
          </w:p>
        </w:tc>
      </w:tr>
      <w:tr w:rsidR="00E378A0" w:rsidRPr="00E378A0" w14:paraId="433BDC7B" w14:textId="77777777" w:rsidTr="00E378A0">
        <w:tc>
          <w:tcPr>
            <w:tcW w:w="3119" w:type="dxa"/>
          </w:tcPr>
          <w:p w14:paraId="0B2EBB76"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3–5 år</w:t>
            </w:r>
          </w:p>
        </w:tc>
        <w:tc>
          <w:tcPr>
            <w:tcW w:w="4297" w:type="dxa"/>
          </w:tcPr>
          <w:p w14:paraId="1ADA4954"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35 kalenderdagar (full lön)</w:t>
            </w:r>
          </w:p>
        </w:tc>
      </w:tr>
      <w:tr w:rsidR="00E378A0" w:rsidRPr="00E378A0" w14:paraId="35111B0F" w14:textId="77777777" w:rsidTr="00E378A0">
        <w:tc>
          <w:tcPr>
            <w:tcW w:w="3119" w:type="dxa"/>
          </w:tcPr>
          <w:p w14:paraId="6A8620AA"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över 5–10 år</w:t>
            </w:r>
          </w:p>
        </w:tc>
        <w:tc>
          <w:tcPr>
            <w:tcW w:w="4297" w:type="dxa"/>
          </w:tcPr>
          <w:p w14:paraId="36A00CA0"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42 kalenderdagar (full lön)</w:t>
            </w:r>
          </w:p>
        </w:tc>
      </w:tr>
      <w:tr w:rsidR="00E378A0" w:rsidRPr="00E378A0" w14:paraId="5165BB00" w14:textId="77777777" w:rsidTr="00E378A0">
        <w:tc>
          <w:tcPr>
            <w:tcW w:w="3119" w:type="dxa"/>
          </w:tcPr>
          <w:p w14:paraId="6C47EC7B"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över 10 år</w:t>
            </w:r>
          </w:p>
        </w:tc>
        <w:tc>
          <w:tcPr>
            <w:tcW w:w="4297" w:type="dxa"/>
          </w:tcPr>
          <w:p w14:paraId="1E482951" w14:textId="77777777" w:rsidR="00E378A0" w:rsidRPr="00E378A0" w:rsidRDefault="00E378A0" w:rsidP="00E378A0">
            <w:pPr>
              <w:widowControl/>
              <w:adjustRightInd w:val="0"/>
              <w:snapToGrid w:val="0"/>
              <w:jc w:val="both"/>
              <w:rPr>
                <w:rFonts w:ascii="Arial" w:hAnsi="Arial" w:cs="Arial"/>
                <w:sz w:val="18"/>
                <w:szCs w:val="18"/>
              </w:rPr>
            </w:pPr>
            <w:r>
              <w:rPr>
                <w:rFonts w:ascii="Arial" w:hAnsi="Arial"/>
                <w:sz w:val="18"/>
              </w:rPr>
              <w:t>56 kalenderdagar (full lön)</w:t>
            </w:r>
          </w:p>
        </w:tc>
      </w:tr>
    </w:tbl>
    <w:p w14:paraId="46C3E024" w14:textId="77777777" w:rsidR="005C38BD" w:rsidRPr="002D5487" w:rsidRDefault="00EC3D83" w:rsidP="00D427FB">
      <w:pPr>
        <w:widowControl/>
        <w:adjustRightInd w:val="0"/>
        <w:snapToGrid w:val="0"/>
        <w:spacing w:before="240"/>
        <w:ind w:left="993"/>
        <w:jc w:val="both"/>
        <w:rPr>
          <w:rFonts w:ascii="Arial" w:hAnsi="Arial" w:cs="Arial"/>
          <w:sz w:val="18"/>
          <w:szCs w:val="18"/>
        </w:rPr>
      </w:pPr>
      <w:r>
        <w:rPr>
          <w:rFonts w:ascii="Arial" w:hAnsi="Arial"/>
          <w:sz w:val="18"/>
        </w:rPr>
        <w:t>Om frånvaroorsaken är en olycka som inträffat under arbetet, våld som riktats mot arbetstagaren under arbetet eller yrkessjukdom, betalas lön för sjuktid för 90 kalenderdagar.</w:t>
      </w:r>
    </w:p>
    <w:p w14:paraId="637AA98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Om sjukdomen återkommer inom 15 kalenderdagar från det arbetstagaren återvänt betalas lön för sjuktiden som om det vore fråga om en enda frånvaroperiod.</w:t>
      </w:r>
    </w:p>
    <w:p w14:paraId="73C79CAD"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I lönen för sjuktid beaktas timtillägg för ordinarie arbetstid lika som i fråga om semesterlön. Arbetsgivaren kan alternativt tillämpa en sådan praxis, där de timbaserade tilläggen betalas enligt den fastställda arbetsskiftsförteckningen och för tiden efter det att arbetsskiftsförteckningen inte längre gäller som i fråga om semesterlön.</w:t>
      </w:r>
    </w:p>
    <w:p w14:paraId="4BD28ED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I arbetsavtal som omfattar villkor om varierande arbetstid enligt 6 § 6 punkten uppkommer rätten till lön för sjuktid enligt 20 §, om arbetsskiftet som infaller under tiden arbetstagaren är arbetsoförmögen har införts i arbetsskiftsförteckningen, man har annars kommit överens om det eller man annars kan med tanke på omständigheterna anse det vara klart att arbetstagaren hade varit arbetsförmögen i arbetet.</w:t>
      </w:r>
    </w:p>
    <w:p w14:paraId="67BF6B0E" w14:textId="77777777" w:rsidR="005C38BD" w:rsidRPr="002D5487" w:rsidRDefault="00EC3D83" w:rsidP="00D427FB">
      <w:pPr>
        <w:pageBreakBefore/>
        <w:widowControl/>
        <w:adjustRightInd w:val="0"/>
        <w:snapToGrid w:val="0"/>
        <w:spacing w:before="240"/>
        <w:ind w:left="992"/>
        <w:jc w:val="both"/>
        <w:rPr>
          <w:rFonts w:ascii="Arial" w:hAnsi="Arial" w:cs="Arial"/>
          <w:sz w:val="18"/>
          <w:szCs w:val="18"/>
        </w:rPr>
      </w:pPr>
      <w:r>
        <w:rPr>
          <w:rFonts w:ascii="Arial" w:hAnsi="Arial"/>
          <w:sz w:val="18"/>
        </w:rPr>
        <w:lastRenderedPageBreak/>
        <w:t>Under tiden efter att arbetsskiftsförteckningen slutat gälla fastställs lönen under sjuktid på basis av arbetstagarens genomsnittliga arbetstid. Den beräknas på basis av en sådan tidsperiod (till exempel 6 månader eller föregående kvalifikationsår) som visar den genomsnittliga arbetstid som han eller hon skulle ha arbetat under sin sjukfrånvaro.</w:t>
      </w:r>
    </w:p>
    <w:p w14:paraId="357AEFD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Arbetsgivaren betalar lön för sjuktid direkt till arbetstagaren och ansöker om sjukdagpenning sedan han fått behövliga utredningar av arbetstagaren, som skall förete dem utan dröjsmål.</w:t>
      </w:r>
    </w:p>
    <w:p w14:paraId="484F2F2B" w14:textId="77777777" w:rsidR="005C38BD" w:rsidRPr="002D5487" w:rsidRDefault="00EC3D83" w:rsidP="00D427FB">
      <w:pPr>
        <w:widowControl/>
        <w:adjustRightInd w:val="0"/>
        <w:snapToGrid w:val="0"/>
        <w:spacing w:before="240"/>
        <w:ind w:left="993"/>
        <w:jc w:val="both"/>
        <w:rPr>
          <w:rFonts w:ascii="Arial" w:hAnsi="Arial" w:cs="Arial"/>
          <w:sz w:val="18"/>
          <w:szCs w:val="18"/>
        </w:rPr>
      </w:pPr>
      <w:r>
        <w:rPr>
          <w:rFonts w:ascii="Arial" w:hAnsi="Arial"/>
          <w:sz w:val="18"/>
        </w:rPr>
        <w:t>Samma princip gäller också andra lagstadgade dagpenningar.</w:t>
      </w:r>
    </w:p>
    <w:p w14:paraId="20D16355" w14:textId="77777777" w:rsidR="005C38BD" w:rsidRPr="002D5487" w:rsidRDefault="00EC3D83" w:rsidP="00D427FB">
      <w:pPr>
        <w:widowControl/>
        <w:adjustRightInd w:val="0"/>
        <w:snapToGrid w:val="0"/>
        <w:spacing w:before="240"/>
        <w:ind w:left="993"/>
        <w:jc w:val="both"/>
        <w:rPr>
          <w:rFonts w:ascii="Arial" w:hAnsi="Arial" w:cs="Arial"/>
          <w:sz w:val="18"/>
          <w:szCs w:val="18"/>
        </w:rPr>
      </w:pPr>
      <w:r>
        <w:rPr>
          <w:rFonts w:ascii="Arial" w:hAnsi="Arial"/>
          <w:sz w:val="18"/>
        </w:rPr>
        <w:t>Om dagpenning av skäl som beror på arbetstagaren inte betalas, betalar arbetsgivaren endast skillnaden mellan dagpenningen och lönen för sjuktiden.</w:t>
      </w:r>
    </w:p>
    <w:p w14:paraId="1BDC7E2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Arbetstagaren är skyldig att omedelbart meddela arbetsgivaren om att han insjuknat.</w:t>
      </w:r>
    </w:p>
    <w:p w14:paraId="74DFB86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7.</w:t>
      </w:r>
      <w:r>
        <w:rPr>
          <w:rFonts w:ascii="Arial" w:hAnsi="Arial"/>
          <w:sz w:val="18"/>
        </w:rPr>
        <w:tab/>
        <w:t>Arbetsoförmågan skall om det krävs bestyrkas med läkarintyg eller med annan av arbetsgivaren godtagbar utredning.</w:t>
      </w:r>
    </w:p>
    <w:p w14:paraId="45B2A116" w14:textId="77777777" w:rsidR="005C38BD" w:rsidRPr="002D5487" w:rsidRDefault="00EC3D83" w:rsidP="00D427FB">
      <w:pPr>
        <w:widowControl/>
        <w:adjustRightInd w:val="0"/>
        <w:snapToGrid w:val="0"/>
        <w:spacing w:before="240"/>
        <w:ind w:left="1418"/>
        <w:jc w:val="both"/>
        <w:rPr>
          <w:rFonts w:ascii="Arial" w:hAnsi="Arial" w:cs="Arial"/>
          <w:sz w:val="18"/>
          <w:szCs w:val="18"/>
        </w:rPr>
      </w:pPr>
      <w:r>
        <w:rPr>
          <w:rFonts w:ascii="Arial" w:hAnsi="Arial"/>
          <w:sz w:val="18"/>
        </w:rPr>
        <w:t>Under en sjukdomsepidemi och i situationer då tid till läkarmottagning inte kan fås, kan man som godtagbar utredning anta av företagshälsovårdaren eller av en hälsovårdare utfärdat intyg för kortvarig sjukledighet på 1-3 kalenderdagar.</w:t>
      </w:r>
    </w:p>
    <w:p w14:paraId="70DA9617" w14:textId="77777777" w:rsidR="005C38BD" w:rsidRPr="002D5487" w:rsidRDefault="00EC3D83" w:rsidP="00D427FB">
      <w:pPr>
        <w:widowControl/>
        <w:adjustRightInd w:val="0"/>
        <w:snapToGrid w:val="0"/>
        <w:spacing w:before="240"/>
        <w:ind w:left="993"/>
        <w:jc w:val="both"/>
        <w:rPr>
          <w:rFonts w:ascii="Arial" w:hAnsi="Arial" w:cs="Arial"/>
          <w:sz w:val="18"/>
          <w:szCs w:val="18"/>
        </w:rPr>
      </w:pPr>
      <w:r>
        <w:rPr>
          <w:rFonts w:ascii="Arial" w:hAnsi="Arial"/>
          <w:sz w:val="18"/>
        </w:rPr>
        <w:t>Arbetsgivaren kan av grundad anledning utse den läkare som ska anlitas och då betalar arbetsgivaren de kostnader som uppstår för anskaffningen av läkarintyget.</w:t>
      </w:r>
    </w:p>
    <w:p w14:paraId="0CBCED0A" w14:textId="77777777" w:rsidR="005C38BD" w:rsidRPr="002D5487" w:rsidRDefault="00EC3D83" w:rsidP="00D427FB">
      <w:pPr>
        <w:pStyle w:val="Otsikko2"/>
      </w:pPr>
      <w:bookmarkStart w:id="28" w:name="_Toc55292212"/>
      <w:r>
        <w:t>21 §</w:t>
      </w:r>
      <w:r>
        <w:tab/>
        <w:t xml:space="preserve">Läkarundersökningar </w:t>
      </w:r>
      <w:r>
        <w:rPr>
          <w:i/>
        </w:rPr>
        <w:t>och vaccinationer</w:t>
      </w:r>
      <w:bookmarkEnd w:id="28"/>
    </w:p>
    <w:p w14:paraId="46DE55B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Arbetsgivaren minskar inte lön för ordinarie arbetstid i följande fall om kontrollerna och undersökningarna ordnats utan onödig förlust av arbetstid och om de inte kunnat skötas utom arbetstid och att arbetsgivaren meddelats på förhand.</w:t>
      </w:r>
    </w:p>
    <w:p w14:paraId="5A8A8F4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a)</w:t>
      </w:r>
      <w:r>
        <w:rPr>
          <w:rFonts w:ascii="Arial" w:hAnsi="Arial"/>
          <w:sz w:val="18"/>
        </w:rPr>
        <w:tab/>
        <w:t>För tid som åtgått till läkarundersökning eller laboratorie- eller röntgenundersökning till vilken arbetstagaren remitterats av läkare i samband med undersökning och som är nödvändig för konstaterande av sjukdom eller bestämmande av vård eller hjälpmedel (t.ex. glasögon).</w:t>
      </w:r>
      <w:r>
        <w:rPr>
          <w:rFonts w:ascii="Arial" w:hAnsi="Arial"/>
          <w:sz w:val="18"/>
        </w:rPr>
        <w:br w:type="page"/>
      </w:r>
    </w:p>
    <w:p w14:paraId="10A7ECD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b)</w:t>
      </w:r>
      <w:r>
        <w:rPr>
          <w:rFonts w:ascii="Arial" w:hAnsi="Arial"/>
          <w:sz w:val="18"/>
        </w:rPr>
        <w:tab/>
        <w:t>För tid som åtgått till medicinska undersökningar av gravid arbetstagare såsom rådgivningskontroll, där man följer med arbetstagarens och fostrets hälsotillstånd.</w:t>
      </w:r>
    </w:p>
    <w:p w14:paraId="1536B21B" w14:textId="77777777" w:rsidR="005C38BD" w:rsidRPr="00D427FB" w:rsidRDefault="00EC3D83" w:rsidP="00556C70">
      <w:pPr>
        <w:widowControl/>
        <w:adjustRightInd w:val="0"/>
        <w:snapToGrid w:val="0"/>
        <w:spacing w:before="240"/>
        <w:ind w:left="993" w:hanging="426"/>
        <w:jc w:val="both"/>
        <w:rPr>
          <w:rFonts w:ascii="Arial" w:hAnsi="Arial" w:cs="Arial"/>
          <w:i/>
          <w:sz w:val="18"/>
          <w:szCs w:val="18"/>
        </w:rPr>
      </w:pPr>
      <w:r>
        <w:rPr>
          <w:rFonts w:ascii="Arial" w:hAnsi="Arial"/>
          <w:sz w:val="18"/>
        </w:rPr>
        <w:t>2.</w:t>
      </w:r>
      <w:r>
        <w:rPr>
          <w:rFonts w:ascii="Arial" w:hAnsi="Arial"/>
          <w:sz w:val="18"/>
        </w:rPr>
        <w:tab/>
      </w:r>
      <w:r>
        <w:rPr>
          <w:rFonts w:ascii="Arial" w:hAnsi="Arial"/>
          <w:i/>
          <w:sz w:val="18"/>
        </w:rPr>
        <w:t>Läkarundersökningar som förutsätts för nytt arbete eller andra lagstadgade läkarkontroller räknas som arbetstid. Då betalar arbetsgivaren de nödvändiga resekostnaderna.</w:t>
      </w:r>
    </w:p>
    <w:p w14:paraId="6E5B64C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Arbetstagaren har rätt att under arbetstid ta de vaccinationer som krävs för arbetet om det inte är möjligt utan svårigheter utanför arbetstid.</w:t>
      </w:r>
    </w:p>
    <w:p w14:paraId="43366EF3" w14:textId="77777777" w:rsidR="005C38BD" w:rsidRPr="002D5487" w:rsidRDefault="00EC3D83" w:rsidP="00D427FB">
      <w:pPr>
        <w:pStyle w:val="Otsikko1"/>
      </w:pPr>
      <w:bookmarkStart w:id="29" w:name="_Toc55292213"/>
      <w:r>
        <w:t>22 §</w:t>
      </w:r>
      <w:r>
        <w:tab/>
        <w:t>Kort tillfällig frånvaro</w:t>
      </w:r>
      <w:bookmarkEnd w:id="29"/>
    </w:p>
    <w:p w14:paraId="1A4B4AE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Om en arbetstagare är borta från arbetet på grund av nedan nämnda orsaker som yppar sig under hans arbetsdag, minskar sådan frånvaro inte arbetstagarens lön eller semester. Sådan frånvaro med lön är högst en dag utom i samband med barns plötsliga sjukdomsfall.</w:t>
      </w:r>
    </w:p>
    <w:p w14:paraId="5585459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a)</w:t>
      </w:r>
      <w:r>
        <w:rPr>
          <w:rFonts w:ascii="Arial" w:hAnsi="Arial"/>
          <w:sz w:val="18"/>
        </w:rPr>
        <w:tab/>
        <w:t>Plötsligt insjuknande av ett under tio år gammalt barn eller ett handikappat barn, till den del frånvaron är nödvändig för att ordna vården. Frånvaro med lön kan dock inte fortsätta mer än tre arbetsdagar från insjuknandet. Orsaken till frånvaron skall när det krävs bestyrkas med läkarintyg eller annan av arbetsgivaren godkänd utredning och på begäran ska en utredning ges över den andra vårdnadshavarens hinder att sköta barnet.</w:t>
      </w:r>
    </w:p>
    <w:p w14:paraId="74CBFBEF" w14:textId="77777777" w:rsidR="005C38BD" w:rsidRPr="002D5487" w:rsidRDefault="00EC3D83" w:rsidP="00CB04CE">
      <w:pPr>
        <w:widowControl/>
        <w:adjustRightInd w:val="0"/>
        <w:snapToGrid w:val="0"/>
        <w:spacing w:before="240"/>
        <w:ind w:left="1418"/>
        <w:jc w:val="both"/>
        <w:rPr>
          <w:rFonts w:ascii="Arial" w:hAnsi="Arial" w:cs="Arial"/>
          <w:sz w:val="18"/>
          <w:szCs w:val="18"/>
        </w:rPr>
      </w:pPr>
      <w:r>
        <w:rPr>
          <w:rFonts w:ascii="Arial" w:hAnsi="Arial"/>
          <w:sz w:val="18"/>
        </w:rPr>
        <w:t>Undertecknarorganisationerna konstaterar att man i samhället strävar efter att få en jämnare fördelning av familjeförpliktelserna mellan män och kvinnor. Enligt detta borde man i familjer där båda vårdnadshavarna arbetar sträva efter att fördela frånvaron från arbetet jämnt mellan vardera föräldern.</w:t>
      </w:r>
    </w:p>
    <w:p w14:paraId="508CFB9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b)</w:t>
      </w:r>
      <w:r>
        <w:rPr>
          <w:rFonts w:ascii="Arial" w:hAnsi="Arial"/>
          <w:sz w:val="18"/>
        </w:rPr>
        <w:tab/>
        <w:t>Plötslig sjukdom i familjen som kräver vård. Orsaken till frånvaron skall om det krävs bestyrkas med läkarintyg och en utredning skall ges över vårdens nödvändighet.</w:t>
      </w:r>
    </w:p>
    <w:p w14:paraId="4B9D45D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c)</w:t>
      </w:r>
      <w:r>
        <w:rPr>
          <w:rFonts w:ascii="Arial" w:hAnsi="Arial"/>
          <w:sz w:val="18"/>
        </w:rPr>
        <w:tab/>
        <w:t>Familjemedlems död.</w:t>
      </w:r>
      <w:r>
        <w:rPr>
          <w:rFonts w:ascii="Arial" w:hAnsi="Arial"/>
          <w:sz w:val="18"/>
        </w:rPr>
        <w:br w:type="page"/>
      </w:r>
    </w:p>
    <w:p w14:paraId="6B8D55D2"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d)</w:t>
      </w:r>
      <w:r>
        <w:rPr>
          <w:rFonts w:ascii="Arial" w:hAnsi="Arial"/>
          <w:sz w:val="18"/>
        </w:rPr>
        <w:tab/>
        <w:t>Familjemedlems eller nära anhörigs begravning.</w:t>
      </w:r>
    </w:p>
    <w:p w14:paraId="282237C7" w14:textId="77777777" w:rsidR="005C38BD" w:rsidRPr="002D5487" w:rsidRDefault="00EC3D83" w:rsidP="00CB04CE">
      <w:pPr>
        <w:widowControl/>
        <w:adjustRightInd w:val="0"/>
        <w:snapToGrid w:val="0"/>
        <w:spacing w:before="240"/>
        <w:ind w:left="1418"/>
        <w:jc w:val="both"/>
        <w:rPr>
          <w:rFonts w:ascii="Arial" w:hAnsi="Arial" w:cs="Arial"/>
          <w:sz w:val="18"/>
          <w:szCs w:val="18"/>
        </w:rPr>
      </w:pPr>
      <w:r>
        <w:rPr>
          <w:rFonts w:ascii="Arial" w:hAnsi="Arial"/>
          <w:sz w:val="18"/>
        </w:rPr>
        <w:t>Med familjemedlem avses i arbetstagarens hushåll boende make/maka eller sambo och egna eller den andra partens barn som bor i samma hushåll. Barn är också foster- och adoptivbarn.</w:t>
      </w:r>
    </w:p>
    <w:p w14:paraId="43C282B8" w14:textId="77777777" w:rsidR="005C38BD" w:rsidRPr="002D5487" w:rsidRDefault="00EC3D83" w:rsidP="00CB04CE">
      <w:pPr>
        <w:widowControl/>
        <w:adjustRightInd w:val="0"/>
        <w:snapToGrid w:val="0"/>
        <w:spacing w:before="240"/>
        <w:ind w:left="1418"/>
        <w:jc w:val="both"/>
        <w:rPr>
          <w:rFonts w:ascii="Arial" w:hAnsi="Arial" w:cs="Arial"/>
          <w:sz w:val="18"/>
          <w:szCs w:val="18"/>
        </w:rPr>
      </w:pPr>
      <w:r>
        <w:rPr>
          <w:rFonts w:ascii="Arial" w:hAnsi="Arial"/>
          <w:sz w:val="18"/>
        </w:rPr>
        <w:t>Med nära anhörig avses arbetstagarens familjemedlemmar och föräldrar, far- och morföräldrar, barn, barnbarn, syskon och svärföräldrar.</w:t>
      </w:r>
    </w:p>
    <w:p w14:paraId="181D93E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e)</w:t>
      </w:r>
      <w:r>
        <w:rPr>
          <w:rFonts w:ascii="Arial" w:hAnsi="Arial"/>
          <w:sz w:val="18"/>
        </w:rPr>
        <w:tab/>
        <w:t>Egen vigsel.</w:t>
      </w:r>
    </w:p>
    <w:p w14:paraId="41BED9B5"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f)</w:t>
      </w:r>
      <w:r>
        <w:rPr>
          <w:rFonts w:ascii="Arial" w:hAnsi="Arial"/>
          <w:sz w:val="18"/>
        </w:rPr>
        <w:tab/>
        <w:t>Egen 50- och 60-årsdag.</w:t>
      </w:r>
    </w:p>
    <w:p w14:paraId="51B2CCB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g)</w:t>
      </w:r>
      <w:r>
        <w:rPr>
          <w:rFonts w:ascii="Arial" w:hAnsi="Arial"/>
          <w:sz w:val="18"/>
        </w:rPr>
        <w:tab/>
        <w:t>Värnpliktigs uppbåd.</w:t>
      </w:r>
    </w:p>
    <w:p w14:paraId="5364921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Till arbetstagare som deltar i reservövning betalas skillnaden mellan lönen och reservistlönen för deltagardagarna.</w:t>
      </w:r>
    </w:p>
    <w:p w14:paraId="5446A2F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Kvinnlig arbetstagare som inleder frivillig värnpliktstjänstgöring får ledighet utan lön. Förmåner som hör till anställningen intjänas inte under denna tid.</w:t>
      </w:r>
    </w:p>
    <w:p w14:paraId="34E62F8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Inkomstbortfall, på grund av deltagande i kommunfullmäktiges eller kommunstyrelsens eller en lagenlig valnämnds möte, ersätts medlem i sådant förtroendeorgan.</w:t>
      </w:r>
    </w:p>
    <w:p w14:paraId="7DB9189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 xml:space="preserve">Inkomstbortfall, på grund av deltagande i förbunds- eller representantmöte för de högsta beslutande organen i en undertecknarorganisation, dess medlemsorganisation eller arbetstagarcentralorganisation </w:t>
      </w:r>
      <w:r>
        <w:rPr>
          <w:rFonts w:ascii="Arial" w:hAnsi="Arial"/>
          <w:i/>
          <w:sz w:val="18"/>
        </w:rPr>
        <w:t>eller styrelsesektions-/stödgruppsmöten</w:t>
      </w:r>
      <w:r>
        <w:rPr>
          <w:rFonts w:ascii="Arial" w:hAnsi="Arial"/>
          <w:sz w:val="18"/>
        </w:rPr>
        <w:t>, ersätts medlem i sådant förtroendeorgan.</w:t>
      </w:r>
    </w:p>
    <w:p w14:paraId="40F04F1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Arbetstagaren skall utan dröjsmål och i mån av möjlighet på förhand meddela om frånvaro i enlighet med denna paragraf.</w:t>
      </w:r>
    </w:p>
    <w:p w14:paraId="5E15F14D" w14:textId="77777777" w:rsidR="005C38BD" w:rsidRPr="002D5487" w:rsidRDefault="00EC3D83" w:rsidP="00CB04CE">
      <w:pPr>
        <w:pStyle w:val="Otsikko1"/>
      </w:pPr>
      <w:bookmarkStart w:id="30" w:name="_Toc55292214"/>
      <w:r>
        <w:t>23 §</w:t>
      </w:r>
      <w:r>
        <w:tab/>
        <w:t>Moderskaps-, faderskaps- och föräldraledighet samt vårdledighet</w:t>
      </w:r>
      <w:bookmarkEnd w:id="30"/>
    </w:p>
    <w:p w14:paraId="0AD704A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Arbetstagarens moderskaps-, faderskaps- och föräldraledighet samt vårdledighet bestäms på basis av arbetsavtalslagen och sjukförsäkringslagen.</w:t>
      </w:r>
      <w:r>
        <w:rPr>
          <w:rFonts w:ascii="Arial" w:hAnsi="Arial"/>
          <w:sz w:val="18"/>
        </w:rPr>
        <w:br w:type="page"/>
      </w:r>
    </w:p>
    <w:p w14:paraId="75DAEAF6"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2.</w:t>
      </w:r>
      <w:r>
        <w:rPr>
          <w:rFonts w:ascii="Arial" w:hAnsi="Arial"/>
          <w:sz w:val="18"/>
        </w:rPr>
        <w:tab/>
        <w:t>Från början av moderskapsledigheten betalas till arbetstagaren, om anställningsförhållandet fortgår, ordinarie regelbunden lön för 72 vardagar, förutsatt att arbetstagaren har varit anställd minst tre månader.</w:t>
      </w:r>
    </w:p>
    <w:p w14:paraId="6A74CD36" w14:textId="77777777" w:rsidR="005C38BD" w:rsidRPr="00CB04CE" w:rsidRDefault="00EC3D83" w:rsidP="00CB04CE">
      <w:pPr>
        <w:widowControl/>
        <w:adjustRightInd w:val="0"/>
        <w:snapToGrid w:val="0"/>
        <w:spacing w:before="240"/>
        <w:ind w:left="1418"/>
        <w:jc w:val="both"/>
        <w:rPr>
          <w:rFonts w:ascii="Arial" w:hAnsi="Arial" w:cs="Arial"/>
          <w:i/>
          <w:sz w:val="18"/>
          <w:szCs w:val="18"/>
        </w:rPr>
      </w:pPr>
      <w:r>
        <w:rPr>
          <w:rFonts w:ascii="Arial" w:hAnsi="Arial"/>
          <w:i/>
          <w:sz w:val="18"/>
        </w:rPr>
        <w:t>Tillämpningsanvisning:</w:t>
      </w:r>
    </w:p>
    <w:p w14:paraId="1DF1758C" w14:textId="77777777" w:rsidR="005C38BD" w:rsidRPr="00CB04CE" w:rsidRDefault="00EC3D83" w:rsidP="00CB04CE">
      <w:pPr>
        <w:widowControl/>
        <w:adjustRightInd w:val="0"/>
        <w:snapToGrid w:val="0"/>
        <w:ind w:left="1418"/>
        <w:jc w:val="both"/>
        <w:rPr>
          <w:rFonts w:ascii="Arial" w:hAnsi="Arial" w:cs="Arial"/>
          <w:i/>
          <w:sz w:val="18"/>
          <w:szCs w:val="18"/>
        </w:rPr>
      </w:pPr>
      <w:r>
        <w:rPr>
          <w:rFonts w:ascii="Arial" w:hAnsi="Arial"/>
          <w:i/>
          <w:sz w:val="18"/>
        </w:rPr>
        <w:t>Enligt villkoren har arbetstagaren rätt till moderskapsledighetslön även om hon blir moderskapsledig igen efter en föräldra- eller vårdledighet och följer de gällande anmälningstiderna.</w:t>
      </w:r>
    </w:p>
    <w:p w14:paraId="53374909" w14:textId="77777777" w:rsidR="005C38BD" w:rsidRPr="002D5487" w:rsidRDefault="00EC3D83" w:rsidP="00A57DD1">
      <w:pPr>
        <w:widowControl/>
        <w:adjustRightInd w:val="0"/>
        <w:snapToGrid w:val="0"/>
        <w:spacing w:before="240"/>
        <w:ind w:left="993"/>
        <w:jc w:val="both"/>
        <w:rPr>
          <w:rFonts w:ascii="Arial" w:hAnsi="Arial" w:cs="Arial"/>
          <w:sz w:val="18"/>
          <w:szCs w:val="18"/>
        </w:rPr>
      </w:pPr>
      <w:r>
        <w:rPr>
          <w:rFonts w:ascii="Arial" w:hAnsi="Arial"/>
          <w:sz w:val="18"/>
        </w:rPr>
        <w:t>Från början av faderskapsledigheten betalas till arbetstagaren, om anställningsförhållandet fortgår, ordinarie regelbunden lön för sex vardagar, förutsatt att arbetstagaren har varit anställd minst tre månader.</w:t>
      </w:r>
    </w:p>
    <w:p w14:paraId="0AF9BB8F" w14:textId="77777777" w:rsidR="005C38BD" w:rsidRPr="002D5487" w:rsidRDefault="00EC3D83" w:rsidP="00A57DD1">
      <w:pPr>
        <w:widowControl/>
        <w:adjustRightInd w:val="0"/>
        <w:snapToGrid w:val="0"/>
        <w:spacing w:before="240"/>
        <w:ind w:left="1418"/>
        <w:jc w:val="both"/>
        <w:rPr>
          <w:rFonts w:ascii="Arial" w:hAnsi="Arial" w:cs="Arial"/>
          <w:sz w:val="18"/>
          <w:szCs w:val="18"/>
        </w:rPr>
      </w:pPr>
      <w:r>
        <w:rPr>
          <w:rFonts w:ascii="Arial" w:hAnsi="Arial"/>
          <w:sz w:val="18"/>
        </w:rPr>
        <w:t>Med ordinarie regelbunden lön avses arbetstagarens månadslön jämte de individuella eller uppgiftsbaserade tillägg som månatligen betalas till samma belopp. Till lönen räknas inte timbaserade tillägg såsom ersättningar för mer- och övertidsarbete eller förhöjningar för kvälls-, natt-, lördags- eller söndagsarbete.</w:t>
      </w:r>
    </w:p>
    <w:p w14:paraId="299D15E5" w14:textId="77777777" w:rsidR="005C38BD" w:rsidRPr="002D5487" w:rsidRDefault="00EC3D83" w:rsidP="00A57DD1">
      <w:pPr>
        <w:widowControl/>
        <w:adjustRightInd w:val="0"/>
        <w:snapToGrid w:val="0"/>
        <w:spacing w:before="240"/>
        <w:ind w:left="993"/>
        <w:jc w:val="both"/>
        <w:rPr>
          <w:rFonts w:ascii="Arial" w:hAnsi="Arial" w:cs="Arial"/>
          <w:sz w:val="18"/>
          <w:szCs w:val="18"/>
        </w:rPr>
      </w:pPr>
      <w:r>
        <w:rPr>
          <w:rFonts w:ascii="Arial" w:hAnsi="Arial"/>
          <w:sz w:val="18"/>
        </w:rPr>
        <w:t>Arbetsgivaren ansöker om moderskapspenning för 72 vardagar sedan han fått de utredningar som behövs av arbetstagaren. Utredningarna skall företes utan dröjsmål.</w:t>
      </w:r>
    </w:p>
    <w:p w14:paraId="0A5DCDD5" w14:textId="77777777" w:rsidR="005C38BD" w:rsidRPr="002D5487" w:rsidRDefault="00EC3D83" w:rsidP="00A57DD1">
      <w:pPr>
        <w:widowControl/>
        <w:adjustRightInd w:val="0"/>
        <w:snapToGrid w:val="0"/>
        <w:spacing w:before="240"/>
        <w:ind w:left="993"/>
        <w:jc w:val="both"/>
        <w:rPr>
          <w:rFonts w:ascii="Arial" w:hAnsi="Arial" w:cs="Arial"/>
          <w:sz w:val="18"/>
          <w:szCs w:val="18"/>
        </w:rPr>
      </w:pPr>
      <w:r>
        <w:rPr>
          <w:rFonts w:ascii="Arial" w:hAnsi="Arial"/>
          <w:sz w:val="18"/>
        </w:rPr>
        <w:t>Om dagpenning av skäl som beror på arbetstagaren inte betalas, betalar arbetsgivaren endast skillnaden mellan dagpenningen och den fasta lönen.</w:t>
      </w:r>
    </w:p>
    <w:p w14:paraId="4BAE1D79" w14:textId="77777777" w:rsidR="005C38BD" w:rsidRPr="002D5487" w:rsidRDefault="00EC3D83" w:rsidP="00A57DD1">
      <w:pPr>
        <w:pStyle w:val="Otsikko1"/>
      </w:pPr>
      <w:bookmarkStart w:id="31" w:name="_Toc55292215"/>
      <w:r>
        <w:t>24 §</w:t>
      </w:r>
      <w:r>
        <w:tab/>
        <w:t>Grupplivförsäkring</w:t>
      </w:r>
      <w:bookmarkEnd w:id="31"/>
    </w:p>
    <w:p w14:paraId="71AD9487" w14:textId="77777777" w:rsidR="005C38BD" w:rsidRPr="002D5487" w:rsidRDefault="00EC3D83" w:rsidP="00A57DD1">
      <w:pPr>
        <w:widowControl/>
        <w:adjustRightInd w:val="0"/>
        <w:snapToGrid w:val="0"/>
        <w:spacing w:before="240"/>
        <w:ind w:left="993"/>
        <w:jc w:val="both"/>
        <w:rPr>
          <w:rFonts w:ascii="Arial" w:hAnsi="Arial" w:cs="Arial"/>
          <w:sz w:val="18"/>
          <w:szCs w:val="18"/>
        </w:rPr>
      </w:pPr>
      <w:r>
        <w:rPr>
          <w:rFonts w:ascii="Arial" w:hAnsi="Arial"/>
          <w:sz w:val="18"/>
        </w:rPr>
        <w:t>Arbetsgivaren tecknar på sin bekostnad en grupplivförsäkring för arbetstagarna på det sätt som centralorganisationerna avtalat om.</w:t>
      </w:r>
    </w:p>
    <w:p w14:paraId="2B27FCA0" w14:textId="77777777" w:rsidR="005C38BD" w:rsidRPr="002D5487" w:rsidRDefault="00EC3D83" w:rsidP="00A57DD1">
      <w:pPr>
        <w:pStyle w:val="Otsikko1"/>
      </w:pPr>
      <w:bookmarkStart w:id="32" w:name="_Toc55292216"/>
      <w:r>
        <w:t>25 §</w:t>
      </w:r>
      <w:r>
        <w:tab/>
        <w:t>Skyddsdräkt</w:t>
      </w:r>
      <w:bookmarkEnd w:id="32"/>
    </w:p>
    <w:p w14:paraId="38134A16" w14:textId="77777777" w:rsidR="005C38BD" w:rsidRPr="002D5487" w:rsidRDefault="00EC3D83" w:rsidP="00A57DD1">
      <w:pPr>
        <w:widowControl/>
        <w:adjustRightInd w:val="0"/>
        <w:snapToGrid w:val="0"/>
        <w:spacing w:before="240"/>
        <w:ind w:left="993"/>
        <w:jc w:val="both"/>
        <w:rPr>
          <w:rFonts w:ascii="Arial" w:hAnsi="Arial" w:cs="Arial"/>
          <w:sz w:val="18"/>
          <w:szCs w:val="18"/>
        </w:rPr>
      </w:pPr>
      <w:r>
        <w:rPr>
          <w:rFonts w:ascii="Arial" w:hAnsi="Arial"/>
          <w:sz w:val="18"/>
        </w:rPr>
        <w:t>Arbetstagare som huvudsakligen har smutsigt arbete eller uppgifter som sliter på kläderna får ändamålsenlig skyddsdräkt och sådan skyddsutrustning som skyddet i arbetet förutsätter. Arbetsgivaren bekostar anskaffningen av utrustningen och skötseln av den. Man kan lokalt avtala om skyddsdräkt.</w:t>
      </w:r>
      <w:r>
        <w:rPr>
          <w:rFonts w:ascii="Arial" w:hAnsi="Arial"/>
          <w:sz w:val="18"/>
        </w:rPr>
        <w:br w:type="page"/>
      </w:r>
    </w:p>
    <w:p w14:paraId="570DFE2A" w14:textId="77777777" w:rsidR="005C38BD" w:rsidRPr="002D5487" w:rsidRDefault="00EC3D83" w:rsidP="00A57DD1">
      <w:pPr>
        <w:pStyle w:val="Otsikko1"/>
      </w:pPr>
      <w:bookmarkStart w:id="33" w:name="_Toc55292217"/>
      <w:r>
        <w:lastRenderedPageBreak/>
        <w:t>26 §</w:t>
      </w:r>
      <w:r>
        <w:tab/>
        <w:t>Förtroendeman</w:t>
      </w:r>
      <w:bookmarkEnd w:id="33"/>
    </w:p>
    <w:p w14:paraId="4EDC78B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Företagets organiserade arbetstagare har rätt att bland sig välja en förtroendeman och en vice förtroendeman att verka som deras befullmäktigade i frågor som berör tolkningen av kollektivavtalet eller andra frågor i anslutning till anställningen.</w:t>
      </w:r>
    </w:p>
    <w:p w14:paraId="7B10983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I övrigt tillämpas förtroendemannaavtalet mellan undertecknarorganisationerna.</w:t>
      </w:r>
    </w:p>
    <w:p w14:paraId="46AC609A" w14:textId="77777777" w:rsidR="005C38BD" w:rsidRPr="002D5487" w:rsidRDefault="00EC3D83" w:rsidP="006F7C53">
      <w:pPr>
        <w:pStyle w:val="Otsikko1"/>
      </w:pPr>
      <w:bookmarkStart w:id="34" w:name="_Toc55292218"/>
      <w:r>
        <w:t>27 §</w:t>
      </w:r>
      <w:r>
        <w:tab/>
        <w:t xml:space="preserve">Utbildning </w:t>
      </w:r>
      <w:r>
        <w:rPr>
          <w:i/>
        </w:rPr>
        <w:t>och arbetshälsa</w:t>
      </w:r>
      <w:bookmarkEnd w:id="34"/>
    </w:p>
    <w:p w14:paraId="5E02E011"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Beträffande yrkesutbildning som arbetsgivaren ordnar, gemensam utbildning och fackföreningsutbildning tillämpas det utbildningsavtal som undertecknarorganisationerna ingått.</w:t>
      </w:r>
    </w:p>
    <w:p w14:paraId="2F5ACA23" w14:textId="77777777" w:rsidR="005C38BD" w:rsidRPr="006F7C53" w:rsidRDefault="00EC3D83" w:rsidP="006F7C53">
      <w:pPr>
        <w:widowControl/>
        <w:adjustRightInd w:val="0"/>
        <w:snapToGrid w:val="0"/>
        <w:spacing w:before="240"/>
        <w:ind w:left="993"/>
        <w:jc w:val="both"/>
        <w:rPr>
          <w:rFonts w:ascii="Arial" w:hAnsi="Arial" w:cs="Arial"/>
          <w:i/>
          <w:sz w:val="18"/>
          <w:szCs w:val="18"/>
        </w:rPr>
      </w:pPr>
      <w:r>
        <w:rPr>
          <w:rFonts w:ascii="Arial" w:hAnsi="Arial"/>
          <w:i/>
          <w:sz w:val="18"/>
        </w:rPr>
        <w:t>De undertecknande organisationerna rekommenderar att arbetstagarnas individuella behov avseende kompetensutveckling och arbetshälsa diskuteras årligen mellan arbetstagaren och chefen</w:t>
      </w:r>
    </w:p>
    <w:p w14:paraId="49097203" w14:textId="77777777" w:rsidR="005C38BD" w:rsidRPr="002D5487" w:rsidRDefault="00EC3D83" w:rsidP="006F7C53">
      <w:pPr>
        <w:pStyle w:val="Otsikko1"/>
      </w:pPr>
      <w:bookmarkStart w:id="35" w:name="_Toc55292219"/>
      <w:r>
        <w:t>28 §</w:t>
      </w:r>
      <w:r>
        <w:tab/>
        <w:t>Möten på arbetsplatserna</w:t>
      </w:r>
      <w:bookmarkEnd w:id="35"/>
    </w:p>
    <w:p w14:paraId="0A67BA01"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En registrerad underförening till detta kollektivavtals undertecknarorganisation eller dess på arbetsplatsen verkande avdelning, fackklubb eller motsvarande, har möjlighet att utom arbetstid på av arbetsgivaren angiven plats ordna möten i frågor som gäller förhållandena på arbetsplatsen under följande förutsättningar:</w:t>
      </w:r>
    </w:p>
    <w:p w14:paraId="485774D5" w14:textId="77777777" w:rsidR="005C38BD" w:rsidRPr="002D5487" w:rsidRDefault="00EC3D83" w:rsidP="006F7C53">
      <w:pPr>
        <w:widowControl/>
        <w:adjustRightInd w:val="0"/>
        <w:snapToGrid w:val="0"/>
        <w:spacing w:before="240"/>
        <w:ind w:left="1418" w:hanging="425"/>
        <w:jc w:val="both"/>
        <w:rPr>
          <w:rFonts w:ascii="Arial" w:hAnsi="Arial" w:cs="Arial"/>
          <w:sz w:val="18"/>
          <w:szCs w:val="18"/>
        </w:rPr>
      </w:pPr>
      <w:r>
        <w:rPr>
          <w:rFonts w:ascii="Arial" w:hAnsi="Arial"/>
          <w:sz w:val="18"/>
        </w:rPr>
        <w:t>a)</w:t>
      </w:r>
      <w:r>
        <w:rPr>
          <w:rFonts w:ascii="Arial" w:hAnsi="Arial"/>
          <w:sz w:val="18"/>
        </w:rPr>
        <w:tab/>
        <w:t>Man ska komma överens med arbetsgivaren om möte på arbetsplatsen, om möjligt tre dagar före mötet.</w:t>
      </w:r>
    </w:p>
    <w:p w14:paraId="5E29D942" w14:textId="77777777" w:rsidR="005C38BD" w:rsidRPr="002D5487" w:rsidRDefault="00EC3D83" w:rsidP="006F7C53">
      <w:pPr>
        <w:widowControl/>
        <w:adjustRightInd w:val="0"/>
        <w:snapToGrid w:val="0"/>
        <w:spacing w:before="240"/>
        <w:ind w:left="1418" w:hanging="425"/>
        <w:jc w:val="both"/>
        <w:rPr>
          <w:rFonts w:ascii="Arial" w:hAnsi="Arial" w:cs="Arial"/>
          <w:sz w:val="18"/>
          <w:szCs w:val="18"/>
        </w:rPr>
      </w:pPr>
      <w:r>
        <w:rPr>
          <w:rFonts w:ascii="Arial" w:hAnsi="Arial"/>
          <w:sz w:val="18"/>
        </w:rPr>
        <w:t>b)</w:t>
      </w:r>
      <w:r>
        <w:rPr>
          <w:rFonts w:ascii="Arial" w:hAnsi="Arial"/>
          <w:sz w:val="18"/>
        </w:rPr>
        <w:tab/>
        <w:t>Mötets arrangör ansvarar för ordningen vid mötet samt för möteslokalens snygghet.</w:t>
      </w:r>
    </w:p>
    <w:p w14:paraId="06809691" w14:textId="77777777" w:rsidR="005C38BD" w:rsidRPr="002D5487" w:rsidRDefault="00EC3D83" w:rsidP="006F7C53">
      <w:pPr>
        <w:widowControl/>
        <w:adjustRightInd w:val="0"/>
        <w:snapToGrid w:val="0"/>
        <w:spacing w:before="240"/>
        <w:ind w:left="1418" w:hanging="425"/>
        <w:jc w:val="both"/>
        <w:rPr>
          <w:rFonts w:ascii="Arial" w:hAnsi="Arial" w:cs="Arial"/>
          <w:sz w:val="18"/>
          <w:szCs w:val="18"/>
        </w:rPr>
      </w:pPr>
      <w:r>
        <w:rPr>
          <w:rFonts w:ascii="Arial" w:hAnsi="Arial"/>
          <w:sz w:val="18"/>
        </w:rPr>
        <w:t>c)</w:t>
      </w:r>
      <w:r>
        <w:rPr>
          <w:rFonts w:ascii="Arial" w:hAnsi="Arial"/>
          <w:sz w:val="18"/>
        </w:rPr>
        <w:tab/>
        <w:t>Mötesarrangörerna har rätt att till mötet kalla representanter för förbund som är part i kollektivavtalet och en underförening till ett sådant förbund samt representanter för vederbörande centralorganisationer.</w:t>
      </w:r>
      <w:r>
        <w:rPr>
          <w:rFonts w:ascii="Arial" w:hAnsi="Arial"/>
          <w:sz w:val="18"/>
        </w:rPr>
        <w:br w:type="page"/>
      </w:r>
    </w:p>
    <w:p w14:paraId="0E1CE722" w14:textId="77777777" w:rsidR="005C38BD" w:rsidRPr="002D5487" w:rsidRDefault="00EC3D83" w:rsidP="006F7C53">
      <w:pPr>
        <w:pStyle w:val="Otsikko1"/>
      </w:pPr>
      <w:bookmarkStart w:id="36" w:name="_Toc55292220"/>
      <w:r>
        <w:lastRenderedPageBreak/>
        <w:t>29 §</w:t>
      </w:r>
      <w:r>
        <w:tab/>
        <w:t>Uppbörd av medlemsavgifter</w:t>
      </w:r>
      <w:bookmarkEnd w:id="36"/>
    </w:p>
    <w:p w14:paraId="05DBCE82"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Arbetsgivaren uppbär med arbetstagarens fullmakt medlemsavgifter för detta kollektivavtals undertecknarorganisationer av arbetstagarens lön och redovisar dem på förbundets konto enligt anvisningarna. Arbetstagaren får vid årets slut ett intyg över den innehållna summan.</w:t>
      </w:r>
    </w:p>
    <w:p w14:paraId="5C8E0BD2" w14:textId="77777777" w:rsidR="005C38BD" w:rsidRPr="002D5487" w:rsidRDefault="00EC3D83" w:rsidP="006F7C53">
      <w:pPr>
        <w:pStyle w:val="Otsikko1"/>
      </w:pPr>
      <w:bookmarkStart w:id="37" w:name="_Toc55292221"/>
      <w:r>
        <w:t>30 §</w:t>
      </w:r>
      <w:r>
        <w:tab/>
        <w:t>Centralorganisationsavtal</w:t>
      </w:r>
      <w:bookmarkEnd w:id="37"/>
    </w:p>
    <w:p w14:paraId="506852C7"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Som en del av detta kollektivavtal iakttas följande avtal i den form som de var i kraft före 15.2.2017 samt rekommendationen:</w:t>
      </w:r>
    </w:p>
    <w:p w14:paraId="4D3C6DD1"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Samarbetsavtal och underteckningsprotokoll (AAC-FFC/FTFC/AKAVA) 2001</w:t>
      </w:r>
    </w:p>
    <w:p w14:paraId="224DB661"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Rekommendation rörande förebyggande av missbruksproblem, handläggning av missbruksfrågor och vårdhänvisning på arbetsplatserna (EK-FFC/FTFC/AKAVA) 2015 Protokoll över plikt (AAC-FFC/FTFC/AKAVA) 2000</w:t>
      </w:r>
    </w:p>
    <w:p w14:paraId="1A5A7DB5" w14:textId="77777777" w:rsidR="005C38BD" w:rsidRPr="002D5487" w:rsidRDefault="00EC3D83" w:rsidP="006F7C53">
      <w:pPr>
        <w:pStyle w:val="Otsikko1"/>
      </w:pPr>
      <w:bookmarkStart w:id="38" w:name="_Toc55292222"/>
      <w:r>
        <w:t>31 §</w:t>
      </w:r>
      <w:r>
        <w:tab/>
        <w:t>Lokala avtal</w:t>
      </w:r>
      <w:bookmarkEnd w:id="38"/>
    </w:p>
    <w:p w14:paraId="1C9553C2"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Man kan lokalt avtala annorlunda om bestämmelserna i detta kollektivavtal i enlighet med förfarandet vid lokala avtal (sidan 52).</w:t>
      </w:r>
    </w:p>
    <w:p w14:paraId="27BB0C80" w14:textId="77777777" w:rsidR="005C38BD" w:rsidRPr="002D5487" w:rsidRDefault="00EC3D83" w:rsidP="006F7C53">
      <w:pPr>
        <w:pStyle w:val="Otsikko1"/>
      </w:pPr>
      <w:bookmarkStart w:id="39" w:name="_Toc55292223"/>
      <w:r>
        <w:t>32 §</w:t>
      </w:r>
      <w:r>
        <w:tab/>
        <w:t>Avgörande av meningsskiljaktigheter</w:t>
      </w:r>
      <w:bookmarkEnd w:id="39"/>
    </w:p>
    <w:p w14:paraId="4DDB47DE"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I frågor som gäller tolkningen och tillämpningen av detta kollektivavtal diskuterar arbetstagaren först med sin chef.</w:t>
      </w:r>
    </w:p>
    <w:p w14:paraId="7060E06B"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Lokala förhandlingar:</w:t>
      </w:r>
    </w:p>
    <w:p w14:paraId="4F8E61BB" w14:textId="77777777" w:rsidR="005C38BD" w:rsidRPr="002D5487" w:rsidRDefault="00EC3D83" w:rsidP="006F7C53">
      <w:pPr>
        <w:widowControl/>
        <w:adjustRightInd w:val="0"/>
        <w:snapToGrid w:val="0"/>
        <w:ind w:left="993"/>
        <w:jc w:val="both"/>
        <w:rPr>
          <w:rFonts w:ascii="Arial" w:hAnsi="Arial" w:cs="Arial"/>
          <w:sz w:val="18"/>
          <w:szCs w:val="18"/>
        </w:rPr>
      </w:pPr>
      <w:r>
        <w:rPr>
          <w:rFonts w:ascii="Arial" w:hAnsi="Arial"/>
          <w:sz w:val="18"/>
        </w:rPr>
        <w:t>Först förhandlar arbetsgivaren och arbetstagaren eller förtroendemannen om meningsskiljaktigheter i fråga om detta kollektivavtal. Förhandlingarna ska inledas och ske utan obefogat dröjsmål.</w:t>
      </w:r>
    </w:p>
    <w:p w14:paraId="24481C53" w14:textId="77777777" w:rsidR="005C38BD" w:rsidRPr="002D5487" w:rsidRDefault="00EC3D83" w:rsidP="006F7C53">
      <w:pPr>
        <w:widowControl/>
        <w:adjustRightInd w:val="0"/>
        <w:snapToGrid w:val="0"/>
        <w:ind w:left="993"/>
        <w:jc w:val="both"/>
        <w:rPr>
          <w:rFonts w:ascii="Arial" w:hAnsi="Arial" w:cs="Arial"/>
          <w:sz w:val="18"/>
          <w:szCs w:val="18"/>
        </w:rPr>
      </w:pPr>
      <w:r>
        <w:rPr>
          <w:rFonts w:ascii="Arial" w:hAnsi="Arial"/>
          <w:sz w:val="18"/>
        </w:rPr>
        <w:t>Ifall enighet inte nås ska en promemoria över meningsskiljaktigheterna och parternas ståndpunkter jämte motiveringar göras upp, om någondera parten så önskar. Promemorian bifogas relevanta bilagor och undertecknas i två exemplar, ett till vardera parten.</w:t>
      </w:r>
    </w:p>
    <w:p w14:paraId="7D736A60" w14:textId="77777777" w:rsidR="005C38BD" w:rsidRPr="002D5487" w:rsidRDefault="00EC3D83" w:rsidP="006F7C53">
      <w:pPr>
        <w:widowControl/>
        <w:adjustRightInd w:val="0"/>
        <w:snapToGrid w:val="0"/>
        <w:spacing w:before="240"/>
        <w:ind w:left="993"/>
        <w:jc w:val="both"/>
        <w:rPr>
          <w:rFonts w:ascii="Arial" w:hAnsi="Arial" w:cs="Arial"/>
          <w:sz w:val="18"/>
          <w:szCs w:val="18"/>
        </w:rPr>
      </w:pPr>
      <w:r>
        <w:rPr>
          <w:rFonts w:ascii="Arial" w:hAnsi="Arial"/>
          <w:sz w:val="18"/>
        </w:rPr>
        <w:t>Förbundsförhandlingar:</w:t>
      </w:r>
    </w:p>
    <w:p w14:paraId="4FC4D6FD" w14:textId="77777777" w:rsidR="005C38BD" w:rsidRPr="002D5487" w:rsidRDefault="00EC3D83" w:rsidP="006F7C53">
      <w:pPr>
        <w:widowControl/>
        <w:adjustRightInd w:val="0"/>
        <w:snapToGrid w:val="0"/>
        <w:ind w:left="993"/>
        <w:jc w:val="both"/>
        <w:rPr>
          <w:rFonts w:ascii="Arial" w:hAnsi="Arial" w:cs="Arial"/>
          <w:sz w:val="18"/>
          <w:szCs w:val="18"/>
        </w:rPr>
      </w:pPr>
      <w:r>
        <w:rPr>
          <w:rFonts w:ascii="Arial" w:hAnsi="Arial"/>
          <w:sz w:val="18"/>
        </w:rPr>
        <w:t>Ifall enighet inte nås kan lokala parter lämna ärendet till förbunden för avgörande.</w:t>
      </w:r>
      <w:r>
        <w:rPr>
          <w:rFonts w:ascii="Arial" w:hAnsi="Arial"/>
          <w:sz w:val="18"/>
        </w:rPr>
        <w:br w:type="page"/>
      </w:r>
    </w:p>
    <w:p w14:paraId="4D789A53" w14:textId="77777777" w:rsidR="005C38BD" w:rsidRPr="002D5487" w:rsidRDefault="00EC3D83" w:rsidP="006F7C53">
      <w:pPr>
        <w:widowControl/>
        <w:adjustRightInd w:val="0"/>
        <w:snapToGrid w:val="0"/>
        <w:ind w:left="993"/>
        <w:jc w:val="both"/>
        <w:rPr>
          <w:rFonts w:ascii="Arial" w:hAnsi="Arial" w:cs="Arial"/>
          <w:sz w:val="18"/>
          <w:szCs w:val="18"/>
        </w:rPr>
      </w:pPr>
      <w:r>
        <w:rPr>
          <w:rFonts w:ascii="Arial" w:hAnsi="Arial"/>
          <w:sz w:val="18"/>
        </w:rPr>
        <w:lastRenderedPageBreak/>
        <w:t>Arbetsdomstolen:</w:t>
      </w:r>
    </w:p>
    <w:p w14:paraId="26C54A01" w14:textId="77777777" w:rsidR="005C38BD" w:rsidRPr="002D5487" w:rsidRDefault="00EC3D83" w:rsidP="006F7C53">
      <w:pPr>
        <w:widowControl/>
        <w:adjustRightInd w:val="0"/>
        <w:snapToGrid w:val="0"/>
        <w:ind w:left="993"/>
        <w:jc w:val="both"/>
        <w:rPr>
          <w:rFonts w:ascii="Arial" w:hAnsi="Arial" w:cs="Arial"/>
          <w:sz w:val="18"/>
          <w:szCs w:val="18"/>
        </w:rPr>
      </w:pPr>
      <w:r>
        <w:rPr>
          <w:rFonts w:ascii="Arial" w:hAnsi="Arial"/>
          <w:sz w:val="18"/>
        </w:rPr>
        <w:t>Ifall enighet inte nås vid förbundsförhandlingar kan ärendet överlämnas till arbetsdomstolen för avgörande.</w:t>
      </w:r>
    </w:p>
    <w:p w14:paraId="79B4D8C2" w14:textId="77777777" w:rsidR="005C38BD" w:rsidRPr="002D5487" w:rsidRDefault="00EC3D83" w:rsidP="00546381">
      <w:pPr>
        <w:pStyle w:val="Otsikko1"/>
      </w:pPr>
      <w:bookmarkStart w:id="40" w:name="_Toc55292224"/>
      <w:r>
        <w:t>33 § Förmåner</w:t>
      </w:r>
      <w:bookmarkEnd w:id="40"/>
    </w:p>
    <w:p w14:paraId="29EC86DC" w14:textId="77777777" w:rsidR="005C38BD" w:rsidRPr="002D5487" w:rsidRDefault="00EC3D83" w:rsidP="00546381">
      <w:pPr>
        <w:widowControl/>
        <w:adjustRightInd w:val="0"/>
        <w:snapToGrid w:val="0"/>
        <w:spacing w:before="240"/>
        <w:ind w:left="993"/>
        <w:jc w:val="both"/>
        <w:rPr>
          <w:rFonts w:ascii="Arial" w:hAnsi="Arial" w:cs="Arial"/>
          <w:sz w:val="18"/>
          <w:szCs w:val="18"/>
        </w:rPr>
      </w:pPr>
      <w:r>
        <w:rPr>
          <w:rFonts w:ascii="Arial" w:hAnsi="Arial"/>
          <w:sz w:val="18"/>
        </w:rPr>
        <w:t>Detta kollektivavtal berör inte sådana förmåner som grundar sig på avtal mellan arbetsgivaren och arbetstagaren, om vilka avtalats särskilt och avvikande från funktionärskollektivavtalet eller kollektivavtalet.</w:t>
      </w:r>
    </w:p>
    <w:p w14:paraId="71FE6D7A" w14:textId="77777777" w:rsidR="005C38BD" w:rsidRPr="002D5487" w:rsidRDefault="00EC3D83" w:rsidP="006A065D">
      <w:pPr>
        <w:pStyle w:val="Otsikko1"/>
      </w:pPr>
      <w:bookmarkStart w:id="41" w:name="_Toc55292225"/>
      <w:r>
        <w:t>34 §</w:t>
      </w:r>
      <w:r>
        <w:tab/>
        <w:t>Arbetsfred</w:t>
      </w:r>
      <w:bookmarkEnd w:id="41"/>
    </w:p>
    <w:p w14:paraId="48BACD11" w14:textId="77777777" w:rsidR="005C38BD" w:rsidRPr="002D5487" w:rsidRDefault="00EC3D83" w:rsidP="006A065D">
      <w:pPr>
        <w:widowControl/>
        <w:adjustRightInd w:val="0"/>
        <w:snapToGrid w:val="0"/>
        <w:spacing w:before="240"/>
        <w:ind w:left="993"/>
        <w:jc w:val="both"/>
        <w:rPr>
          <w:rFonts w:ascii="Arial" w:hAnsi="Arial" w:cs="Arial"/>
          <w:sz w:val="18"/>
          <w:szCs w:val="18"/>
        </w:rPr>
      </w:pPr>
      <w:r>
        <w:rPr>
          <w:rFonts w:ascii="Arial" w:hAnsi="Arial"/>
          <w:sz w:val="18"/>
        </w:rPr>
        <w:t>Alla stridsåtgärder som riktar sig mot detta avtal i dess helhet eller mot någon enskild bestämmelse i det är förbjudna.</w:t>
      </w:r>
    </w:p>
    <w:p w14:paraId="4159E6CF" w14:textId="77777777" w:rsidR="005C38BD" w:rsidRPr="002D5487" w:rsidRDefault="00EC3D83" w:rsidP="006A065D">
      <w:pPr>
        <w:pStyle w:val="Otsikko1"/>
      </w:pPr>
      <w:bookmarkStart w:id="42" w:name="_Toc55292226"/>
      <w:r>
        <w:t>35 §</w:t>
      </w:r>
      <w:r>
        <w:tab/>
        <w:t>Giltighetstid</w:t>
      </w:r>
      <w:bookmarkEnd w:id="42"/>
    </w:p>
    <w:p w14:paraId="30F860AD" w14:textId="77777777" w:rsidR="005C38BD" w:rsidRPr="002D5487" w:rsidRDefault="00EC3D83" w:rsidP="006A065D">
      <w:pPr>
        <w:widowControl/>
        <w:adjustRightInd w:val="0"/>
        <w:snapToGrid w:val="0"/>
        <w:spacing w:before="240"/>
        <w:ind w:left="993"/>
        <w:jc w:val="both"/>
        <w:rPr>
          <w:rFonts w:ascii="Arial" w:hAnsi="Arial" w:cs="Arial"/>
          <w:sz w:val="18"/>
          <w:szCs w:val="18"/>
        </w:rPr>
      </w:pPr>
      <w:r>
        <w:rPr>
          <w:rFonts w:ascii="Arial" w:hAnsi="Arial"/>
          <w:sz w:val="18"/>
        </w:rPr>
        <w:t xml:space="preserve">Detta avtal är i kraft </w:t>
      </w:r>
      <w:r>
        <w:rPr>
          <w:rFonts w:ascii="Arial" w:hAnsi="Arial"/>
          <w:i/>
          <w:sz w:val="18"/>
        </w:rPr>
        <w:t>1.4.2020–30.4.2022</w:t>
      </w:r>
      <w:r>
        <w:rPr>
          <w:rFonts w:ascii="Arial" w:hAnsi="Arial"/>
          <w:sz w:val="18"/>
        </w:rPr>
        <w:t xml:space="preserve"> och därefter ett år i sänder, såvida det inte sägs upp skriftligen senast en månad innan det upphör att gälla.</w:t>
      </w:r>
    </w:p>
    <w:p w14:paraId="43A19FA5" w14:textId="77777777" w:rsidR="005C38BD" w:rsidRPr="002D5487" w:rsidRDefault="00EC3D83" w:rsidP="006A065D">
      <w:pPr>
        <w:widowControl/>
        <w:adjustRightInd w:val="0"/>
        <w:snapToGrid w:val="0"/>
        <w:spacing w:before="240"/>
        <w:ind w:left="993"/>
        <w:jc w:val="both"/>
        <w:rPr>
          <w:rFonts w:ascii="Arial" w:hAnsi="Arial" w:cs="Arial"/>
          <w:sz w:val="18"/>
          <w:szCs w:val="18"/>
        </w:rPr>
      </w:pPr>
      <w:r>
        <w:rPr>
          <w:rFonts w:ascii="Arial" w:hAnsi="Arial"/>
          <w:sz w:val="18"/>
        </w:rPr>
        <w:t>Den som säger upp avtalet skall i samband med uppsägningen lämna en promemoria med ändringsförslag om det centrala innehållet till motparterna.</w:t>
      </w:r>
    </w:p>
    <w:p w14:paraId="2A764BC5" w14:textId="77777777" w:rsidR="005C38BD" w:rsidRPr="002D5487" w:rsidRDefault="00EC3D83" w:rsidP="006A065D">
      <w:pPr>
        <w:widowControl/>
        <w:adjustRightInd w:val="0"/>
        <w:snapToGrid w:val="0"/>
        <w:spacing w:before="240"/>
        <w:ind w:left="993"/>
        <w:jc w:val="both"/>
        <w:rPr>
          <w:rFonts w:ascii="Arial" w:hAnsi="Arial" w:cs="Arial"/>
          <w:sz w:val="18"/>
          <w:szCs w:val="18"/>
        </w:rPr>
      </w:pPr>
      <w:r>
        <w:rPr>
          <w:rFonts w:ascii="Arial" w:hAnsi="Arial"/>
          <w:sz w:val="18"/>
        </w:rPr>
        <w:t>Bestämmelserna i detta avtal gäller tills ett nytt avtal träder i kraft eller tills förhandlingarna mellan parterna av någondera parten konstateras avslutade.</w:t>
      </w:r>
    </w:p>
    <w:p w14:paraId="17457B58" w14:textId="77777777" w:rsidR="006A065D" w:rsidRPr="000F0AD6" w:rsidRDefault="00EC3D83" w:rsidP="00756C69">
      <w:pPr>
        <w:widowControl/>
        <w:adjustRightInd w:val="0"/>
        <w:snapToGrid w:val="0"/>
        <w:spacing w:before="240"/>
        <w:jc w:val="both"/>
        <w:rPr>
          <w:rFonts w:ascii="Arial" w:hAnsi="Arial" w:cs="Arial"/>
          <w:i/>
          <w:sz w:val="18"/>
          <w:szCs w:val="18"/>
        </w:rPr>
      </w:pPr>
      <w:r>
        <w:rPr>
          <w:rFonts w:ascii="Arial" w:hAnsi="Arial"/>
          <w:sz w:val="18"/>
        </w:rPr>
        <w:t xml:space="preserve">Helsingfors den 23 </w:t>
      </w:r>
      <w:r>
        <w:rPr>
          <w:rFonts w:ascii="Arial" w:hAnsi="Arial"/>
          <w:i/>
          <w:sz w:val="18"/>
        </w:rPr>
        <w:t xml:space="preserve">juni 2020 </w:t>
      </w:r>
    </w:p>
    <w:p w14:paraId="5F9989FA" w14:textId="77777777" w:rsidR="005C38BD" w:rsidRPr="002D5487" w:rsidRDefault="00EC3D83" w:rsidP="00756C69">
      <w:pPr>
        <w:widowControl/>
        <w:adjustRightInd w:val="0"/>
        <w:snapToGrid w:val="0"/>
        <w:spacing w:before="240"/>
        <w:jc w:val="both"/>
        <w:rPr>
          <w:rFonts w:ascii="Arial" w:hAnsi="Arial" w:cs="Arial"/>
          <w:sz w:val="18"/>
          <w:szCs w:val="18"/>
        </w:rPr>
      </w:pPr>
      <w:r>
        <w:rPr>
          <w:rFonts w:ascii="Arial" w:hAnsi="Arial"/>
          <w:sz w:val="18"/>
        </w:rPr>
        <w:t xml:space="preserve">Välmåendebranschen HALI </w:t>
      </w:r>
      <w:proofErr w:type="spellStart"/>
      <w:r>
        <w:rPr>
          <w:rFonts w:ascii="Arial" w:hAnsi="Arial"/>
          <w:sz w:val="18"/>
        </w:rPr>
        <w:t>rf</w:t>
      </w:r>
      <w:proofErr w:type="spellEnd"/>
    </w:p>
    <w:p w14:paraId="204F1FB4" w14:textId="77777777" w:rsidR="006A065D" w:rsidRPr="000F0AD6" w:rsidRDefault="00EC3D83" w:rsidP="00756C69">
      <w:pPr>
        <w:widowControl/>
        <w:adjustRightInd w:val="0"/>
        <w:snapToGrid w:val="0"/>
        <w:jc w:val="both"/>
        <w:rPr>
          <w:rFonts w:ascii="Arial" w:hAnsi="Arial" w:cs="Arial"/>
          <w:sz w:val="18"/>
          <w:szCs w:val="18"/>
        </w:rPr>
      </w:pPr>
      <w:r>
        <w:rPr>
          <w:rFonts w:ascii="Arial" w:hAnsi="Arial"/>
          <w:sz w:val="18"/>
        </w:rPr>
        <w:t xml:space="preserve">Social- och hälsovårdens förhandlingsorganisation </w:t>
      </w:r>
      <w:proofErr w:type="spellStart"/>
      <w:r>
        <w:rPr>
          <w:rFonts w:ascii="Arial" w:hAnsi="Arial"/>
          <w:sz w:val="18"/>
        </w:rPr>
        <w:t>Sote</w:t>
      </w:r>
      <w:proofErr w:type="spellEnd"/>
      <w:r>
        <w:rPr>
          <w:rFonts w:ascii="Arial" w:hAnsi="Arial"/>
          <w:sz w:val="18"/>
        </w:rPr>
        <w:t xml:space="preserve"> </w:t>
      </w:r>
      <w:proofErr w:type="spellStart"/>
      <w:r>
        <w:rPr>
          <w:rFonts w:ascii="Arial" w:hAnsi="Arial"/>
          <w:sz w:val="18"/>
        </w:rPr>
        <w:t>rf</w:t>
      </w:r>
      <w:proofErr w:type="spellEnd"/>
    </w:p>
    <w:p w14:paraId="167FF4BD" w14:textId="77777777" w:rsidR="006A065D" w:rsidRPr="000F0AD6" w:rsidRDefault="00EC3D83" w:rsidP="00756C69">
      <w:pPr>
        <w:widowControl/>
        <w:adjustRightInd w:val="0"/>
        <w:snapToGrid w:val="0"/>
        <w:jc w:val="both"/>
        <w:rPr>
          <w:rFonts w:ascii="Arial" w:hAnsi="Arial" w:cs="Arial"/>
          <w:sz w:val="18"/>
          <w:szCs w:val="18"/>
        </w:rPr>
      </w:pPr>
      <w:r>
        <w:rPr>
          <w:rFonts w:ascii="Arial" w:hAnsi="Arial"/>
          <w:sz w:val="18"/>
        </w:rPr>
        <w:t xml:space="preserve">Förbundet för den offentliga sektorn och välfärdsområdena JHL </w:t>
      </w:r>
      <w:proofErr w:type="spellStart"/>
      <w:r>
        <w:rPr>
          <w:rFonts w:ascii="Arial" w:hAnsi="Arial"/>
          <w:sz w:val="18"/>
        </w:rPr>
        <w:t>rf</w:t>
      </w:r>
      <w:proofErr w:type="spellEnd"/>
    </w:p>
    <w:p w14:paraId="45DCC0EA" w14:textId="77777777" w:rsidR="006A065D" w:rsidRPr="000F0AD6" w:rsidRDefault="00EC3D83" w:rsidP="00756C69">
      <w:pPr>
        <w:widowControl/>
        <w:adjustRightInd w:val="0"/>
        <w:snapToGrid w:val="0"/>
        <w:jc w:val="both"/>
        <w:rPr>
          <w:rFonts w:ascii="Arial" w:hAnsi="Arial" w:cs="Arial"/>
          <w:sz w:val="18"/>
          <w:szCs w:val="18"/>
        </w:rPr>
      </w:pPr>
      <w:r>
        <w:rPr>
          <w:rFonts w:ascii="Arial" w:hAnsi="Arial"/>
          <w:sz w:val="18"/>
        </w:rPr>
        <w:t xml:space="preserve">Fackorganisationen för högutbildade inom socialbranschen </w:t>
      </w:r>
      <w:proofErr w:type="spellStart"/>
      <w:r>
        <w:rPr>
          <w:rFonts w:ascii="Arial" w:hAnsi="Arial"/>
          <w:sz w:val="18"/>
        </w:rPr>
        <w:t>Talentia</w:t>
      </w:r>
      <w:proofErr w:type="spellEnd"/>
      <w:r>
        <w:rPr>
          <w:rFonts w:ascii="Arial" w:hAnsi="Arial"/>
          <w:sz w:val="18"/>
        </w:rPr>
        <w:t xml:space="preserve"> </w:t>
      </w:r>
      <w:proofErr w:type="spellStart"/>
      <w:r>
        <w:rPr>
          <w:rFonts w:ascii="Arial" w:hAnsi="Arial"/>
          <w:sz w:val="18"/>
        </w:rPr>
        <w:t>rf</w:t>
      </w:r>
      <w:proofErr w:type="spellEnd"/>
    </w:p>
    <w:p w14:paraId="40E1AB12" w14:textId="77777777" w:rsidR="005C38BD" w:rsidRPr="000D7188" w:rsidRDefault="00EC3D83" w:rsidP="00756C69">
      <w:pPr>
        <w:widowControl/>
        <w:adjustRightInd w:val="0"/>
        <w:snapToGrid w:val="0"/>
        <w:jc w:val="both"/>
        <w:rPr>
          <w:rFonts w:ascii="Arial" w:hAnsi="Arial" w:cs="Arial"/>
          <w:sz w:val="18"/>
          <w:szCs w:val="18"/>
          <w:lang w:val="fi-FI"/>
        </w:rPr>
      </w:pPr>
      <w:r w:rsidRPr="000D7188">
        <w:rPr>
          <w:rFonts w:ascii="Arial" w:hAnsi="Arial"/>
          <w:sz w:val="18"/>
          <w:lang w:val="fi-FI"/>
        </w:rPr>
        <w:t>Sosiaalipalvelualan allianssi Salli ry</w:t>
      </w:r>
      <w:r w:rsidRPr="000D7188">
        <w:rPr>
          <w:rFonts w:ascii="Arial" w:hAnsi="Arial"/>
          <w:sz w:val="18"/>
          <w:lang w:val="fi-FI"/>
        </w:rPr>
        <w:br w:type="page"/>
      </w:r>
    </w:p>
    <w:p w14:paraId="2C6CB81E" w14:textId="77777777" w:rsidR="005C38BD" w:rsidRPr="000D7188" w:rsidRDefault="00EC3D83" w:rsidP="006A065D">
      <w:pPr>
        <w:pStyle w:val="Otsikko3"/>
        <w:rPr>
          <w:lang w:val="fi-FI"/>
        </w:rPr>
      </w:pPr>
      <w:bookmarkStart w:id="43" w:name="_Toc55292227"/>
      <w:proofErr w:type="spellStart"/>
      <w:r w:rsidRPr="000D7188">
        <w:rPr>
          <w:lang w:val="fi-FI"/>
        </w:rPr>
        <w:lastRenderedPageBreak/>
        <w:t>Löneavtal</w:t>
      </w:r>
      <w:bookmarkEnd w:id="43"/>
      <w:proofErr w:type="spellEnd"/>
    </w:p>
    <w:p w14:paraId="61E023EC" w14:textId="77777777" w:rsidR="005C38BD" w:rsidRPr="000D7188" w:rsidRDefault="00EC3D83" w:rsidP="006A065D">
      <w:pPr>
        <w:pStyle w:val="Otsikko1"/>
        <w:rPr>
          <w:lang w:val="fi-FI"/>
        </w:rPr>
      </w:pPr>
      <w:bookmarkStart w:id="44" w:name="_Toc55292228"/>
      <w:r w:rsidRPr="000D7188">
        <w:rPr>
          <w:lang w:val="fi-FI"/>
        </w:rPr>
        <w:t>1 §</w:t>
      </w:r>
      <w:r w:rsidRPr="000D7188">
        <w:rPr>
          <w:lang w:val="fi-FI"/>
        </w:rPr>
        <w:tab/>
      </w:r>
      <w:proofErr w:type="spellStart"/>
      <w:r w:rsidRPr="000D7188">
        <w:rPr>
          <w:lang w:val="fi-FI"/>
        </w:rPr>
        <w:t>Löner</w:t>
      </w:r>
      <w:bookmarkEnd w:id="44"/>
      <w:proofErr w:type="spellEnd"/>
    </w:p>
    <w:p w14:paraId="6ECF0A72"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Till arbetstagare som omfattas av kollektivavtalet betalas lön minst enligt branschens lönegruppering, löneavtalet och övergångsbestämmelserna.</w:t>
      </w:r>
    </w:p>
    <w:p w14:paraId="17D09EF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Ifall arbetstagaren utför arbete för vilket det varken finns benämning eller lämplig uppgiftsbeskrivning i lönegrupperingen följs lönegruppen för närmast motsvarande uppgift och den utbildningsnivå som förutsätts för arbetet.</w:t>
      </w:r>
    </w:p>
    <w:p w14:paraId="396F44C5"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Arbetstagarens arbete hör till den lönegrupp enligt vilken han närmast utför arbetsuppgifter.</w:t>
      </w:r>
    </w:p>
    <w:p w14:paraId="7CAE07A3" w14:textId="77777777" w:rsidR="005C38BD" w:rsidRPr="002D5487" w:rsidRDefault="00EC3D83" w:rsidP="00814862">
      <w:pPr>
        <w:widowControl/>
        <w:adjustRightInd w:val="0"/>
        <w:snapToGrid w:val="0"/>
        <w:spacing w:before="240"/>
        <w:ind w:left="1418" w:hanging="425"/>
        <w:jc w:val="both"/>
        <w:rPr>
          <w:rFonts w:ascii="Arial" w:hAnsi="Arial" w:cs="Arial"/>
          <w:sz w:val="18"/>
          <w:szCs w:val="18"/>
        </w:rPr>
      </w:pPr>
      <w:r>
        <w:rPr>
          <w:rFonts w:ascii="Arial" w:hAnsi="Arial"/>
          <w:sz w:val="18"/>
        </w:rPr>
        <w:t>3.1.</w:t>
      </w:r>
      <w:r>
        <w:rPr>
          <w:rFonts w:ascii="Arial" w:hAnsi="Arial"/>
          <w:sz w:val="18"/>
        </w:rPr>
        <w:tab/>
      </w:r>
      <w:r>
        <w:rPr>
          <w:rFonts w:ascii="Arial" w:hAnsi="Arial"/>
          <w:i/>
          <w:iCs/>
          <w:sz w:val="18"/>
        </w:rPr>
        <w:t>Den uppgiftsspecifika minimilönen</w:t>
      </w:r>
      <w:r>
        <w:rPr>
          <w:rFonts w:ascii="Arial" w:hAnsi="Arial"/>
          <w:sz w:val="18"/>
        </w:rPr>
        <w:t xml:space="preserve"> för lönegruppen typiskt arbete:</w:t>
      </w:r>
    </w:p>
    <w:p w14:paraId="3B6802C2" w14:textId="77777777" w:rsidR="005C38BD" w:rsidRPr="002D5487" w:rsidRDefault="00EC3D83" w:rsidP="00814862">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Lönen för typiskt arbete i lönegruppen bestäms minst enligt gruppens minimilöneklass.</w:t>
      </w:r>
    </w:p>
    <w:p w14:paraId="203EA0C6" w14:textId="77777777" w:rsidR="005C38BD" w:rsidRPr="002D5487" w:rsidRDefault="00EC3D83" w:rsidP="00814862">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3.2.</w:t>
      </w:r>
      <w:r>
        <w:rPr>
          <w:rFonts w:ascii="Arial" w:hAnsi="Arial"/>
          <w:sz w:val="18"/>
        </w:rPr>
        <w:tab/>
        <w:t>Det uppgiftsspecifika tillägget för arbete som är mera krävande arbete än för typiskt arbete:</w:t>
      </w:r>
    </w:p>
    <w:p w14:paraId="1DAA8CAC" w14:textId="77777777" w:rsidR="005C38BD" w:rsidRPr="002D5487" w:rsidRDefault="00EC3D83" w:rsidP="00814862">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 xml:space="preserve">Arbetstagarens lön påverkas av arbetsuppgifternas svårighet. Ifall arbetstagarens arbetsuppgifter är klart mera krävande eller ansvarsfulla än för typiskt arbete i löneklassen eller förutsätter särskild utbildning eller erfarenhet skall man som löneklass tillämpa antingen en G-löneklass som är minst en löneklass högre än </w:t>
      </w:r>
      <w:proofErr w:type="spellStart"/>
      <w:r>
        <w:rPr>
          <w:rFonts w:ascii="Arial" w:hAnsi="Arial"/>
          <w:sz w:val="18"/>
        </w:rPr>
        <w:t>riktlönen</w:t>
      </w:r>
      <w:proofErr w:type="spellEnd"/>
      <w:r>
        <w:rPr>
          <w:rFonts w:ascii="Arial" w:hAnsi="Arial"/>
          <w:sz w:val="18"/>
        </w:rPr>
        <w:t xml:space="preserve"> eller ett uppgiftsspecifikt tillägg preciserat i euro.</w:t>
      </w:r>
    </w:p>
    <w:p w14:paraId="32E35390" w14:textId="77777777" w:rsidR="005C38BD" w:rsidRPr="002D5487" w:rsidRDefault="00EC3D83" w:rsidP="0063080E">
      <w:pPr>
        <w:widowControl/>
        <w:adjustRightInd w:val="0"/>
        <w:snapToGrid w:val="0"/>
        <w:spacing w:before="240"/>
        <w:ind w:left="1985"/>
        <w:jc w:val="both"/>
        <w:rPr>
          <w:rFonts w:ascii="Arial" w:hAnsi="Arial" w:cs="Arial"/>
          <w:sz w:val="18"/>
          <w:szCs w:val="18"/>
        </w:rPr>
      </w:pPr>
      <w:r>
        <w:rPr>
          <w:rFonts w:ascii="Arial" w:hAnsi="Arial"/>
          <w:sz w:val="18"/>
        </w:rPr>
        <w:t>Exempel då lönenivån enligt punkt 3.2. åtminstone skall tillämpas:</w:t>
      </w:r>
    </w:p>
    <w:p w14:paraId="5609942D" w14:textId="77777777" w:rsidR="005C38BD" w:rsidRPr="0063080E" w:rsidRDefault="00EC3D83" w:rsidP="0063080E">
      <w:pPr>
        <w:pStyle w:val="Luettelokappale"/>
        <w:widowControl/>
        <w:numPr>
          <w:ilvl w:val="0"/>
          <w:numId w:val="2"/>
        </w:numPr>
        <w:adjustRightInd w:val="0"/>
        <w:snapToGrid w:val="0"/>
        <w:spacing w:before="240"/>
        <w:ind w:left="1843" w:hanging="425"/>
        <w:jc w:val="both"/>
        <w:rPr>
          <w:rFonts w:ascii="Arial" w:hAnsi="Arial" w:cs="Arial"/>
          <w:i/>
          <w:sz w:val="18"/>
          <w:szCs w:val="18"/>
        </w:rPr>
      </w:pPr>
      <w:r>
        <w:rPr>
          <w:rFonts w:ascii="Arial" w:hAnsi="Arial"/>
          <w:i/>
          <w:sz w:val="18"/>
        </w:rPr>
        <w:t>Arbetstagaren har specialuppgifter som är betydligt mer krävande än typiska arbetsuppgifter för lönegruppen.</w:t>
      </w:r>
    </w:p>
    <w:p w14:paraId="48866C85" w14:textId="77777777" w:rsidR="005C38BD" w:rsidRPr="0063080E" w:rsidRDefault="00EC3D83" w:rsidP="0063080E">
      <w:pPr>
        <w:widowControl/>
        <w:adjustRightInd w:val="0"/>
        <w:snapToGrid w:val="0"/>
        <w:ind w:left="2694" w:hanging="426"/>
        <w:jc w:val="both"/>
        <w:rPr>
          <w:rFonts w:ascii="Arial" w:hAnsi="Arial" w:cs="Arial"/>
          <w:i/>
          <w:sz w:val="18"/>
          <w:szCs w:val="18"/>
        </w:rPr>
      </w:pPr>
      <w:r>
        <w:rPr>
          <w:rFonts w:ascii="Arial" w:hAnsi="Arial"/>
          <w:i/>
          <w:sz w:val="18"/>
        </w:rPr>
        <w:t>•</w:t>
      </w:r>
      <w:r>
        <w:rPr>
          <w:rFonts w:ascii="Arial" w:hAnsi="Arial"/>
          <w:i/>
          <w:sz w:val="18"/>
        </w:rPr>
        <w:tab/>
        <w:t>Uppgifter som kräver särskild kompetens eller expertis som ligger utanför det som är typiskt för lönegruppen.</w:t>
      </w:r>
    </w:p>
    <w:p w14:paraId="67FE12EA" w14:textId="77777777" w:rsidR="005C38BD" w:rsidRPr="0063080E" w:rsidRDefault="00EC3D83" w:rsidP="0063080E">
      <w:pPr>
        <w:widowControl/>
        <w:adjustRightInd w:val="0"/>
        <w:snapToGrid w:val="0"/>
        <w:ind w:left="2694" w:hanging="426"/>
        <w:jc w:val="both"/>
        <w:rPr>
          <w:rFonts w:ascii="Arial" w:hAnsi="Arial" w:cs="Arial"/>
          <w:i/>
          <w:sz w:val="18"/>
          <w:szCs w:val="18"/>
        </w:rPr>
      </w:pPr>
      <w:r>
        <w:rPr>
          <w:rFonts w:ascii="Arial" w:hAnsi="Arial"/>
          <w:i/>
          <w:sz w:val="18"/>
        </w:rPr>
        <w:t>•</w:t>
      </w:r>
      <w:r>
        <w:rPr>
          <w:rFonts w:ascii="Arial" w:hAnsi="Arial"/>
          <w:i/>
          <w:sz w:val="18"/>
        </w:rPr>
        <w:tab/>
        <w:t>Ansvar för särskilda helheter eller inköp som ligger utanför det som är typiskt för lönegruppen.</w:t>
      </w:r>
    </w:p>
    <w:p w14:paraId="19288ABB" w14:textId="77777777" w:rsidR="005C38BD" w:rsidRPr="0063080E" w:rsidRDefault="00EC3D83" w:rsidP="0063080E">
      <w:pPr>
        <w:widowControl/>
        <w:adjustRightInd w:val="0"/>
        <w:snapToGrid w:val="0"/>
        <w:ind w:left="2694" w:hanging="426"/>
        <w:jc w:val="both"/>
        <w:rPr>
          <w:rFonts w:ascii="Arial" w:hAnsi="Arial" w:cs="Arial"/>
          <w:i/>
          <w:sz w:val="18"/>
          <w:szCs w:val="18"/>
        </w:rPr>
      </w:pPr>
      <w:r>
        <w:rPr>
          <w:rFonts w:ascii="Arial" w:hAnsi="Arial"/>
          <w:i/>
          <w:sz w:val="18"/>
        </w:rPr>
        <w:t>•</w:t>
      </w:r>
      <w:r>
        <w:rPr>
          <w:rFonts w:ascii="Arial" w:hAnsi="Arial"/>
          <w:i/>
          <w:sz w:val="18"/>
        </w:rPr>
        <w:tab/>
        <w:t>Arbetstagaren är kontaktperson för ett ansvarsområde som ligger utanför det som är typiskt för lönegruppen.</w:t>
      </w:r>
    </w:p>
    <w:p w14:paraId="435ED4BE" w14:textId="77777777" w:rsidR="005C38BD" w:rsidRPr="0063080E" w:rsidRDefault="00EC3D83" w:rsidP="0063080E">
      <w:pPr>
        <w:widowControl/>
        <w:adjustRightInd w:val="0"/>
        <w:snapToGrid w:val="0"/>
        <w:spacing w:before="240"/>
        <w:ind w:left="1418"/>
        <w:jc w:val="both"/>
        <w:rPr>
          <w:rFonts w:ascii="Arial" w:hAnsi="Arial" w:cs="Arial"/>
          <w:i/>
          <w:sz w:val="18"/>
          <w:szCs w:val="18"/>
        </w:rPr>
      </w:pPr>
      <w:r>
        <w:rPr>
          <w:rFonts w:ascii="Arial" w:hAnsi="Arial"/>
          <w:i/>
          <w:sz w:val="18"/>
        </w:rPr>
        <w:t>Om dessa kriterier uppfylls är det befogat att betala ut uppgiftsspecifikt tillägg enligt samma principer i alla lönegrupper jämfört med den normala kravnivån för arbetet i respektive grupp.</w:t>
      </w:r>
    </w:p>
    <w:p w14:paraId="28144854" w14:textId="77777777" w:rsidR="005C38BD" w:rsidRPr="0063080E" w:rsidRDefault="00EC3D83" w:rsidP="005E77F1">
      <w:pPr>
        <w:pageBreakBefore/>
        <w:widowControl/>
        <w:adjustRightInd w:val="0"/>
        <w:snapToGrid w:val="0"/>
        <w:spacing w:before="240"/>
        <w:ind w:left="1418"/>
        <w:jc w:val="both"/>
        <w:rPr>
          <w:rFonts w:ascii="Arial" w:hAnsi="Arial" w:cs="Arial"/>
          <w:i/>
          <w:sz w:val="18"/>
          <w:szCs w:val="18"/>
        </w:rPr>
      </w:pPr>
      <w:r>
        <w:rPr>
          <w:rFonts w:ascii="Arial" w:hAnsi="Arial"/>
          <w:i/>
          <w:sz w:val="18"/>
        </w:rPr>
        <w:lastRenderedPageBreak/>
        <w:t>Exempeluppgifter som kan placeras i en eller flera lönegrupper: Ansvariga för studerandehandledning, arbetsskiftsplanering eller inskolning.</w:t>
      </w:r>
    </w:p>
    <w:p w14:paraId="2D27870C" w14:textId="77777777" w:rsidR="005C38BD" w:rsidRPr="0063080E" w:rsidRDefault="00EC3D83" w:rsidP="0063080E">
      <w:pPr>
        <w:widowControl/>
        <w:adjustRightInd w:val="0"/>
        <w:snapToGrid w:val="0"/>
        <w:spacing w:before="240"/>
        <w:ind w:left="1418"/>
        <w:jc w:val="both"/>
        <w:rPr>
          <w:rFonts w:ascii="Arial" w:hAnsi="Arial" w:cs="Arial"/>
          <w:i/>
          <w:sz w:val="18"/>
          <w:szCs w:val="18"/>
        </w:rPr>
      </w:pPr>
      <w:r>
        <w:rPr>
          <w:rFonts w:ascii="Arial" w:hAnsi="Arial"/>
          <w:i/>
          <w:sz w:val="18"/>
        </w:rPr>
        <w:t>Med rollen som ansvarig avses inte sådant deltagande i studerandehandledning, arbetsskiftsplanering eller inskolning som ingår i normala arbetsuppgifter på enheten.</w:t>
      </w:r>
    </w:p>
    <w:p w14:paraId="6074AA9A" w14:textId="77777777" w:rsidR="005C38BD" w:rsidRPr="0063080E" w:rsidRDefault="00EC3D83" w:rsidP="0063080E">
      <w:pPr>
        <w:widowControl/>
        <w:adjustRightInd w:val="0"/>
        <w:snapToGrid w:val="0"/>
        <w:spacing w:before="240"/>
        <w:ind w:left="1418"/>
        <w:jc w:val="both"/>
        <w:rPr>
          <w:rFonts w:ascii="Arial" w:hAnsi="Arial" w:cs="Arial"/>
          <w:i/>
          <w:sz w:val="18"/>
          <w:szCs w:val="18"/>
        </w:rPr>
      </w:pPr>
      <w:r>
        <w:rPr>
          <w:rFonts w:ascii="Arial" w:hAnsi="Arial"/>
          <w:i/>
          <w:sz w:val="18"/>
        </w:rPr>
        <w:t>Exempeluppgifter som kan placeras i en eller flera lönegrupper: Exempeluppgifter som kan placeras i en eller flera lönegrupper: Ansvariga för arbetsmetods- eller systemutveckling, läkemedelsbehandling, vård i livets slutskede och hygienansvariga.</w:t>
      </w:r>
    </w:p>
    <w:p w14:paraId="76C1CE94" w14:textId="77777777" w:rsidR="005C38BD" w:rsidRPr="0063080E" w:rsidRDefault="00EC3D83" w:rsidP="0063080E">
      <w:pPr>
        <w:widowControl/>
        <w:adjustRightInd w:val="0"/>
        <w:snapToGrid w:val="0"/>
        <w:spacing w:before="240"/>
        <w:ind w:left="1418"/>
        <w:jc w:val="both"/>
        <w:rPr>
          <w:rFonts w:ascii="Arial" w:hAnsi="Arial" w:cs="Arial"/>
          <w:i/>
          <w:sz w:val="18"/>
          <w:szCs w:val="18"/>
        </w:rPr>
      </w:pPr>
      <w:r>
        <w:rPr>
          <w:rFonts w:ascii="Arial" w:hAnsi="Arial"/>
          <w:i/>
          <w:sz w:val="18"/>
        </w:rPr>
        <w:t>Listan består av exempel och innehåller inte alla uppgifter som ger rätt till uppgiftsspecifikt tillägg.</w:t>
      </w:r>
    </w:p>
    <w:p w14:paraId="041EEE8B" w14:textId="77777777" w:rsidR="005C38BD" w:rsidRPr="00DD71D2" w:rsidRDefault="00EC3D83" w:rsidP="00D305B5">
      <w:pPr>
        <w:pStyle w:val="Luettelokappale"/>
        <w:widowControl/>
        <w:numPr>
          <w:ilvl w:val="0"/>
          <w:numId w:val="2"/>
        </w:numPr>
        <w:adjustRightInd w:val="0"/>
        <w:snapToGrid w:val="0"/>
        <w:spacing w:before="240"/>
        <w:ind w:left="1428" w:hanging="152"/>
        <w:jc w:val="both"/>
        <w:rPr>
          <w:rFonts w:ascii="Arial" w:hAnsi="Arial" w:cs="Arial"/>
          <w:sz w:val="18"/>
          <w:szCs w:val="18"/>
        </w:rPr>
      </w:pPr>
      <w:r>
        <w:rPr>
          <w:rFonts w:ascii="Arial" w:hAnsi="Arial"/>
          <w:sz w:val="18"/>
        </w:rPr>
        <w:t>Arbetstagaren är ansvarig för arbetet eller har ansvaret för ledning av andra arbetstagare och detta hör inte till de normala uppgifterna i lönegruppen (</w:t>
      </w:r>
      <w:r>
        <w:rPr>
          <w:rFonts w:ascii="Arial" w:hAnsi="Arial"/>
          <w:i/>
          <w:sz w:val="18"/>
        </w:rPr>
        <w:t>t.ex. teamansvarig</w:t>
      </w:r>
      <w:r>
        <w:rPr>
          <w:rFonts w:ascii="Arial" w:hAnsi="Arial"/>
          <w:sz w:val="18"/>
        </w:rPr>
        <w:t>).</w:t>
      </w:r>
    </w:p>
    <w:p w14:paraId="31B1F7D4" w14:textId="77777777" w:rsidR="005C38BD" w:rsidRPr="0069190F" w:rsidRDefault="00EC3D83" w:rsidP="00D305B5">
      <w:pPr>
        <w:pStyle w:val="Luettelokappale"/>
        <w:widowControl/>
        <w:numPr>
          <w:ilvl w:val="0"/>
          <w:numId w:val="2"/>
        </w:numPr>
        <w:adjustRightInd w:val="0"/>
        <w:snapToGrid w:val="0"/>
        <w:spacing w:before="240"/>
        <w:ind w:left="1428" w:hanging="152"/>
        <w:jc w:val="both"/>
        <w:rPr>
          <w:rFonts w:ascii="Arial" w:hAnsi="Arial" w:cs="Arial"/>
          <w:i/>
          <w:sz w:val="18"/>
          <w:szCs w:val="18"/>
        </w:rPr>
      </w:pPr>
      <w:r>
        <w:rPr>
          <w:rFonts w:ascii="Arial" w:hAnsi="Arial"/>
          <w:i/>
          <w:sz w:val="18"/>
        </w:rPr>
        <w:t>Arbetstagaren har särskild arbetserfarenhet som arbetet kräver.</w:t>
      </w:r>
    </w:p>
    <w:p w14:paraId="137D55BD" w14:textId="77777777" w:rsidR="005C38BD" w:rsidRPr="00DD71D2" w:rsidRDefault="00EC3D83" w:rsidP="00D305B5">
      <w:pPr>
        <w:pStyle w:val="Luettelokappale"/>
        <w:widowControl/>
        <w:numPr>
          <w:ilvl w:val="0"/>
          <w:numId w:val="2"/>
        </w:numPr>
        <w:adjustRightInd w:val="0"/>
        <w:snapToGrid w:val="0"/>
        <w:spacing w:before="240"/>
        <w:ind w:left="1428" w:hanging="152"/>
        <w:jc w:val="both"/>
        <w:rPr>
          <w:rFonts w:ascii="Arial" w:hAnsi="Arial" w:cs="Arial"/>
          <w:sz w:val="18"/>
          <w:szCs w:val="18"/>
        </w:rPr>
      </w:pPr>
      <w:r>
        <w:rPr>
          <w:rFonts w:ascii="Arial" w:hAnsi="Arial"/>
          <w:sz w:val="18"/>
        </w:rPr>
        <w:t xml:space="preserve">Arbetstagaren har, utöver de normala kraven på utbildning enligt lönegruppen, även en yrkesexamen, specialyrkesexamen, en specialiseringsexamen </w:t>
      </w:r>
      <w:r>
        <w:rPr>
          <w:rFonts w:ascii="Arial" w:hAnsi="Arial"/>
          <w:i/>
          <w:sz w:val="18"/>
        </w:rPr>
        <w:t>eller en specialistutbildning</w:t>
      </w:r>
      <w:r>
        <w:rPr>
          <w:rFonts w:ascii="Arial" w:hAnsi="Arial"/>
          <w:sz w:val="18"/>
        </w:rPr>
        <w:t xml:space="preserve"> som förutsätts för arbetet.</w:t>
      </w:r>
    </w:p>
    <w:p w14:paraId="4A4EDF58" w14:textId="77777777" w:rsidR="005C38BD" w:rsidRPr="00DD71D2" w:rsidRDefault="00EC3D83" w:rsidP="00D305B5">
      <w:pPr>
        <w:pStyle w:val="Luettelokappale"/>
        <w:widowControl/>
        <w:numPr>
          <w:ilvl w:val="0"/>
          <w:numId w:val="2"/>
        </w:numPr>
        <w:adjustRightInd w:val="0"/>
        <w:snapToGrid w:val="0"/>
        <w:spacing w:before="240"/>
        <w:ind w:left="1428" w:hanging="152"/>
        <w:jc w:val="both"/>
        <w:rPr>
          <w:rFonts w:ascii="Arial" w:hAnsi="Arial" w:cs="Arial"/>
          <w:sz w:val="18"/>
          <w:szCs w:val="18"/>
        </w:rPr>
      </w:pPr>
      <w:r>
        <w:rPr>
          <w:rFonts w:ascii="Arial" w:hAnsi="Arial"/>
          <w:sz w:val="18"/>
        </w:rPr>
        <w:t>Då man på arbetsplatsen enligt arbetets karaktär har tillämpat högre lönenivå än för lönegruppen typiskt arbete och nya arbetstagare avlönas till liknande uppgifter.</w:t>
      </w:r>
    </w:p>
    <w:p w14:paraId="4EDB08D6" w14:textId="77777777" w:rsidR="005C38BD" w:rsidRPr="002D5487" w:rsidRDefault="00EC3D83" w:rsidP="00D305B5">
      <w:pPr>
        <w:widowControl/>
        <w:adjustRightInd w:val="0"/>
        <w:snapToGrid w:val="0"/>
        <w:spacing w:before="240"/>
        <w:ind w:left="993"/>
        <w:jc w:val="both"/>
        <w:rPr>
          <w:rFonts w:ascii="Arial" w:hAnsi="Arial" w:cs="Arial"/>
          <w:sz w:val="18"/>
          <w:szCs w:val="18"/>
        </w:rPr>
      </w:pPr>
      <w:r>
        <w:rPr>
          <w:rFonts w:ascii="Arial" w:hAnsi="Arial"/>
          <w:sz w:val="18"/>
        </w:rPr>
        <w:t>Undertecknarorganisationerna konstaterar, att målet med lönesystemet inte är att arbetstagarna alltid som utgångspunkt placeras i lönegruppens minimilöneklass och att man endast i undantagsfall tillämpar högre löneklasser.</w:t>
      </w:r>
    </w:p>
    <w:p w14:paraId="43EED9BA" w14:textId="77777777" w:rsidR="005C38BD" w:rsidRPr="002D5487" w:rsidRDefault="00EC3D83" w:rsidP="00D305B5">
      <w:pPr>
        <w:widowControl/>
        <w:adjustRightInd w:val="0"/>
        <w:snapToGrid w:val="0"/>
        <w:spacing w:before="240"/>
        <w:ind w:left="993"/>
        <w:jc w:val="both"/>
        <w:rPr>
          <w:rFonts w:ascii="Arial" w:hAnsi="Arial" w:cs="Arial"/>
          <w:sz w:val="18"/>
          <w:szCs w:val="18"/>
        </w:rPr>
      </w:pPr>
      <w:r>
        <w:rPr>
          <w:rFonts w:ascii="Arial" w:hAnsi="Arial"/>
          <w:sz w:val="18"/>
        </w:rPr>
        <w:t>Det är möjligt att tillämpa högre löneklasser också vid andra arbetsuppgifter än de som är klart mera krävande, ansvarsfulla eller förutsätter särskild utbildning och erfarenhet.</w:t>
      </w:r>
    </w:p>
    <w:p w14:paraId="3D238232" w14:textId="77777777" w:rsidR="00D305B5" w:rsidRPr="000F0AD6" w:rsidRDefault="00EC3D83" w:rsidP="00D305B5">
      <w:pPr>
        <w:widowControl/>
        <w:adjustRightInd w:val="0"/>
        <w:snapToGrid w:val="0"/>
        <w:spacing w:before="240"/>
        <w:ind w:left="993"/>
        <w:jc w:val="both"/>
        <w:rPr>
          <w:rFonts w:ascii="Arial" w:hAnsi="Arial" w:cs="Arial"/>
          <w:sz w:val="18"/>
          <w:szCs w:val="18"/>
        </w:rPr>
      </w:pPr>
      <w:r>
        <w:rPr>
          <w:rFonts w:ascii="Arial" w:hAnsi="Arial"/>
          <w:sz w:val="18"/>
        </w:rPr>
        <w:t xml:space="preserve">Arbetstagarens G-löneklass kan överstiga G-löneklasserna för lönegruppen i fråga. </w:t>
      </w:r>
    </w:p>
    <w:p w14:paraId="164698E6" w14:textId="77777777" w:rsidR="005C38BD" w:rsidRPr="00D305B5" w:rsidRDefault="00EC3D83" w:rsidP="00D305B5">
      <w:pPr>
        <w:widowControl/>
        <w:tabs>
          <w:tab w:val="left" w:pos="1560"/>
        </w:tabs>
        <w:adjustRightInd w:val="0"/>
        <w:snapToGrid w:val="0"/>
        <w:spacing w:before="240"/>
        <w:ind w:left="993"/>
        <w:jc w:val="both"/>
        <w:rPr>
          <w:rFonts w:ascii="Arial" w:hAnsi="Arial" w:cs="Arial"/>
          <w:i/>
          <w:sz w:val="18"/>
          <w:szCs w:val="18"/>
        </w:rPr>
      </w:pPr>
      <w:r>
        <w:rPr>
          <w:rFonts w:ascii="Arial" w:hAnsi="Arial"/>
          <w:i/>
          <w:sz w:val="18"/>
        </w:rPr>
        <w:t>3.3</w:t>
      </w:r>
      <w:r>
        <w:rPr>
          <w:rFonts w:ascii="Arial" w:hAnsi="Arial"/>
          <w:i/>
          <w:sz w:val="18"/>
        </w:rPr>
        <w:tab/>
        <w:t>Arbetsgivaren ska redogöra för uppgiftsspecifika tillägg som tillämpas och deras eurobelopp eller variationsintervall i olika lönegrupper för förtroendemannen och personalen. Denna redogörelse kan efter arbetsgivarens övervägande göras på koncern-, företags- eller arbetsplatsnivå årligen.</w:t>
      </w:r>
    </w:p>
    <w:p w14:paraId="2D647623" w14:textId="77777777" w:rsidR="005C38BD" w:rsidRPr="002D5487" w:rsidRDefault="00EC3D83" w:rsidP="00D80EFC">
      <w:pPr>
        <w:pageBreakBefore/>
        <w:widowControl/>
        <w:adjustRightInd w:val="0"/>
        <w:snapToGrid w:val="0"/>
        <w:spacing w:before="240"/>
        <w:ind w:left="992" w:hanging="425"/>
        <w:jc w:val="both"/>
        <w:rPr>
          <w:rFonts w:ascii="Arial" w:hAnsi="Arial" w:cs="Arial"/>
          <w:sz w:val="18"/>
          <w:szCs w:val="18"/>
        </w:rPr>
      </w:pPr>
      <w:r>
        <w:rPr>
          <w:rFonts w:ascii="Arial" w:hAnsi="Arial"/>
          <w:sz w:val="18"/>
        </w:rPr>
        <w:lastRenderedPageBreak/>
        <w:t>4.</w:t>
      </w:r>
      <w:r>
        <w:rPr>
          <w:rFonts w:ascii="Arial" w:hAnsi="Arial"/>
          <w:sz w:val="18"/>
        </w:rPr>
        <w:tab/>
        <w:t>Individuellt kompetenstillägg</w:t>
      </w:r>
    </w:p>
    <w:p w14:paraId="0214FA9B" w14:textId="77777777" w:rsidR="005C38BD" w:rsidRPr="002D5487" w:rsidRDefault="00EC3D83" w:rsidP="00D80EFC">
      <w:pPr>
        <w:widowControl/>
        <w:adjustRightInd w:val="0"/>
        <w:snapToGrid w:val="0"/>
        <w:spacing w:before="240"/>
        <w:ind w:left="993"/>
        <w:jc w:val="both"/>
        <w:rPr>
          <w:rFonts w:ascii="Arial" w:hAnsi="Arial" w:cs="Arial"/>
          <w:sz w:val="18"/>
          <w:szCs w:val="18"/>
        </w:rPr>
      </w:pPr>
      <w:r>
        <w:rPr>
          <w:rFonts w:ascii="Arial" w:hAnsi="Arial"/>
          <w:sz w:val="18"/>
        </w:rPr>
        <w:t>Till en arbetstagare kan man betala ett individuellt lönetillägg preciserat i euro för särskild yrkeskunskap, arbetseffektivitet, arbetsinsatser, samarbetsförmåga, yrkesskicklighet, utvecklingsförmåga eller mångsidig social kompetens. Tillägget kan beviljas tills vidare eller för viss tid.</w:t>
      </w:r>
    </w:p>
    <w:p w14:paraId="79DEB045" w14:textId="77777777" w:rsidR="005C38BD" w:rsidRPr="002D5487" w:rsidRDefault="00EC3D83" w:rsidP="00D80EFC">
      <w:pPr>
        <w:widowControl/>
        <w:adjustRightInd w:val="0"/>
        <w:snapToGrid w:val="0"/>
        <w:spacing w:before="240"/>
        <w:ind w:left="1418"/>
        <w:jc w:val="both"/>
        <w:rPr>
          <w:rFonts w:ascii="Arial" w:hAnsi="Arial" w:cs="Arial"/>
          <w:sz w:val="18"/>
          <w:szCs w:val="18"/>
        </w:rPr>
      </w:pPr>
      <w:r>
        <w:rPr>
          <w:rFonts w:ascii="Arial" w:hAnsi="Arial"/>
          <w:i/>
          <w:sz w:val="18"/>
        </w:rPr>
        <w:t>Arbetsgivaren ska redogöra över betalningsgrunderna för de individuella kompetenstilläggen för personalen och förtroendemannen. Denna redogörelse ska efter arbetsgivarens övervägande göras på koncern-, företags- eller arbetsplatsnivå årligen</w:t>
      </w:r>
      <w:r>
        <w:rPr>
          <w:rFonts w:ascii="Arial" w:hAnsi="Arial"/>
          <w:sz w:val="18"/>
        </w:rPr>
        <w:t>. Betalningsgrunderna ska finnas tillgängliga för alla arbetstagare.</w:t>
      </w:r>
    </w:p>
    <w:p w14:paraId="6F1D4E76" w14:textId="77777777" w:rsidR="005C38BD" w:rsidRPr="00D80EFC" w:rsidRDefault="00EC3D83" w:rsidP="00556C70">
      <w:pPr>
        <w:widowControl/>
        <w:adjustRightInd w:val="0"/>
        <w:snapToGrid w:val="0"/>
        <w:spacing w:before="240"/>
        <w:ind w:left="993" w:hanging="426"/>
        <w:jc w:val="both"/>
        <w:rPr>
          <w:rFonts w:ascii="Arial" w:hAnsi="Arial" w:cs="Arial"/>
          <w:i/>
          <w:sz w:val="18"/>
          <w:szCs w:val="18"/>
        </w:rPr>
      </w:pPr>
      <w:r>
        <w:rPr>
          <w:rFonts w:ascii="Arial" w:hAnsi="Arial"/>
          <w:i/>
          <w:sz w:val="18"/>
        </w:rPr>
        <w:t>5.</w:t>
      </w:r>
      <w:r>
        <w:rPr>
          <w:rFonts w:ascii="Arial" w:hAnsi="Arial"/>
          <w:i/>
          <w:sz w:val="18"/>
        </w:rPr>
        <w:tab/>
        <w:t>Tillgångstillägg</w:t>
      </w:r>
    </w:p>
    <w:p w14:paraId="5257FE53" w14:textId="77777777" w:rsidR="005C38BD" w:rsidRPr="00D80EFC" w:rsidRDefault="00EC3D83" w:rsidP="00D80EFC">
      <w:pPr>
        <w:widowControl/>
        <w:adjustRightInd w:val="0"/>
        <w:snapToGrid w:val="0"/>
        <w:spacing w:before="240"/>
        <w:ind w:left="993"/>
        <w:jc w:val="both"/>
        <w:rPr>
          <w:rFonts w:ascii="Arial" w:hAnsi="Arial" w:cs="Arial"/>
          <w:i/>
          <w:sz w:val="18"/>
          <w:szCs w:val="18"/>
        </w:rPr>
      </w:pPr>
      <w:r>
        <w:rPr>
          <w:rFonts w:ascii="Arial" w:hAnsi="Arial"/>
          <w:i/>
          <w:sz w:val="18"/>
        </w:rPr>
        <w:t>Utifrån tillgången på arbetskraft är det möjligt att betala ett orts- eller enhetsspecifikt tillgångstillägg.</w:t>
      </w:r>
    </w:p>
    <w:p w14:paraId="14C4A0EE" w14:textId="77777777" w:rsidR="005C38BD" w:rsidRPr="00D80EFC" w:rsidRDefault="00EC3D83" w:rsidP="00556C70">
      <w:pPr>
        <w:widowControl/>
        <w:adjustRightInd w:val="0"/>
        <w:snapToGrid w:val="0"/>
        <w:spacing w:before="240"/>
        <w:ind w:left="993" w:hanging="426"/>
        <w:jc w:val="both"/>
        <w:rPr>
          <w:rFonts w:ascii="Arial" w:hAnsi="Arial" w:cs="Arial"/>
          <w:i/>
          <w:sz w:val="18"/>
          <w:szCs w:val="18"/>
        </w:rPr>
      </w:pPr>
      <w:r>
        <w:rPr>
          <w:rFonts w:ascii="Arial" w:hAnsi="Arial"/>
          <w:i/>
          <w:sz w:val="18"/>
        </w:rPr>
        <w:t>6.</w:t>
      </w:r>
      <w:r>
        <w:rPr>
          <w:rFonts w:ascii="Arial" w:hAnsi="Arial"/>
          <w:i/>
          <w:sz w:val="18"/>
        </w:rPr>
        <w:tab/>
        <w:t>Kvalitetspremie</w:t>
      </w:r>
    </w:p>
    <w:p w14:paraId="565E77B7" w14:textId="77777777" w:rsidR="005C38BD" w:rsidRPr="00D80EFC" w:rsidRDefault="00EC3D83" w:rsidP="00D80EFC">
      <w:pPr>
        <w:widowControl/>
        <w:adjustRightInd w:val="0"/>
        <w:snapToGrid w:val="0"/>
        <w:spacing w:before="240"/>
        <w:ind w:left="993"/>
        <w:jc w:val="both"/>
        <w:rPr>
          <w:rFonts w:ascii="Arial" w:hAnsi="Arial" w:cs="Arial"/>
          <w:i/>
          <w:sz w:val="18"/>
          <w:szCs w:val="18"/>
        </w:rPr>
      </w:pPr>
      <w:r>
        <w:rPr>
          <w:rFonts w:ascii="Arial" w:hAnsi="Arial"/>
          <w:i/>
          <w:sz w:val="18"/>
        </w:rPr>
        <w:t>Arbetsgivaren kan utifrån sitt kvalitetsledningssystem eller andra kvalitetsmätningar betala ut en kvalitetspremie till arbetstagare eller personalgrupper som utmärkt sig genom särskilt högklassigt arbete.</w:t>
      </w:r>
    </w:p>
    <w:p w14:paraId="01239C99" w14:textId="77777777" w:rsidR="005C38BD" w:rsidRPr="002D5487" w:rsidRDefault="00EC3D83" w:rsidP="00D80EFC">
      <w:pPr>
        <w:pStyle w:val="Otsikko1"/>
      </w:pPr>
      <w:bookmarkStart w:id="45" w:name="_Toc55292229"/>
      <w:r>
        <w:t>2 §</w:t>
      </w:r>
      <w:r>
        <w:tab/>
        <w:t>Dyrortsklassificering</w:t>
      </w:r>
      <w:bookmarkEnd w:id="45"/>
    </w:p>
    <w:p w14:paraId="4E3B496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I kollektivavtalet finns lönetabeller för huvudstadsregionen (Helsingfors, Esbo, Vanda, Grankulla) och för övriga Finland (de övriga kommunerna enligt dyrortsklass I och II).</w:t>
      </w:r>
    </w:p>
    <w:p w14:paraId="537B3075" w14:textId="77777777" w:rsidR="005C38BD" w:rsidRPr="002D5487" w:rsidRDefault="00EC3D83" w:rsidP="000135BE">
      <w:pPr>
        <w:pStyle w:val="Otsikko1"/>
      </w:pPr>
      <w:bookmarkStart w:id="46" w:name="_Toc55292230"/>
      <w:r>
        <w:t>3 §</w:t>
      </w:r>
      <w:r>
        <w:tab/>
        <w:t>Tjänstgöringstillägg</w:t>
      </w:r>
      <w:bookmarkEnd w:id="46"/>
    </w:p>
    <w:p w14:paraId="37FEE77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Arbetstagarens kollektivavtalsenliga grundlön stiger i enlighet med den bifogade lönetabellen efter 5, 8 och 11 tjänsteår som berättigar till tjänstgöringstillägg.</w:t>
      </w:r>
    </w:p>
    <w:p w14:paraId="4902E72C" w14:textId="77777777" w:rsidR="005C38BD" w:rsidRPr="002D5487" w:rsidRDefault="00EC3D83" w:rsidP="000135BE">
      <w:pPr>
        <w:widowControl/>
        <w:adjustRightInd w:val="0"/>
        <w:snapToGrid w:val="0"/>
        <w:spacing w:before="240"/>
        <w:ind w:left="1418"/>
        <w:jc w:val="both"/>
        <w:rPr>
          <w:rFonts w:ascii="Arial" w:hAnsi="Arial" w:cs="Arial"/>
          <w:sz w:val="18"/>
          <w:szCs w:val="18"/>
        </w:rPr>
      </w:pPr>
      <w:r>
        <w:rPr>
          <w:rFonts w:ascii="Arial" w:hAnsi="Arial"/>
          <w:sz w:val="18"/>
        </w:rPr>
        <w:t xml:space="preserve">(Storleken på tjänsteårstilläggen varierar beroende på G-lönenivån och </w:t>
      </w:r>
      <w:r>
        <w:rPr>
          <w:rFonts w:ascii="Arial" w:hAnsi="Arial"/>
          <w:i/>
          <w:sz w:val="18"/>
        </w:rPr>
        <w:t>tröskeln för tjänstgöringstillägg</w:t>
      </w:r>
      <w:r>
        <w:rPr>
          <w:rFonts w:ascii="Arial" w:hAnsi="Arial"/>
          <w:sz w:val="18"/>
        </w:rPr>
        <w:t xml:space="preserve"> från knappt 3 procent till knappt 5 procent beräknat på grundlönen.)</w:t>
      </w:r>
      <w:r>
        <w:rPr>
          <w:rFonts w:ascii="Arial" w:hAnsi="Arial"/>
          <w:sz w:val="18"/>
        </w:rPr>
        <w:br w:type="page"/>
      </w:r>
    </w:p>
    <w:p w14:paraId="0F6B512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2.</w:t>
      </w:r>
      <w:r>
        <w:rPr>
          <w:rFonts w:ascii="Arial" w:hAnsi="Arial"/>
          <w:sz w:val="18"/>
        </w:rPr>
        <w:tab/>
        <w:t>Arbetstagaren och arbetsgivaren skall när anställningen inleds och arbetsavtalet görs upp gå igenom den tjänstgöringstid som arbetstagaren eventuellt kan räkna sig till godo för tjänstgöringstillägg. Arbetstagaren skall då uppvisa behövliga uppgifter om tjänstgöringen innan tillägget beviljas. Då anställningen fortsätter beviljas följande tillägg på arbetsgivarens initiativ. Rätten till tjänstgöringstillägg träder i kraft från början av den månad som följer på månaden då rätten intjänats.</w:t>
      </w:r>
    </w:p>
    <w:p w14:paraId="2314708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Till tjänstgöringstillägg berättigar sådan tjänstgöring hos egen arbetsgivare eller liknande arbete, där arbetstiden i snitt varit minst 19 timmar i veckan. De kalendermånader under vilka arbetstagaren intjänat semester beaktas i minst 14 dagar långa anställningar.</w:t>
      </w:r>
    </w:p>
    <w:p w14:paraId="622CAE99" w14:textId="77777777" w:rsidR="005C38BD" w:rsidRPr="002D5487" w:rsidRDefault="00EC3D83" w:rsidP="000135BE">
      <w:pPr>
        <w:widowControl/>
        <w:adjustRightInd w:val="0"/>
        <w:snapToGrid w:val="0"/>
        <w:spacing w:before="240"/>
        <w:ind w:left="993"/>
        <w:jc w:val="both"/>
        <w:rPr>
          <w:rFonts w:ascii="Arial" w:hAnsi="Arial" w:cs="Arial"/>
          <w:sz w:val="18"/>
          <w:szCs w:val="18"/>
        </w:rPr>
      </w:pPr>
      <w:r>
        <w:rPr>
          <w:rFonts w:ascii="Arial" w:hAnsi="Arial"/>
          <w:sz w:val="18"/>
        </w:rPr>
        <w:t>Efter 1.2.2000 ska deltidsarbete hos egen arbetsgivare eller liknande utfört i snitt kortare tid än 19 timmar i veckan eller under anställning som varar kortare tid än 14 arbetsdagar beaktas som berättigande till tjänstgöringstillägg i det förhållande som arbetstiden utgör av full arbetstid. När man beräknar effekten av detta räcker det att arbetsgivaren bildar sig en uppfattning om rätt omfattning av hur många månaders full tjänstgöringstid arbetstagarens deltidsarbete och tillfälliga anställningar motsvarar.</w:t>
      </w:r>
    </w:p>
    <w:p w14:paraId="67330416" w14:textId="77777777" w:rsidR="005C38BD" w:rsidRPr="002D5487" w:rsidRDefault="00EC3D83" w:rsidP="000135BE">
      <w:pPr>
        <w:widowControl/>
        <w:adjustRightInd w:val="0"/>
        <w:snapToGrid w:val="0"/>
        <w:spacing w:before="240"/>
        <w:ind w:left="993"/>
        <w:jc w:val="both"/>
        <w:rPr>
          <w:rFonts w:ascii="Arial" w:hAnsi="Arial" w:cs="Arial"/>
          <w:sz w:val="18"/>
          <w:szCs w:val="18"/>
        </w:rPr>
      </w:pPr>
      <w:r>
        <w:rPr>
          <w:rFonts w:ascii="Arial" w:hAnsi="Arial"/>
          <w:sz w:val="18"/>
        </w:rPr>
        <w:t>Enligt samma princip kan man också beakta deltidsarbete och tillfälliga anställningar före 1.2.2000.</w:t>
      </w:r>
    </w:p>
    <w:p w14:paraId="2B30BE66"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Ifall arbetstagaren har annan arbetserfarenhet än av liknande arbetsuppgifter, kan den inräknas som berättigande till tjänstgöringstillägg till den del arbetsgivaren uppskattar att detta främjar arbetstagarens arbetskompetens.</w:t>
      </w:r>
    </w:p>
    <w:p w14:paraId="080512F2" w14:textId="77777777" w:rsidR="005C38BD" w:rsidRPr="002D5487" w:rsidRDefault="00EC3D83" w:rsidP="000135BE">
      <w:pPr>
        <w:pStyle w:val="Otsikko1"/>
      </w:pPr>
      <w:bookmarkStart w:id="47" w:name="_Toc55292231"/>
      <w:r>
        <w:t>4 §</w:t>
      </w:r>
      <w:r>
        <w:tab/>
        <w:t>Praktikanter, sommararbetstagare, unga, exceptionellt enkelt arbete och bud</w:t>
      </w:r>
      <w:bookmarkEnd w:id="47"/>
    </w:p>
    <w:p w14:paraId="45B470C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 xml:space="preserve">Man kan avtala om en praktiktid med en studerande i branschen och lönen för den tiden är minst 90 procent av </w:t>
      </w:r>
      <w:proofErr w:type="spellStart"/>
      <w:r>
        <w:rPr>
          <w:rFonts w:ascii="Arial" w:hAnsi="Arial"/>
          <w:sz w:val="18"/>
        </w:rPr>
        <w:t>riktlöneklassen</w:t>
      </w:r>
      <w:proofErr w:type="spellEnd"/>
      <w:r>
        <w:rPr>
          <w:rFonts w:ascii="Arial" w:hAnsi="Arial"/>
          <w:sz w:val="18"/>
        </w:rPr>
        <w:t xml:space="preserve"> för uppgiften i fråga.</w:t>
      </w:r>
    </w:p>
    <w:p w14:paraId="365687B6" w14:textId="77777777" w:rsidR="005C38BD" w:rsidRPr="002D5487" w:rsidRDefault="00EC3D83" w:rsidP="000135BE">
      <w:pPr>
        <w:widowControl/>
        <w:adjustRightInd w:val="0"/>
        <w:snapToGrid w:val="0"/>
        <w:spacing w:before="240"/>
        <w:ind w:left="1418"/>
        <w:jc w:val="both"/>
        <w:rPr>
          <w:rFonts w:ascii="Arial" w:hAnsi="Arial" w:cs="Arial"/>
          <w:sz w:val="18"/>
          <w:szCs w:val="18"/>
        </w:rPr>
      </w:pPr>
      <w:r>
        <w:rPr>
          <w:rFonts w:ascii="Arial" w:hAnsi="Arial"/>
          <w:sz w:val="18"/>
        </w:rPr>
        <w:t xml:space="preserve">Med en arbetstagare som genomgår läroavtalsutbildning kan man avtala om lönen så att den är 90 procent av </w:t>
      </w:r>
      <w:proofErr w:type="spellStart"/>
      <w:r>
        <w:rPr>
          <w:rFonts w:ascii="Arial" w:hAnsi="Arial"/>
          <w:sz w:val="18"/>
        </w:rPr>
        <w:t>riktlöneklassen</w:t>
      </w:r>
      <w:proofErr w:type="spellEnd"/>
      <w:r>
        <w:rPr>
          <w:rFonts w:ascii="Arial" w:hAnsi="Arial"/>
          <w:sz w:val="18"/>
        </w:rPr>
        <w:t xml:space="preserve"> för uppgiften i fråga. Lönen till en arbetstagare som påbörjar läroavtalsutbildning hos sin nuvarande arbetsgivare kan inte sänkas i det nuvarande arbetet.</w:t>
      </w:r>
    </w:p>
    <w:p w14:paraId="30A124A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 xml:space="preserve">Med en sommaranställd som inte fyllt 25 år kan man avtala om sommararbetslön för tiden 15.5–15.9 som är minst 75 procent av </w:t>
      </w:r>
      <w:proofErr w:type="spellStart"/>
      <w:r>
        <w:rPr>
          <w:rFonts w:ascii="Arial" w:hAnsi="Arial"/>
          <w:sz w:val="18"/>
        </w:rPr>
        <w:t>riktlöneklassen</w:t>
      </w:r>
      <w:proofErr w:type="spellEnd"/>
      <w:r>
        <w:rPr>
          <w:rFonts w:ascii="Arial" w:hAnsi="Arial"/>
          <w:sz w:val="18"/>
        </w:rPr>
        <w:t xml:space="preserve"> för uppgiften i fråga. Denna bestämmelse tillämpas inte om en yrkeskunnig vikarie anställs över sommaren.</w:t>
      </w:r>
      <w:r>
        <w:rPr>
          <w:rFonts w:ascii="Arial" w:hAnsi="Arial"/>
          <w:sz w:val="18"/>
        </w:rPr>
        <w:br w:type="page"/>
      </w:r>
    </w:p>
    <w:p w14:paraId="3108558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3.</w:t>
      </w:r>
      <w:r>
        <w:rPr>
          <w:rFonts w:ascii="Arial" w:hAnsi="Arial"/>
          <w:sz w:val="18"/>
        </w:rPr>
        <w:tab/>
        <w:t>a) Kollektivavtalsparterna vill för sin del främja möjligheterna att placera långtidsarbetslösa svårsysselsatta personer, som har rätt till arbetskraftsbyråns lönesubvention och som riskerar utslagning, på arbetsmarknaden.</w:t>
      </w:r>
    </w:p>
    <w:p w14:paraId="27C6696C" w14:textId="77777777" w:rsidR="005C38BD" w:rsidRPr="002D5487" w:rsidRDefault="00EC3D83" w:rsidP="00D64809">
      <w:pPr>
        <w:widowControl/>
        <w:adjustRightInd w:val="0"/>
        <w:snapToGrid w:val="0"/>
        <w:spacing w:before="240"/>
        <w:ind w:left="993"/>
        <w:jc w:val="both"/>
        <w:rPr>
          <w:rFonts w:ascii="Arial" w:hAnsi="Arial" w:cs="Arial"/>
          <w:sz w:val="18"/>
          <w:szCs w:val="18"/>
        </w:rPr>
      </w:pPr>
      <w:r>
        <w:rPr>
          <w:rFonts w:ascii="Arial" w:hAnsi="Arial"/>
          <w:sz w:val="18"/>
        </w:rPr>
        <w:t xml:space="preserve">Med en sådan arbetstagare, som före anställningen varit arbetslös utan avbrott i minst 12 månader, kan man avtala om lön som är minst 90 procent av </w:t>
      </w:r>
      <w:proofErr w:type="spellStart"/>
      <w:r>
        <w:rPr>
          <w:rFonts w:ascii="Arial" w:hAnsi="Arial"/>
          <w:sz w:val="18"/>
        </w:rPr>
        <w:t>riktlöneklassen</w:t>
      </w:r>
      <w:proofErr w:type="spellEnd"/>
      <w:r>
        <w:rPr>
          <w:rFonts w:ascii="Arial" w:hAnsi="Arial"/>
          <w:sz w:val="18"/>
        </w:rPr>
        <w:t xml:space="preserve"> för uppgiften i fråga för högst 6 månader.</w:t>
      </w:r>
    </w:p>
    <w:p w14:paraId="01C7295B" w14:textId="77777777" w:rsidR="005C38BD" w:rsidRPr="002D5487" w:rsidRDefault="00EC3D83" w:rsidP="00D64809">
      <w:pPr>
        <w:widowControl/>
        <w:adjustRightInd w:val="0"/>
        <w:snapToGrid w:val="0"/>
        <w:spacing w:before="240"/>
        <w:ind w:left="993"/>
        <w:jc w:val="both"/>
        <w:rPr>
          <w:rFonts w:ascii="Arial" w:hAnsi="Arial" w:cs="Arial"/>
          <w:sz w:val="18"/>
          <w:szCs w:val="18"/>
        </w:rPr>
      </w:pPr>
      <w:r>
        <w:rPr>
          <w:rFonts w:ascii="Arial" w:hAnsi="Arial"/>
          <w:sz w:val="18"/>
        </w:rPr>
        <w:t>Med ett ovan nämnt avtal strävar man efter att stärka personens livssituation och att förhindra diskriminering genom arbetet samt att förbättra arbetsförmågan och beredskapen att arbeta.</w:t>
      </w:r>
    </w:p>
    <w:p w14:paraId="508A48B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 xml:space="preserve">b) Med en arbetstagare som inte fyllt 25 år, som har mindre än sex månaders arbetserfarenhet som berättigar till tjänstetillägg och som har varit arbetslös minst sex månader under det senaste året, kan man för minst sex månader avtala om en lön som är minst 90 procent av </w:t>
      </w:r>
      <w:proofErr w:type="spellStart"/>
      <w:r>
        <w:rPr>
          <w:rFonts w:ascii="Arial" w:hAnsi="Arial"/>
          <w:sz w:val="18"/>
        </w:rPr>
        <w:t>riktlöneklassen</w:t>
      </w:r>
      <w:proofErr w:type="spellEnd"/>
      <w:r>
        <w:rPr>
          <w:rFonts w:ascii="Arial" w:hAnsi="Arial"/>
          <w:sz w:val="18"/>
        </w:rPr>
        <w:t xml:space="preserve"> för uppgiften i fråga.</w:t>
      </w:r>
    </w:p>
    <w:p w14:paraId="6414B1A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Ifall en arbetstagares arbetsuppgifter undantagsvis är betydligt enklare eller kräver mindre självständighet än de för lönegruppen typiska arbetsuppgifterna eller om arbetstagaren saknar den behörighet som arbetet kräver så att han inte kan utföra alla uppgifter som hör till arbetet, kan minimilönen bestämmas till en G-löneklass lägre än minimilöneklassen i lönegruppen i fråga.</w:t>
      </w:r>
    </w:p>
    <w:p w14:paraId="08F15434" w14:textId="77777777" w:rsidR="005C38BD" w:rsidRPr="002D5487" w:rsidRDefault="00EC3D83" w:rsidP="00D64809">
      <w:pPr>
        <w:widowControl/>
        <w:adjustRightInd w:val="0"/>
        <w:snapToGrid w:val="0"/>
        <w:spacing w:before="240"/>
        <w:ind w:left="993"/>
        <w:jc w:val="both"/>
        <w:rPr>
          <w:rFonts w:ascii="Arial" w:hAnsi="Arial" w:cs="Arial"/>
          <w:sz w:val="18"/>
          <w:szCs w:val="18"/>
        </w:rPr>
      </w:pPr>
      <w:r>
        <w:rPr>
          <w:rFonts w:ascii="Arial" w:hAnsi="Arial"/>
          <w:sz w:val="18"/>
        </w:rPr>
        <w:t>Arbetsgivaren ska skriftligt förete grunden till att en löneklass som är lägre än minimilöneklassen tillämpas efter att först ha diskuterat frågan med förtroendemannen eller då förtroendemannen ingriper i ärendet tillsammans med arbetstagarna.</w:t>
      </w:r>
    </w:p>
    <w:p w14:paraId="2D380943"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 xml:space="preserve">Lön till bud kan underskrida lönen enligt den lägsta </w:t>
      </w:r>
      <w:proofErr w:type="spellStart"/>
      <w:r>
        <w:rPr>
          <w:rFonts w:ascii="Arial" w:hAnsi="Arial"/>
          <w:sz w:val="18"/>
        </w:rPr>
        <w:t>tabellönen</w:t>
      </w:r>
      <w:proofErr w:type="spellEnd"/>
      <w:r>
        <w:rPr>
          <w:rFonts w:ascii="Arial" w:hAnsi="Arial"/>
          <w:sz w:val="18"/>
        </w:rPr>
        <w:t xml:space="preserve"> i gällande G-lönetabell med högst 5 %.</w:t>
      </w:r>
    </w:p>
    <w:p w14:paraId="59C815EC" w14:textId="77777777" w:rsidR="005C38BD" w:rsidRPr="002D5487" w:rsidRDefault="00EC3D83" w:rsidP="00F70A62">
      <w:pPr>
        <w:pStyle w:val="Otsikko1"/>
      </w:pPr>
      <w:bookmarkStart w:id="48" w:name="_Toc55292232"/>
      <w:r>
        <w:t>5 §</w:t>
      </w:r>
      <w:r>
        <w:tab/>
        <w:t>Deltidsanställda</w:t>
      </w:r>
      <w:bookmarkEnd w:id="48"/>
    </w:p>
    <w:p w14:paraId="6BFDDC9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Månadslönen till en månadsavlönad deltidsanställd räknas ut i proportionen mellan den avtalade veckoarbetstiden och maximiveckoarbetstiden i det kollektivavtal som tillämpas på motsvarande arbete. Dock höjs en så beräknad minimilön till deltidsanställda som i snitt arbetar mindre än 19 veckotimmar med 5 procent, om inte arbetstiden på arbetstagarens egen begäran blir kortare än 19 timmar per vecka.</w:t>
      </w:r>
      <w:r>
        <w:rPr>
          <w:rFonts w:ascii="Arial" w:hAnsi="Arial"/>
          <w:sz w:val="18"/>
        </w:rPr>
        <w:br w:type="page"/>
      </w:r>
    </w:p>
    <w:p w14:paraId="05058A1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2.</w:t>
      </w:r>
      <w:r>
        <w:rPr>
          <w:rFonts w:ascii="Arial" w:hAnsi="Arial"/>
          <w:sz w:val="18"/>
        </w:rPr>
        <w:tab/>
        <w:t>Timlönen till en timavlönad deltidsanställd beräknas så att den för motsvarande arbete tillämpliga månadslönen divideras med divisorn i 11 § i kollektivavtalet.</w:t>
      </w:r>
    </w:p>
    <w:p w14:paraId="408F7563" w14:textId="77777777" w:rsidR="005C38BD" w:rsidRPr="002D5487" w:rsidRDefault="00EC3D83" w:rsidP="00F70A62">
      <w:pPr>
        <w:pStyle w:val="Otsikko1"/>
      </w:pPr>
      <w:bookmarkStart w:id="49" w:name="_Toc55292233"/>
      <w:r>
        <w:t>6 §</w:t>
      </w:r>
      <w:r>
        <w:tab/>
        <w:t>Vikariat</w:t>
      </w:r>
      <w:bookmarkEnd w:id="49"/>
    </w:p>
    <w:p w14:paraId="5A97396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När en arbetstagare som vikarie sköter ett högre avlönat arbete än sitt normala arbete och han utför huvuddelen av de uppgifter som hör till detta arbete får han lön minst enligt vikariearbetets kollektivavtalsenliga löneklass för en tid som vikarie som överskrider två veckor och när det gäller semestervikariat för en tid som vikarie som överskrider en månad.</w:t>
      </w:r>
    </w:p>
    <w:p w14:paraId="7682B1A2"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När en arbetstagare utöver sitt eget arbete samtidigt enligt avtal sköter huvuddelen av en annan arbetstagares uppgifter betalas till honom för en vikariattid som överskrider två veckor, och i fråga om semestervikariat, för en tid som överskrider en månad, förhöjd lön som arbetsgivaren och arbetstagaren avtalar om innan vikariatet inleds. Ersättningen skall överstiga den ersättning som enligt punkt 1 skall betalas i motsvarande vikariatuppgifter.</w:t>
      </w:r>
    </w:p>
    <w:p w14:paraId="0EE5860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Vikarieperioder som utförts under ett halvt års tid räknas ihop för att bedöma om två veckor/en månad överskridits.</w:t>
      </w:r>
    </w:p>
    <w:p w14:paraId="165426F2" w14:textId="77777777" w:rsidR="005C38BD" w:rsidRPr="002D5487" w:rsidRDefault="00EC3D83" w:rsidP="00F70A62">
      <w:pPr>
        <w:pStyle w:val="Otsikko1"/>
      </w:pPr>
      <w:bookmarkStart w:id="50" w:name="_Toc55292234"/>
      <w:r>
        <w:t>7 §</w:t>
      </w:r>
      <w:r>
        <w:tab/>
        <w:t>Skyddsarbete</w:t>
      </w:r>
      <w:bookmarkEnd w:id="50"/>
    </w:p>
    <w:p w14:paraId="3566C850" w14:textId="77777777" w:rsidR="005C38BD" w:rsidRPr="002D5487" w:rsidRDefault="00EC3D83" w:rsidP="003A6BD8">
      <w:pPr>
        <w:widowControl/>
        <w:adjustRightInd w:val="0"/>
        <w:snapToGrid w:val="0"/>
        <w:spacing w:before="240"/>
        <w:ind w:left="993"/>
        <w:jc w:val="both"/>
        <w:rPr>
          <w:rFonts w:ascii="Arial" w:hAnsi="Arial" w:cs="Arial"/>
          <w:sz w:val="18"/>
          <w:szCs w:val="18"/>
        </w:rPr>
      </w:pPr>
      <w:r>
        <w:rPr>
          <w:rFonts w:ascii="Arial" w:hAnsi="Arial"/>
          <w:sz w:val="18"/>
        </w:rPr>
        <w:t>Detta avtal omfattar inte skyddsarbete.</w:t>
      </w:r>
    </w:p>
    <w:p w14:paraId="431F79F5" w14:textId="77777777" w:rsidR="005C38BD" w:rsidRPr="002D5487" w:rsidRDefault="00EC3D83" w:rsidP="001571F9">
      <w:pPr>
        <w:pStyle w:val="Otsikko1"/>
      </w:pPr>
      <w:bookmarkStart w:id="51" w:name="_Toc55292235"/>
      <w:r>
        <w:t>8 §</w:t>
      </w:r>
      <w:r>
        <w:tab/>
        <w:t>Giltighetstid</w:t>
      </w:r>
      <w:bookmarkEnd w:id="51"/>
    </w:p>
    <w:p w14:paraId="29967E21" w14:textId="77777777" w:rsidR="005C38BD" w:rsidRPr="002D5487" w:rsidRDefault="00EC3D83" w:rsidP="001571F9">
      <w:pPr>
        <w:widowControl/>
        <w:adjustRightInd w:val="0"/>
        <w:snapToGrid w:val="0"/>
        <w:spacing w:before="240"/>
        <w:ind w:left="993"/>
        <w:jc w:val="both"/>
        <w:rPr>
          <w:rFonts w:ascii="Arial" w:hAnsi="Arial" w:cs="Arial"/>
          <w:sz w:val="18"/>
          <w:szCs w:val="18"/>
        </w:rPr>
      </w:pPr>
      <w:r>
        <w:rPr>
          <w:rFonts w:ascii="Arial" w:hAnsi="Arial"/>
          <w:sz w:val="18"/>
        </w:rPr>
        <w:t>Detta löneavtal gäller som en del av kollektivavtalet som ingåtts av undertecknarorganisationerna och upphör att gälla utan särskild uppsägning när kollektivavtalet upphör att gälla.</w:t>
      </w:r>
    </w:p>
    <w:p w14:paraId="0D716E77" w14:textId="77777777" w:rsidR="001571F9" w:rsidRPr="000F0AD6" w:rsidRDefault="00EC3D83" w:rsidP="001571F9">
      <w:pPr>
        <w:widowControl/>
        <w:adjustRightInd w:val="0"/>
        <w:snapToGrid w:val="0"/>
        <w:spacing w:before="480"/>
        <w:ind w:left="993"/>
        <w:jc w:val="both"/>
        <w:rPr>
          <w:rFonts w:ascii="Arial" w:hAnsi="Arial" w:cs="Arial"/>
          <w:sz w:val="18"/>
          <w:szCs w:val="18"/>
        </w:rPr>
      </w:pPr>
      <w:r>
        <w:rPr>
          <w:rFonts w:ascii="Arial" w:hAnsi="Arial"/>
          <w:sz w:val="18"/>
        </w:rPr>
        <w:t>Helsingfors den 23 juni 2020</w:t>
      </w:r>
    </w:p>
    <w:p w14:paraId="53A780BA" w14:textId="77777777" w:rsidR="005C38BD" w:rsidRPr="002D5487" w:rsidRDefault="00EC3D83" w:rsidP="001571F9">
      <w:pPr>
        <w:widowControl/>
        <w:adjustRightInd w:val="0"/>
        <w:snapToGrid w:val="0"/>
        <w:spacing w:before="240"/>
        <w:ind w:left="993"/>
        <w:jc w:val="both"/>
        <w:rPr>
          <w:rFonts w:ascii="Arial" w:hAnsi="Arial" w:cs="Arial"/>
          <w:sz w:val="18"/>
          <w:szCs w:val="18"/>
        </w:rPr>
      </w:pPr>
      <w:r>
        <w:rPr>
          <w:rFonts w:ascii="Arial" w:hAnsi="Arial"/>
          <w:sz w:val="18"/>
        </w:rPr>
        <w:t>Undertecknarorganisationerna</w:t>
      </w:r>
      <w:r>
        <w:rPr>
          <w:rFonts w:ascii="Arial" w:hAnsi="Arial"/>
          <w:sz w:val="18"/>
        </w:rPr>
        <w:br w:type="page"/>
      </w:r>
    </w:p>
    <w:p w14:paraId="5C0253EF" w14:textId="77777777" w:rsidR="005C38BD" w:rsidRPr="002D5487" w:rsidRDefault="00EC3D83" w:rsidP="001571F9">
      <w:pPr>
        <w:pStyle w:val="Otsikko3"/>
      </w:pPr>
      <w:bookmarkStart w:id="52" w:name="_Toc55292236"/>
      <w:r>
        <w:lastRenderedPageBreak/>
        <w:t>Övergångsregler för löneavtalet</w:t>
      </w:r>
      <w:bookmarkEnd w:id="52"/>
    </w:p>
    <w:p w14:paraId="605AD509" w14:textId="77777777" w:rsidR="005C38BD" w:rsidRPr="002D5487" w:rsidRDefault="00EC3D83" w:rsidP="001571F9">
      <w:pPr>
        <w:widowControl/>
        <w:adjustRightInd w:val="0"/>
        <w:snapToGrid w:val="0"/>
        <w:spacing w:before="240"/>
        <w:ind w:left="993"/>
        <w:jc w:val="both"/>
        <w:rPr>
          <w:rFonts w:ascii="Arial" w:hAnsi="Arial" w:cs="Arial"/>
          <w:sz w:val="18"/>
          <w:szCs w:val="18"/>
        </w:rPr>
      </w:pPr>
      <w:r>
        <w:rPr>
          <w:rFonts w:ascii="Arial" w:hAnsi="Arial"/>
          <w:sz w:val="18"/>
        </w:rPr>
        <w:t>Övergångsbestämmelserna tillämpas när man övergår till att tillämpa lönesystemet i avtalet för serviceenheter i socialbranschen i stället för det lönesystem som tidigare tillämpades.</w:t>
      </w:r>
    </w:p>
    <w:p w14:paraId="17AB929D" w14:textId="77777777" w:rsidR="005C38BD" w:rsidRPr="002D5487" w:rsidRDefault="00EC3D83" w:rsidP="001571F9">
      <w:pPr>
        <w:pStyle w:val="Otsikko1"/>
      </w:pPr>
      <w:bookmarkStart w:id="53" w:name="_Toc55292237"/>
      <w:r>
        <w:t>1 §</w:t>
      </w:r>
      <w:r>
        <w:tab/>
        <w:t>Placering i löneklasser</w:t>
      </w:r>
      <w:bookmarkEnd w:id="53"/>
    </w:p>
    <w:p w14:paraId="2C244A6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Arbetstagarna placeras i enlighet med arbetsuppgifternas svårighetsgrad i lönegrupper och G-löneklasser enligt det nya lönesystemet när arbetsgivaren och arbetstagarna i fråga eller deras förtroendemän har förhandlat om saken.</w:t>
      </w:r>
    </w:p>
    <w:p w14:paraId="07483D0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Målet är att nå enighet om rätt löneklass för varje arbetstagare enligt det arbete han eller hon utför.</w:t>
      </w:r>
    </w:p>
    <w:p w14:paraId="795ABC1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 xml:space="preserve">Ifall </w:t>
      </w:r>
      <w:proofErr w:type="spellStart"/>
      <w:r>
        <w:rPr>
          <w:rFonts w:ascii="Arial" w:hAnsi="Arial"/>
          <w:sz w:val="18"/>
        </w:rPr>
        <w:t>tabellönen</w:t>
      </w:r>
      <w:proofErr w:type="spellEnd"/>
      <w:r>
        <w:rPr>
          <w:rFonts w:ascii="Arial" w:hAnsi="Arial"/>
          <w:sz w:val="18"/>
        </w:rPr>
        <w:t xml:space="preserve"> enligt den G-löneklass man valt för arbetstagaren är lägre än arbetstagarens lön vid övergången, betalas skillnaden som ett övergångstillägg, såvida den överskridande delen inte beror på arbetets svårighetsgrad eller personlig kompetens.</w:t>
      </w:r>
    </w:p>
    <w:p w14:paraId="28EEAA2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Parterna kan under övergångsskedet vid behov vända sig till undertecknarorganisationerna, men avsikten är att övergången till det nya systemet så långt som möjligt sker lokalt. Övergångsanvisningarna för övergångsreglerna i det kollektivavtal som gällde före 1998 är fortfarande i kraft.</w:t>
      </w:r>
    </w:p>
    <w:p w14:paraId="670368D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Om lönehöjningarna jämte löneklassjusteringarna enligt denna punkt för någon arbetstagares del skulle leda till höjningar med över 6 procent kan betalningen av löneklassandelen som överstiger 6 procent flyttas fram högst sex månader från övergången till lönesystemet för socialservicebranschen.</w:t>
      </w:r>
    </w:p>
    <w:p w14:paraId="08DB1BC4"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Ovanför lönegrupperna står de arbetstagare vilkas lön vid övergångstidpunkten överstiger löneklass G 32.</w:t>
      </w:r>
    </w:p>
    <w:p w14:paraId="58C4DF21" w14:textId="77777777" w:rsidR="005C38BD" w:rsidRPr="002D5487" w:rsidRDefault="00EC3D83" w:rsidP="001571F9">
      <w:pPr>
        <w:widowControl/>
        <w:adjustRightInd w:val="0"/>
        <w:snapToGrid w:val="0"/>
        <w:spacing w:before="240"/>
        <w:ind w:left="993"/>
        <w:jc w:val="both"/>
        <w:rPr>
          <w:rFonts w:ascii="Arial" w:hAnsi="Arial" w:cs="Arial"/>
          <w:sz w:val="18"/>
          <w:szCs w:val="18"/>
        </w:rPr>
      </w:pPr>
      <w:r>
        <w:rPr>
          <w:rFonts w:ascii="Arial" w:hAnsi="Arial"/>
          <w:sz w:val="18"/>
        </w:rPr>
        <w:t>Lönen till arbetstagare ovanför lönegrupperna som omfattas av kollektivavtalet betalas som personlig lön som höjs enligt samma principer som lönen till dem som omfattas av lönegrupperingen.</w:t>
      </w:r>
    </w:p>
    <w:p w14:paraId="13B0E648" w14:textId="77777777" w:rsidR="005C38BD" w:rsidRPr="002D5487" w:rsidRDefault="00EC3D83" w:rsidP="001571F9">
      <w:pPr>
        <w:pStyle w:val="Otsikko1"/>
      </w:pPr>
      <w:bookmarkStart w:id="54" w:name="_Toc55292238"/>
      <w:r>
        <w:t>2 §</w:t>
      </w:r>
      <w:r>
        <w:tab/>
        <w:t>Uträkning av tjänstgöringstillägg</w:t>
      </w:r>
      <w:bookmarkEnd w:id="54"/>
    </w:p>
    <w:p w14:paraId="047F2436" w14:textId="77777777" w:rsidR="005C38BD" w:rsidRPr="001571F9" w:rsidRDefault="00EC3D83" w:rsidP="00556C70">
      <w:pPr>
        <w:pStyle w:val="Luettelokappale"/>
        <w:widowControl/>
        <w:numPr>
          <w:ilvl w:val="0"/>
          <w:numId w:val="3"/>
        </w:numPr>
        <w:adjustRightInd w:val="0"/>
        <w:snapToGrid w:val="0"/>
        <w:spacing w:before="240"/>
        <w:ind w:left="993" w:hanging="426"/>
        <w:jc w:val="both"/>
        <w:rPr>
          <w:rFonts w:ascii="Arial" w:hAnsi="Arial" w:cs="Arial"/>
          <w:sz w:val="18"/>
          <w:szCs w:val="18"/>
        </w:rPr>
      </w:pPr>
      <w:r>
        <w:rPr>
          <w:rFonts w:ascii="Arial" w:hAnsi="Arial"/>
          <w:sz w:val="18"/>
        </w:rPr>
        <w:t>Tjänstgöring som berättigar till tjänstgöringstillägg beräknas enligt tidigare praxis tills man börjar tillämpa lönesystemet i avtalet för serviceenheter. Tjänstgöringstid som kan räknas till godo får dock inte understiga tjänstgöringstid beräknad enligt avtalet för serviceenheter.</w:t>
      </w:r>
    </w:p>
    <w:p w14:paraId="1C9CED1B" w14:textId="77777777" w:rsidR="005C38BD" w:rsidRPr="002D5487" w:rsidRDefault="00EC3D83" w:rsidP="001571F9">
      <w:pPr>
        <w:pageBreakBefore/>
        <w:widowControl/>
        <w:adjustRightInd w:val="0"/>
        <w:snapToGrid w:val="0"/>
        <w:spacing w:before="240"/>
        <w:ind w:left="992"/>
        <w:jc w:val="both"/>
        <w:rPr>
          <w:rFonts w:ascii="Arial" w:hAnsi="Arial" w:cs="Arial"/>
          <w:sz w:val="18"/>
          <w:szCs w:val="18"/>
        </w:rPr>
      </w:pPr>
      <w:r>
        <w:rPr>
          <w:rFonts w:ascii="Arial" w:hAnsi="Arial"/>
          <w:sz w:val="18"/>
        </w:rPr>
        <w:lastRenderedPageBreak/>
        <w:t>Därefter övergår man till beräkningssättet enligt avtalet för serviceenheter. Då räknas arbetstagaren till godo de tjänsteår som tidigare räknats eller borde ha räknats honom till godo.</w:t>
      </w:r>
    </w:p>
    <w:p w14:paraId="4B40F535" w14:textId="77777777" w:rsidR="005C38BD" w:rsidRPr="002D5487" w:rsidRDefault="00EC3D83" w:rsidP="001571F9">
      <w:pPr>
        <w:pStyle w:val="Otsikko1"/>
      </w:pPr>
      <w:bookmarkStart w:id="55" w:name="_Toc55292239"/>
      <w:r>
        <w:t>3 §</w:t>
      </w:r>
      <w:r>
        <w:tab/>
        <w:t>Lönegaranti och tillägg</w:t>
      </w:r>
      <w:bookmarkEnd w:id="55"/>
    </w:p>
    <w:p w14:paraId="160BC846"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Ingen arbetstagares nuvarande lön sänks på grund av ändringen av lönesystemet. Annars bestäms arbetstagarens minimilön och lönetilläggen i fortsättningen enligt det nya lönesystemet.</w:t>
      </w:r>
    </w:p>
    <w:p w14:paraId="5D0EECF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Fjärrorts-, kallorts-, och skärgårdstillägget och motsvarande tillägg som inte hänför sig till arbetets svårighetsgrad eller personliga kompetens blir en del av arbetstagarens personliga lön.</w:t>
      </w:r>
    </w:p>
    <w:p w14:paraId="20A66B4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Tillägg utgående från arbetets svårighetsgrad och personlig kompetens betalas fortsättningsvis enligt tidigare praxis.</w:t>
      </w:r>
    </w:p>
    <w:p w14:paraId="2B6EFDB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Eventuella tillägg som beviljats för viss tid upphör i enlighet med det ursprungliga avtalet.</w:t>
      </w:r>
    </w:p>
    <w:p w14:paraId="5C08AE7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 xml:space="preserve">Ifall arbetstagarens lönegrupp höjs, kan det tillägg man betalar utöver </w:t>
      </w:r>
      <w:proofErr w:type="spellStart"/>
      <w:r>
        <w:rPr>
          <w:rFonts w:ascii="Arial" w:hAnsi="Arial"/>
          <w:sz w:val="18"/>
        </w:rPr>
        <w:t>tabellönen</w:t>
      </w:r>
      <w:proofErr w:type="spellEnd"/>
      <w:r>
        <w:rPr>
          <w:rFonts w:ascii="Arial" w:hAnsi="Arial"/>
          <w:sz w:val="18"/>
        </w:rPr>
        <w:t xml:space="preserve"> slopas delvis eller helt, dock högst med löneklasshöjningens belopp, såvida det inte längre föreligger grund för tillägget.</w:t>
      </w:r>
    </w:p>
    <w:p w14:paraId="541A32F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 xml:space="preserve">Tillägg utgående från arbetets svårighetsgrad eller personlig kompetens kvarstår även när arbetstagaren når en ny tröskel för tjänstgöringstillägg. Överskridning av </w:t>
      </w:r>
      <w:proofErr w:type="spellStart"/>
      <w:r>
        <w:rPr>
          <w:rFonts w:ascii="Arial" w:hAnsi="Arial"/>
          <w:sz w:val="18"/>
        </w:rPr>
        <w:t>tabellönen</w:t>
      </w:r>
      <w:proofErr w:type="spellEnd"/>
      <w:r>
        <w:rPr>
          <w:rFonts w:ascii="Arial" w:hAnsi="Arial"/>
          <w:sz w:val="18"/>
        </w:rPr>
        <w:t xml:space="preserve"> som uppstått på andra grunder kan, när den nya tröskeln för tjänstgöringstillägg nås, minskas med högst tjänstgöringstilläggets belopp, om man inte har kommit överens eller kommer överens om att överskridningen ska kvarstå.</w:t>
      </w:r>
    </w:p>
    <w:p w14:paraId="0C232EB7" w14:textId="77777777" w:rsidR="005C38BD" w:rsidRPr="002D5487" w:rsidRDefault="00EC3D83" w:rsidP="001571F9">
      <w:pPr>
        <w:pStyle w:val="Otsikko1"/>
      </w:pPr>
      <w:bookmarkStart w:id="56" w:name="_Toc55292240"/>
      <w:r>
        <w:t>4 §</w:t>
      </w:r>
      <w:r>
        <w:tab/>
        <w:t>Giltighetstid</w:t>
      </w:r>
      <w:bookmarkEnd w:id="56"/>
    </w:p>
    <w:p w14:paraId="3CC3E04C" w14:textId="77777777" w:rsidR="005C38BD" w:rsidRPr="001571F9" w:rsidRDefault="00EC3D83" w:rsidP="001571F9">
      <w:pPr>
        <w:pStyle w:val="Luettelokappale"/>
        <w:widowControl/>
        <w:numPr>
          <w:ilvl w:val="0"/>
          <w:numId w:val="4"/>
        </w:numPr>
        <w:adjustRightInd w:val="0"/>
        <w:snapToGrid w:val="0"/>
        <w:spacing w:before="240"/>
        <w:jc w:val="both"/>
        <w:rPr>
          <w:rFonts w:ascii="Arial" w:hAnsi="Arial" w:cs="Arial"/>
          <w:sz w:val="18"/>
          <w:szCs w:val="18"/>
        </w:rPr>
      </w:pPr>
      <w:r>
        <w:rPr>
          <w:rFonts w:ascii="Arial" w:hAnsi="Arial"/>
          <w:sz w:val="18"/>
        </w:rPr>
        <w:t>Dessa övergångsbestämmelser för löneavtalet är i kraft som en del av undertecknarorganisationernas kollektivavtal och upphör att gälla utan särskild uppsägning när kollektivavtalet löper ut.</w:t>
      </w:r>
    </w:p>
    <w:p w14:paraId="418097D4" w14:textId="77777777" w:rsidR="001571F9" w:rsidRPr="000F0AD6" w:rsidRDefault="00EC3D83" w:rsidP="001571F9">
      <w:pPr>
        <w:widowControl/>
        <w:adjustRightInd w:val="0"/>
        <w:snapToGrid w:val="0"/>
        <w:spacing w:before="480"/>
        <w:ind w:left="993"/>
        <w:jc w:val="both"/>
        <w:rPr>
          <w:rFonts w:ascii="Arial" w:hAnsi="Arial" w:cs="Arial"/>
          <w:sz w:val="18"/>
          <w:szCs w:val="18"/>
        </w:rPr>
      </w:pPr>
      <w:r>
        <w:rPr>
          <w:rFonts w:ascii="Arial" w:hAnsi="Arial"/>
          <w:sz w:val="18"/>
        </w:rPr>
        <w:t>Helsingfors den 23 juni 2020</w:t>
      </w:r>
    </w:p>
    <w:p w14:paraId="7D4D8025" w14:textId="77777777" w:rsidR="005C38BD" w:rsidRPr="002D5487" w:rsidRDefault="00EC3D83" w:rsidP="001571F9">
      <w:pPr>
        <w:widowControl/>
        <w:adjustRightInd w:val="0"/>
        <w:snapToGrid w:val="0"/>
        <w:spacing w:before="240"/>
        <w:ind w:left="993"/>
        <w:jc w:val="both"/>
        <w:rPr>
          <w:rFonts w:ascii="Arial" w:hAnsi="Arial" w:cs="Arial"/>
          <w:sz w:val="18"/>
          <w:szCs w:val="18"/>
        </w:rPr>
      </w:pPr>
      <w:r>
        <w:rPr>
          <w:rFonts w:ascii="Arial" w:hAnsi="Arial"/>
          <w:sz w:val="18"/>
        </w:rPr>
        <w:t>Undertecknarorganisationerna</w:t>
      </w:r>
      <w:r>
        <w:rPr>
          <w:rFonts w:ascii="Arial" w:hAnsi="Arial"/>
          <w:sz w:val="18"/>
        </w:rPr>
        <w:br w:type="page"/>
      </w:r>
    </w:p>
    <w:p w14:paraId="213A0D5F" w14:textId="77777777" w:rsidR="005C38BD" w:rsidRPr="0092372C" w:rsidRDefault="00EC3D83" w:rsidP="0092372C">
      <w:pPr>
        <w:pStyle w:val="Otsikko4"/>
      </w:pPr>
      <w:bookmarkStart w:id="57" w:name="_Toc55292241"/>
      <w:r>
        <w:lastRenderedPageBreak/>
        <w:t>Lönegruppering för socialbranschen</w:t>
      </w:r>
      <w:bookmarkEnd w:id="57"/>
    </w:p>
    <w:p w14:paraId="4B1FA7CA"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(Av 1 § i löneavtalet (sid. 38) framgår principerna för placeringen i lönegrupper samt hur minimilönerna används och överskrids)</w:t>
      </w:r>
    </w:p>
    <w:p w14:paraId="1874C5A7" w14:textId="77777777" w:rsidR="005C38BD" w:rsidRPr="003A73BD" w:rsidRDefault="00EC3D83" w:rsidP="003A73BD">
      <w:pPr>
        <w:widowControl/>
        <w:adjustRightInd w:val="0"/>
        <w:snapToGrid w:val="0"/>
        <w:spacing w:before="360" w:after="240"/>
        <w:jc w:val="both"/>
        <w:rPr>
          <w:rFonts w:ascii="Arial" w:hAnsi="Arial" w:cs="Arial"/>
          <w:b/>
          <w:sz w:val="20"/>
          <w:szCs w:val="18"/>
        </w:rPr>
      </w:pPr>
      <w:r>
        <w:rPr>
          <w:rFonts w:ascii="Arial" w:hAnsi="Arial"/>
          <w:b/>
          <w:sz w:val="20"/>
        </w:rPr>
        <w:t>Lönegrupp A (biträdande uppgifter):</w:t>
      </w:r>
    </w:p>
    <w:p w14:paraId="52CF6644" w14:textId="77777777" w:rsidR="005C38BD" w:rsidRPr="003A73BD" w:rsidRDefault="00EC3D83" w:rsidP="003A73BD">
      <w:pPr>
        <w:widowControl/>
        <w:adjustRightInd w:val="0"/>
        <w:snapToGrid w:val="0"/>
        <w:spacing w:before="240"/>
        <w:jc w:val="both"/>
        <w:rPr>
          <w:rFonts w:ascii="Arial" w:hAnsi="Arial" w:cs="Arial"/>
          <w:b/>
          <w:sz w:val="18"/>
          <w:szCs w:val="18"/>
        </w:rPr>
      </w:pPr>
      <w:r>
        <w:rPr>
          <w:rFonts w:ascii="Arial" w:hAnsi="Arial"/>
          <w:b/>
          <w:sz w:val="18"/>
        </w:rPr>
        <w:t>Minimilönegrupp från och med 1.6.2019 G12A</w:t>
      </w:r>
    </w:p>
    <w:p w14:paraId="79932D4B"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kräver inte yrkesutbildning. Kunskaper och färdigheter fås genom introduktion i arbetet. Tydliga arbetsanvisningar och rutiner.</w:t>
      </w:r>
    </w:p>
    <w:p w14:paraId="1E3D9A59"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3C5704CD" w14:textId="77777777" w:rsidR="00A67578" w:rsidRPr="000F0AD6" w:rsidRDefault="00EC3D83" w:rsidP="003A73BD">
      <w:pPr>
        <w:widowControl/>
        <w:adjustRightInd w:val="0"/>
        <w:snapToGrid w:val="0"/>
        <w:spacing w:before="240"/>
        <w:jc w:val="both"/>
        <w:rPr>
          <w:rFonts w:ascii="Arial" w:hAnsi="Arial" w:cs="Arial"/>
          <w:sz w:val="18"/>
          <w:szCs w:val="18"/>
        </w:rPr>
      </w:pPr>
      <w:r>
        <w:rPr>
          <w:rFonts w:ascii="Arial" w:hAnsi="Arial"/>
          <w:sz w:val="18"/>
        </w:rPr>
        <w:t>vård- och servicepersonal: vårdbiträde, daghemsbiträde</w:t>
      </w:r>
    </w:p>
    <w:p w14:paraId="715FF659" w14:textId="77777777" w:rsidR="005C38BD" w:rsidRPr="002D5487" w:rsidRDefault="00EC3D83" w:rsidP="00A67578">
      <w:pPr>
        <w:widowControl/>
        <w:adjustRightInd w:val="0"/>
        <w:snapToGrid w:val="0"/>
        <w:jc w:val="both"/>
        <w:rPr>
          <w:rFonts w:ascii="Arial" w:hAnsi="Arial" w:cs="Arial"/>
          <w:sz w:val="18"/>
          <w:szCs w:val="18"/>
        </w:rPr>
      </w:pPr>
      <w:r>
        <w:rPr>
          <w:rFonts w:ascii="Arial" w:hAnsi="Arial"/>
          <w:sz w:val="18"/>
        </w:rPr>
        <w:t>köks- och fastighetspersonal: köksbiträde, anstaltsbiträde, städare</w:t>
      </w:r>
      <w:r>
        <w:rPr>
          <w:rFonts w:ascii="Arial" w:hAnsi="Arial"/>
          <w:sz w:val="18"/>
        </w:rPr>
        <w:br/>
        <w:t>förvaltningspersonal: biträdande kontorsarbete, sköter postning och går ärenden.</w:t>
      </w:r>
    </w:p>
    <w:p w14:paraId="097AB849" w14:textId="77777777" w:rsidR="005C38BD" w:rsidRPr="003A73BD" w:rsidRDefault="00EC3D83" w:rsidP="003A73BD">
      <w:pPr>
        <w:widowControl/>
        <w:adjustRightInd w:val="0"/>
        <w:snapToGrid w:val="0"/>
        <w:spacing w:before="360" w:after="240"/>
        <w:jc w:val="both"/>
        <w:rPr>
          <w:rFonts w:ascii="Arial" w:hAnsi="Arial" w:cs="Arial"/>
          <w:b/>
          <w:sz w:val="20"/>
          <w:szCs w:val="18"/>
        </w:rPr>
      </w:pPr>
      <w:r>
        <w:rPr>
          <w:rFonts w:ascii="Arial" w:hAnsi="Arial"/>
          <w:b/>
          <w:sz w:val="20"/>
        </w:rPr>
        <w:t>Lönegrupp B (basuppgifter):</w:t>
      </w:r>
    </w:p>
    <w:p w14:paraId="43FC770D" w14:textId="77777777" w:rsidR="005C38BD" w:rsidRPr="003A73BD" w:rsidRDefault="00EC3D83" w:rsidP="003A73BD">
      <w:pPr>
        <w:widowControl/>
        <w:adjustRightInd w:val="0"/>
        <w:snapToGrid w:val="0"/>
        <w:spacing w:before="240"/>
        <w:jc w:val="both"/>
        <w:rPr>
          <w:rFonts w:ascii="Arial" w:hAnsi="Arial" w:cs="Arial"/>
          <w:b/>
          <w:sz w:val="18"/>
          <w:szCs w:val="18"/>
        </w:rPr>
      </w:pPr>
      <w:r>
        <w:rPr>
          <w:rFonts w:ascii="Arial" w:hAnsi="Arial"/>
          <w:b/>
          <w:sz w:val="18"/>
        </w:rPr>
        <w:t xml:space="preserve">Minimilönegrupp från och med 1.6.2019 huvudstadsregionen G16B, övriga Finland G15B </w:t>
      </w:r>
      <w:r w:rsidRPr="000D7188">
        <w:rPr>
          <w:rFonts w:ascii="Arial" w:hAnsi="Arial"/>
          <w:b/>
          <w:i/>
          <w:sz w:val="18"/>
        </w:rPr>
        <w:t xml:space="preserve">och </w:t>
      </w:r>
      <w:r>
        <w:rPr>
          <w:rFonts w:ascii="Arial" w:hAnsi="Arial"/>
          <w:b/>
          <w:i/>
          <w:sz w:val="18"/>
        </w:rPr>
        <w:t>från och med 1.9.2021</w:t>
      </w:r>
      <w:r w:rsidRPr="000D7188">
        <w:rPr>
          <w:rFonts w:ascii="Arial" w:hAnsi="Arial"/>
          <w:b/>
          <w:i/>
          <w:sz w:val="18"/>
        </w:rPr>
        <w:t xml:space="preserve"> G16B</w:t>
      </w:r>
    </w:p>
    <w:p w14:paraId="476FFFD8"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Kunskaper och färdigheter fås genom arbetserfarenhet eller på korta kurser.</w:t>
      </w:r>
    </w:p>
    <w:p w14:paraId="2EB6DE4E"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grundar sig på fastställda anvisningar men uppgifterna är mera detaljerade än i lönegrupp A.</w:t>
      </w:r>
    </w:p>
    <w:p w14:paraId="387B3233"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69419C87" w14:textId="77777777" w:rsidR="005C38BD" w:rsidRPr="002D5487" w:rsidRDefault="00EC3D83" w:rsidP="003A73BD">
      <w:pPr>
        <w:widowControl/>
        <w:adjustRightInd w:val="0"/>
        <w:snapToGrid w:val="0"/>
        <w:jc w:val="both"/>
        <w:rPr>
          <w:rFonts w:ascii="Arial" w:hAnsi="Arial" w:cs="Arial"/>
          <w:sz w:val="18"/>
          <w:szCs w:val="18"/>
        </w:rPr>
      </w:pPr>
      <w:r>
        <w:rPr>
          <w:rFonts w:ascii="Arial" w:hAnsi="Arial"/>
          <w:sz w:val="18"/>
        </w:rPr>
        <w:t xml:space="preserve">vård- och servicepersonal: </w:t>
      </w:r>
      <w:r w:rsidRPr="000D7188">
        <w:rPr>
          <w:rFonts w:ascii="Arial" w:hAnsi="Arial"/>
          <w:i/>
          <w:sz w:val="18"/>
        </w:rPr>
        <w:t>omsorgsassistent</w:t>
      </w:r>
      <w:r>
        <w:rPr>
          <w:rFonts w:ascii="Arial" w:hAnsi="Arial"/>
          <w:sz w:val="18"/>
        </w:rPr>
        <w:t>, hemhjälp, skolgångsbiträde, lägerledare</w:t>
      </w:r>
    </w:p>
    <w:p w14:paraId="151EC442" w14:textId="77777777" w:rsidR="005C38BD" w:rsidRPr="002D5487" w:rsidRDefault="00EC3D83" w:rsidP="003A73BD">
      <w:pPr>
        <w:widowControl/>
        <w:adjustRightInd w:val="0"/>
        <w:snapToGrid w:val="0"/>
        <w:jc w:val="both"/>
        <w:rPr>
          <w:rFonts w:ascii="Arial" w:hAnsi="Arial" w:cs="Arial"/>
          <w:sz w:val="18"/>
          <w:szCs w:val="18"/>
        </w:rPr>
      </w:pPr>
      <w:r>
        <w:rPr>
          <w:rFonts w:ascii="Arial" w:hAnsi="Arial"/>
          <w:sz w:val="18"/>
        </w:rPr>
        <w:t>köks- och fastighetspersonal: kokerska, köks-/kosthållsarbetstagare, serviceman, husmor i mycket små</w:t>
      </w:r>
    </w:p>
    <w:p w14:paraId="585BC9F4" w14:textId="77777777" w:rsidR="005C38BD" w:rsidRPr="002D5487" w:rsidRDefault="00EC3D83" w:rsidP="003A73BD">
      <w:pPr>
        <w:widowControl/>
        <w:adjustRightInd w:val="0"/>
        <w:snapToGrid w:val="0"/>
        <w:jc w:val="both"/>
        <w:rPr>
          <w:rFonts w:ascii="Arial" w:hAnsi="Arial" w:cs="Arial"/>
          <w:sz w:val="18"/>
          <w:szCs w:val="18"/>
        </w:rPr>
      </w:pPr>
      <w:r>
        <w:rPr>
          <w:rFonts w:ascii="Arial" w:hAnsi="Arial"/>
          <w:sz w:val="18"/>
        </w:rPr>
        <w:t>enheter i branschen, gårdskarl, vaktmästare</w:t>
      </w:r>
    </w:p>
    <w:p w14:paraId="545F7566" w14:textId="77777777" w:rsidR="005C38BD" w:rsidRPr="002D5487" w:rsidRDefault="00EC3D83" w:rsidP="003A73BD">
      <w:pPr>
        <w:widowControl/>
        <w:adjustRightInd w:val="0"/>
        <w:snapToGrid w:val="0"/>
        <w:jc w:val="both"/>
        <w:rPr>
          <w:rFonts w:ascii="Arial" w:hAnsi="Arial" w:cs="Arial"/>
          <w:sz w:val="18"/>
          <w:szCs w:val="18"/>
        </w:rPr>
      </w:pPr>
      <w:r>
        <w:rPr>
          <w:rFonts w:ascii="Arial" w:hAnsi="Arial"/>
          <w:sz w:val="18"/>
        </w:rPr>
        <w:t>förvaltningspersonal: kontorsarbetstagare, telefonväxel, normala fakturerings- m.fl. kontorsrutiner, ansvar för kopiering och post, telefonservice.</w:t>
      </w:r>
      <w:r>
        <w:rPr>
          <w:rFonts w:ascii="Arial" w:hAnsi="Arial"/>
          <w:sz w:val="18"/>
        </w:rPr>
        <w:br w:type="page"/>
      </w:r>
    </w:p>
    <w:p w14:paraId="6D27A923" w14:textId="77777777" w:rsidR="005C38BD" w:rsidRPr="003A73BD" w:rsidRDefault="00EC3D83" w:rsidP="003A73BD">
      <w:pPr>
        <w:widowControl/>
        <w:adjustRightInd w:val="0"/>
        <w:snapToGrid w:val="0"/>
        <w:spacing w:before="360" w:after="240"/>
        <w:jc w:val="both"/>
        <w:rPr>
          <w:rFonts w:ascii="Arial" w:hAnsi="Arial" w:cs="Arial"/>
          <w:b/>
          <w:sz w:val="20"/>
          <w:szCs w:val="18"/>
        </w:rPr>
      </w:pPr>
      <w:r>
        <w:rPr>
          <w:rFonts w:ascii="Arial" w:hAnsi="Arial"/>
          <w:b/>
          <w:sz w:val="20"/>
        </w:rPr>
        <w:lastRenderedPageBreak/>
        <w:t>Lönegrupp C (yrkesuppgifter):</w:t>
      </w:r>
    </w:p>
    <w:p w14:paraId="259090D0" w14:textId="77777777" w:rsidR="005C38BD" w:rsidRPr="0092372C" w:rsidRDefault="00EC3D83" w:rsidP="003A73BD">
      <w:pPr>
        <w:widowControl/>
        <w:adjustRightInd w:val="0"/>
        <w:snapToGrid w:val="0"/>
        <w:spacing w:before="240"/>
        <w:jc w:val="both"/>
        <w:rPr>
          <w:rFonts w:ascii="Arial" w:hAnsi="Arial" w:cs="Arial"/>
          <w:b/>
          <w:sz w:val="18"/>
          <w:szCs w:val="18"/>
        </w:rPr>
      </w:pPr>
      <w:r>
        <w:rPr>
          <w:rFonts w:ascii="Arial" w:hAnsi="Arial"/>
          <w:b/>
          <w:sz w:val="18"/>
        </w:rPr>
        <w:t xml:space="preserve">Minimilönegrupp från och med 1.6.2019 huvudstadsregionen G19C, övriga Finland G18C </w:t>
      </w:r>
      <w:r w:rsidRPr="000D7188">
        <w:rPr>
          <w:rFonts w:ascii="Arial" w:hAnsi="Arial"/>
          <w:b/>
          <w:i/>
          <w:sz w:val="18"/>
        </w:rPr>
        <w:t>och från och med 1.9.2021 G19C</w:t>
      </w:r>
    </w:p>
    <w:p w14:paraId="36104106"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förutsätter minst yrkesexamen eller motsvarande kunskaper och färdigheter</w:t>
      </w:r>
    </w:p>
    <w:p w14:paraId="289B4545"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är omväxlande och det utförs självständigt baserat på regler och/eller anvisningar av allmän natur.</w:t>
      </w:r>
    </w:p>
    <w:p w14:paraId="67BD237C"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består av självständiga delområden.</w:t>
      </w:r>
    </w:p>
    <w:p w14:paraId="5E072775"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5381A46C"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 xml:space="preserve">vård- och servicepersonal: </w:t>
      </w:r>
      <w:proofErr w:type="spellStart"/>
      <w:r>
        <w:rPr>
          <w:rFonts w:ascii="Arial" w:hAnsi="Arial"/>
          <w:sz w:val="18"/>
        </w:rPr>
        <w:t>närvårdare</w:t>
      </w:r>
      <w:proofErr w:type="spellEnd"/>
      <w:r>
        <w:rPr>
          <w:rFonts w:ascii="Arial" w:hAnsi="Arial"/>
          <w:sz w:val="18"/>
        </w:rPr>
        <w:t>, primärskötare, barnskötare, dagvårdare, konditionsskötare, hemvårdare, mentalhälsovårdare, vårdare av handikappade, sysselsättningshandledare, fritidshandledare</w:t>
      </w:r>
    </w:p>
    <w:p w14:paraId="2F8D92CF"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köks- och fastighetspersonal: husmor, serviceman, yrkesman, lagerföreståndare, städförman förvaltningspersonal: ansvar för fakturering och indrivning, ansvar för löneräkningen, ansvar för en liten enhets bokföring.</w:t>
      </w:r>
    </w:p>
    <w:p w14:paraId="6545E54A" w14:textId="77777777" w:rsidR="005C38BD" w:rsidRPr="0092372C" w:rsidRDefault="00EC3D83" w:rsidP="0092372C">
      <w:pPr>
        <w:widowControl/>
        <w:adjustRightInd w:val="0"/>
        <w:snapToGrid w:val="0"/>
        <w:spacing w:before="360" w:after="240"/>
        <w:jc w:val="both"/>
        <w:rPr>
          <w:rFonts w:ascii="Arial" w:hAnsi="Arial" w:cs="Arial"/>
          <w:b/>
          <w:sz w:val="20"/>
          <w:szCs w:val="18"/>
        </w:rPr>
      </w:pPr>
      <w:r>
        <w:rPr>
          <w:rFonts w:ascii="Arial" w:hAnsi="Arial"/>
          <w:b/>
          <w:sz w:val="20"/>
        </w:rPr>
        <w:t>Lönegrupp D (krävande yrkesuppgifter):</w:t>
      </w:r>
    </w:p>
    <w:p w14:paraId="457A3CC5" w14:textId="77777777" w:rsidR="005C38BD" w:rsidRPr="0092372C" w:rsidRDefault="00EC3D83" w:rsidP="003A73BD">
      <w:pPr>
        <w:widowControl/>
        <w:adjustRightInd w:val="0"/>
        <w:snapToGrid w:val="0"/>
        <w:spacing w:before="240"/>
        <w:jc w:val="both"/>
        <w:rPr>
          <w:rFonts w:ascii="Arial" w:hAnsi="Arial" w:cs="Arial"/>
          <w:b/>
          <w:sz w:val="18"/>
          <w:szCs w:val="18"/>
        </w:rPr>
      </w:pPr>
      <w:r>
        <w:rPr>
          <w:rFonts w:ascii="Arial" w:hAnsi="Arial"/>
          <w:b/>
          <w:sz w:val="18"/>
        </w:rPr>
        <w:t>Minimilönegrupp från och med 1.6.2019 G22D</w:t>
      </w:r>
    </w:p>
    <w:p w14:paraId="7D7A3930"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förutsätter minst examen från yrkeshögskola/på institutnivå eller motsvarande kunskaper och färdigheter.</w:t>
      </w:r>
    </w:p>
    <w:p w14:paraId="54F0EEA8"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grundar sig på självständiga lösningar inom ramen för givna befogenheter.</w:t>
      </w:r>
    </w:p>
    <w:p w14:paraId="3A008590"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Arbetet är en självständig uppgiftshelhet.</w:t>
      </w:r>
    </w:p>
    <w:p w14:paraId="4110B9AF"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39B03648" w14:textId="77777777" w:rsidR="00A50E9A" w:rsidRPr="000F0AD6" w:rsidRDefault="00EC3D83" w:rsidP="0092372C">
      <w:pPr>
        <w:widowControl/>
        <w:adjustRightInd w:val="0"/>
        <w:snapToGrid w:val="0"/>
        <w:jc w:val="both"/>
        <w:rPr>
          <w:rFonts w:ascii="Arial" w:hAnsi="Arial" w:cs="Arial"/>
          <w:sz w:val="18"/>
          <w:szCs w:val="18"/>
        </w:rPr>
      </w:pPr>
      <w:r>
        <w:rPr>
          <w:rFonts w:ascii="Arial" w:hAnsi="Arial"/>
          <w:sz w:val="18"/>
        </w:rPr>
        <w:t xml:space="preserve">vård- och servicepersonal: sjukskötare, barnträdgårdslärare, socionom (yrkeshögskola), socialhandledare, socialpedagog, </w:t>
      </w:r>
      <w:proofErr w:type="spellStart"/>
      <w:r>
        <w:rPr>
          <w:rFonts w:ascii="Arial" w:hAnsi="Arial"/>
          <w:sz w:val="18"/>
        </w:rPr>
        <w:t>geronom</w:t>
      </w:r>
      <w:proofErr w:type="spellEnd"/>
      <w:r>
        <w:rPr>
          <w:rFonts w:ascii="Arial" w:hAnsi="Arial"/>
          <w:sz w:val="18"/>
        </w:rPr>
        <w:t xml:space="preserve">, handledare för handikappade, rehabiliteringshandledare, sysselsättningsterapeut, fysioterapeut </w:t>
      </w:r>
    </w:p>
    <w:p w14:paraId="381F3B7A"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köks- och fastighetspersonal: näringschef</w:t>
      </w:r>
    </w:p>
    <w:p w14:paraId="21399090"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förvaltningspersonal: ansvar för bokföringen för en stor enhet i branschen och för uppgörandet av bokslut, ansvar för penningtrafiken och underkassorna i en stor enhet i branschen.</w:t>
      </w:r>
      <w:r>
        <w:rPr>
          <w:rFonts w:ascii="Arial" w:hAnsi="Arial"/>
          <w:sz w:val="18"/>
        </w:rPr>
        <w:br w:type="page"/>
      </w:r>
    </w:p>
    <w:p w14:paraId="386BA49A" w14:textId="77777777" w:rsidR="005C38BD" w:rsidRPr="0092372C" w:rsidRDefault="00EC3D83" w:rsidP="0092372C">
      <w:pPr>
        <w:widowControl/>
        <w:adjustRightInd w:val="0"/>
        <w:snapToGrid w:val="0"/>
        <w:spacing w:before="360" w:after="240"/>
        <w:jc w:val="both"/>
        <w:rPr>
          <w:rFonts w:ascii="Arial" w:hAnsi="Arial" w:cs="Arial"/>
          <w:b/>
          <w:sz w:val="20"/>
          <w:szCs w:val="18"/>
        </w:rPr>
      </w:pPr>
      <w:r>
        <w:rPr>
          <w:rFonts w:ascii="Arial" w:hAnsi="Arial"/>
          <w:b/>
          <w:sz w:val="20"/>
        </w:rPr>
        <w:lastRenderedPageBreak/>
        <w:t>Lönegrupp E (specialuppgifter):</w:t>
      </w:r>
    </w:p>
    <w:p w14:paraId="14967BF1" w14:textId="77777777" w:rsidR="005C38BD" w:rsidRPr="0092372C" w:rsidRDefault="00EC3D83" w:rsidP="003A73BD">
      <w:pPr>
        <w:widowControl/>
        <w:adjustRightInd w:val="0"/>
        <w:snapToGrid w:val="0"/>
        <w:spacing w:before="240"/>
        <w:jc w:val="both"/>
        <w:rPr>
          <w:rFonts w:ascii="Arial" w:hAnsi="Arial" w:cs="Arial"/>
          <w:b/>
          <w:sz w:val="18"/>
          <w:szCs w:val="18"/>
        </w:rPr>
      </w:pPr>
      <w:r>
        <w:rPr>
          <w:rFonts w:ascii="Arial" w:hAnsi="Arial"/>
          <w:b/>
          <w:sz w:val="18"/>
        </w:rPr>
        <w:t>Minimilönegrupp från och med 1.6.2019 G24E</w:t>
      </w:r>
    </w:p>
    <w:p w14:paraId="6C1D97C7"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 xml:space="preserve">Arbetet förutsätter examen minst från yrkeshögskola/på institutnivå, ofta högskolexamen eller motsvarande kunskaper och färdigheter. (Om arbetstagaren har en sådan högre högskoleexamen som arbetet förutsätter, är minimilönegruppen </w:t>
      </w:r>
      <w:r>
        <w:rPr>
          <w:rFonts w:ascii="Arial" w:hAnsi="Arial"/>
          <w:i/>
          <w:iCs/>
          <w:sz w:val="18"/>
        </w:rPr>
        <w:t>enligt lönegrupp F</w:t>
      </w:r>
      <w:r>
        <w:rPr>
          <w:rFonts w:ascii="Arial" w:hAnsi="Arial"/>
          <w:sz w:val="18"/>
        </w:rPr>
        <w:t>.)</w:t>
      </w:r>
    </w:p>
    <w:p w14:paraId="46549538"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utförs självständigt utgående från planering av verksamheten eller expertställning och arbetet kan omfatta chefsansvar, budgetansvar eller funktionellt ansvar.</w:t>
      </w:r>
    </w:p>
    <w:p w14:paraId="35ED5CC9"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6E0D63E2"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vård- och servicepersonal: chefsuppgifter eller expertuppgifter som kräver teoretisk kunskap, ansvarig föreståndare/ledare för avdelning (chefsställning) föreståndare för daghem/barnhem, socialarbetare, socialterapeut</w:t>
      </w:r>
    </w:p>
    <w:p w14:paraId="12BDBF47"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köks- och fastighetspersonal: mera krävande och ansvarsfulla köks- och fastighetsuppgifter än föregående lönegrupper</w:t>
      </w:r>
    </w:p>
    <w:p w14:paraId="145FC91C"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förvaltningspersonal: ansvar för hela byråns verksamhet och ekonomi i andra än branschens små enheter.</w:t>
      </w:r>
    </w:p>
    <w:p w14:paraId="39B2E122" w14:textId="77777777" w:rsidR="005C38BD" w:rsidRPr="0092372C" w:rsidRDefault="00EC3D83" w:rsidP="0092372C">
      <w:pPr>
        <w:widowControl/>
        <w:adjustRightInd w:val="0"/>
        <w:snapToGrid w:val="0"/>
        <w:spacing w:before="360" w:after="240"/>
        <w:jc w:val="both"/>
        <w:rPr>
          <w:rFonts w:ascii="Arial" w:hAnsi="Arial" w:cs="Arial"/>
          <w:b/>
          <w:sz w:val="20"/>
          <w:szCs w:val="18"/>
        </w:rPr>
      </w:pPr>
      <w:r>
        <w:rPr>
          <w:rFonts w:ascii="Arial" w:hAnsi="Arial"/>
          <w:b/>
          <w:sz w:val="20"/>
        </w:rPr>
        <w:t>Lönegrupp F (krävande specialuppgifter):</w:t>
      </w:r>
    </w:p>
    <w:p w14:paraId="1E73A467" w14:textId="77777777" w:rsidR="005C38BD" w:rsidRPr="0092372C" w:rsidRDefault="00EC3D83" w:rsidP="003A73BD">
      <w:pPr>
        <w:widowControl/>
        <w:adjustRightInd w:val="0"/>
        <w:snapToGrid w:val="0"/>
        <w:spacing w:before="240"/>
        <w:jc w:val="both"/>
        <w:rPr>
          <w:rFonts w:ascii="Arial" w:hAnsi="Arial" w:cs="Arial"/>
          <w:b/>
          <w:sz w:val="18"/>
          <w:szCs w:val="18"/>
        </w:rPr>
      </w:pPr>
      <w:r>
        <w:rPr>
          <w:rFonts w:ascii="Arial" w:hAnsi="Arial"/>
          <w:b/>
          <w:sz w:val="18"/>
        </w:rPr>
        <w:t>Minimilönegrupp från och med 1.6.2019 G27F</w:t>
      </w:r>
    </w:p>
    <w:p w14:paraId="5576CF18"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förutsätter högskolexamen eller motsvarande kunskaper och färdigheter.</w:t>
      </w:r>
    </w:p>
    <w:p w14:paraId="49F3B717"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Arbetet utförs självständigt utgående från planering av verksamheten eller expertställning och arbetet omfattar betydande chefsansvar, budgetansvar eller funktionellt ansvar.</w:t>
      </w:r>
    </w:p>
    <w:p w14:paraId="25C3D25C" w14:textId="77777777" w:rsidR="005C38BD" w:rsidRPr="002D5487" w:rsidRDefault="00EC3D83" w:rsidP="003A73BD">
      <w:pPr>
        <w:widowControl/>
        <w:adjustRightInd w:val="0"/>
        <w:snapToGrid w:val="0"/>
        <w:spacing w:before="240"/>
        <w:jc w:val="both"/>
        <w:rPr>
          <w:rFonts w:ascii="Arial" w:hAnsi="Arial" w:cs="Arial"/>
          <w:sz w:val="18"/>
          <w:szCs w:val="18"/>
        </w:rPr>
      </w:pPr>
      <w:r>
        <w:rPr>
          <w:rFonts w:ascii="Arial" w:hAnsi="Arial"/>
          <w:sz w:val="18"/>
        </w:rPr>
        <w:t>Exempel på uppgifter:</w:t>
      </w:r>
    </w:p>
    <w:p w14:paraId="6469E790" w14:textId="77777777" w:rsidR="005C38BD" w:rsidRPr="002D5487" w:rsidRDefault="00EC3D83" w:rsidP="0092372C">
      <w:pPr>
        <w:widowControl/>
        <w:adjustRightInd w:val="0"/>
        <w:snapToGrid w:val="0"/>
        <w:jc w:val="both"/>
        <w:rPr>
          <w:rFonts w:ascii="Arial" w:hAnsi="Arial" w:cs="Arial"/>
          <w:sz w:val="18"/>
          <w:szCs w:val="18"/>
        </w:rPr>
      </w:pPr>
      <w:r>
        <w:rPr>
          <w:rFonts w:ascii="Arial" w:hAnsi="Arial"/>
          <w:sz w:val="18"/>
        </w:rPr>
        <w:t>vård- och servicepersonal: krävande chefsuppgifter eller speciellt krävande expertuppgifter som kräver teoretisk kunskap, föreståndare för daghem/barnhem, föreståndare för vårdarbetet, ansvarig föreståndare/ledare för avdelning, ledande socialarbetare (i ovan nämnda uppgifter chefsställning och resultatansvar i stora enheter i branschen).</w:t>
      </w:r>
      <w:r>
        <w:rPr>
          <w:rFonts w:ascii="Arial" w:hAnsi="Arial"/>
          <w:sz w:val="18"/>
        </w:rPr>
        <w:br w:type="page"/>
      </w:r>
    </w:p>
    <w:p w14:paraId="4DE57ED7" w14:textId="77777777" w:rsidR="005C38BD" w:rsidRPr="0092372C" w:rsidRDefault="00EC3D83" w:rsidP="0092372C">
      <w:pPr>
        <w:pStyle w:val="Otsikko4"/>
        <w:spacing w:after="120"/>
      </w:pPr>
      <w:bookmarkStart w:id="58" w:name="_Toc55292242"/>
      <w:r>
        <w:lastRenderedPageBreak/>
        <w:t>G-lönetabell för socialservicebranschen 1.8.2020</w:t>
      </w:r>
      <w:bookmarkEnd w:id="58"/>
    </w:p>
    <w:tbl>
      <w:tblPr>
        <w:tblOverlap w:val="never"/>
        <w:tblW w:w="5000" w:type="pct"/>
        <w:tblCellMar>
          <w:left w:w="57" w:type="dxa"/>
          <w:right w:w="57" w:type="dxa"/>
        </w:tblCellMar>
        <w:tblLook w:val="04A0" w:firstRow="1" w:lastRow="0" w:firstColumn="1" w:lastColumn="0" w:noHBand="0" w:noVBand="1"/>
      </w:tblPr>
      <w:tblGrid>
        <w:gridCol w:w="1507"/>
        <w:gridCol w:w="1030"/>
        <w:gridCol w:w="1093"/>
        <w:gridCol w:w="1152"/>
        <w:gridCol w:w="1146"/>
        <w:gridCol w:w="1242"/>
      </w:tblGrid>
      <w:tr w:rsidR="0092372C" w:rsidRPr="0092372C" w14:paraId="52904AED" w14:textId="77777777" w:rsidTr="0092372C">
        <w:tc>
          <w:tcPr>
            <w:tcW w:w="933" w:type="pct"/>
            <w:tcBorders>
              <w:top w:val="single" w:sz="12" w:space="0" w:color="auto"/>
              <w:left w:val="single" w:sz="12" w:space="0" w:color="auto"/>
            </w:tcBorders>
            <w:shd w:val="clear" w:color="auto" w:fill="FFFFFF"/>
            <w:vAlign w:val="center"/>
          </w:tcPr>
          <w:p w14:paraId="783FDDC9" w14:textId="77777777" w:rsidR="0092372C" w:rsidRPr="0092372C" w:rsidRDefault="0092372C" w:rsidP="0092372C">
            <w:pPr>
              <w:widowControl/>
              <w:adjustRightInd w:val="0"/>
              <w:snapToGrid w:val="0"/>
              <w:jc w:val="both"/>
              <w:rPr>
                <w:rFonts w:ascii="Arial" w:hAnsi="Arial" w:cs="Arial"/>
                <w:b/>
                <w:sz w:val="14"/>
                <w:szCs w:val="14"/>
              </w:rPr>
            </w:pPr>
            <w:r>
              <w:rPr>
                <w:rFonts w:ascii="Arial" w:hAnsi="Arial"/>
                <w:b/>
                <w:sz w:val="14"/>
              </w:rPr>
              <w:t>Huvudstadsregionen</w:t>
            </w:r>
          </w:p>
        </w:tc>
        <w:tc>
          <w:tcPr>
            <w:tcW w:w="742" w:type="pct"/>
            <w:tcBorders>
              <w:top w:val="single" w:sz="12" w:space="0" w:color="auto"/>
            </w:tcBorders>
            <w:shd w:val="clear" w:color="auto" w:fill="FFFFFF"/>
            <w:vAlign w:val="bottom"/>
          </w:tcPr>
          <w:p w14:paraId="452C6680" w14:textId="77777777" w:rsidR="0092372C" w:rsidRPr="0092372C" w:rsidRDefault="0092372C" w:rsidP="0092372C">
            <w:pPr>
              <w:widowControl/>
              <w:adjustRightInd w:val="0"/>
              <w:snapToGrid w:val="0"/>
              <w:jc w:val="both"/>
              <w:rPr>
                <w:rFonts w:ascii="Arial" w:hAnsi="Arial" w:cs="Arial"/>
                <w:sz w:val="14"/>
                <w:szCs w:val="14"/>
              </w:rPr>
            </w:pPr>
          </w:p>
        </w:tc>
        <w:tc>
          <w:tcPr>
            <w:tcW w:w="786" w:type="pct"/>
            <w:tcBorders>
              <w:top w:val="single" w:sz="12" w:space="0" w:color="auto"/>
            </w:tcBorders>
            <w:shd w:val="clear" w:color="auto" w:fill="FFFFFF"/>
            <w:vAlign w:val="bottom"/>
          </w:tcPr>
          <w:p w14:paraId="5365075A" w14:textId="77777777" w:rsidR="0092372C" w:rsidRPr="0092372C" w:rsidRDefault="0092372C" w:rsidP="0092372C">
            <w:pPr>
              <w:widowControl/>
              <w:adjustRightInd w:val="0"/>
              <w:snapToGrid w:val="0"/>
              <w:jc w:val="both"/>
              <w:rPr>
                <w:rFonts w:ascii="Arial" w:hAnsi="Arial" w:cs="Arial"/>
                <w:sz w:val="14"/>
                <w:szCs w:val="14"/>
              </w:rPr>
            </w:pPr>
          </w:p>
        </w:tc>
        <w:tc>
          <w:tcPr>
            <w:tcW w:w="827" w:type="pct"/>
            <w:tcBorders>
              <w:top w:val="single" w:sz="12" w:space="0" w:color="auto"/>
            </w:tcBorders>
            <w:shd w:val="clear" w:color="auto" w:fill="FFFFFF"/>
            <w:vAlign w:val="bottom"/>
          </w:tcPr>
          <w:p w14:paraId="65D7F324" w14:textId="77777777" w:rsidR="0092372C" w:rsidRPr="0092372C" w:rsidRDefault="0092372C" w:rsidP="0092372C">
            <w:pPr>
              <w:widowControl/>
              <w:adjustRightInd w:val="0"/>
              <w:snapToGrid w:val="0"/>
              <w:jc w:val="both"/>
              <w:rPr>
                <w:rFonts w:ascii="Arial" w:hAnsi="Arial" w:cs="Arial"/>
                <w:sz w:val="14"/>
                <w:szCs w:val="14"/>
              </w:rPr>
            </w:pPr>
          </w:p>
        </w:tc>
        <w:tc>
          <w:tcPr>
            <w:tcW w:w="823" w:type="pct"/>
            <w:tcBorders>
              <w:top w:val="single" w:sz="12" w:space="0" w:color="auto"/>
            </w:tcBorders>
            <w:shd w:val="clear" w:color="auto" w:fill="FFFFFF"/>
            <w:vAlign w:val="bottom"/>
          </w:tcPr>
          <w:p w14:paraId="2897980D" w14:textId="77777777" w:rsidR="0092372C" w:rsidRPr="0092372C" w:rsidRDefault="0092372C" w:rsidP="0092372C">
            <w:pPr>
              <w:widowControl/>
              <w:adjustRightInd w:val="0"/>
              <w:snapToGrid w:val="0"/>
              <w:jc w:val="both"/>
              <w:rPr>
                <w:rFonts w:ascii="Arial" w:hAnsi="Arial" w:cs="Arial"/>
                <w:sz w:val="14"/>
                <w:szCs w:val="14"/>
              </w:rPr>
            </w:pPr>
          </w:p>
        </w:tc>
        <w:tc>
          <w:tcPr>
            <w:tcW w:w="890" w:type="pct"/>
            <w:tcBorders>
              <w:top w:val="single" w:sz="12" w:space="0" w:color="auto"/>
              <w:right w:val="single" w:sz="12" w:space="0" w:color="auto"/>
            </w:tcBorders>
            <w:shd w:val="clear" w:color="auto" w:fill="FFFFFF"/>
            <w:vAlign w:val="bottom"/>
          </w:tcPr>
          <w:p w14:paraId="5AB0FABF" w14:textId="77777777" w:rsidR="0092372C" w:rsidRPr="0092372C" w:rsidRDefault="0092372C" w:rsidP="0092372C">
            <w:pPr>
              <w:widowControl/>
              <w:adjustRightInd w:val="0"/>
              <w:snapToGrid w:val="0"/>
              <w:jc w:val="both"/>
              <w:rPr>
                <w:rFonts w:ascii="Arial" w:hAnsi="Arial" w:cs="Arial"/>
                <w:sz w:val="14"/>
                <w:szCs w:val="14"/>
              </w:rPr>
            </w:pPr>
          </w:p>
        </w:tc>
      </w:tr>
      <w:tr w:rsidR="005C38BD" w:rsidRPr="0092372C" w14:paraId="015B3D18" w14:textId="77777777" w:rsidTr="00AA4977">
        <w:tc>
          <w:tcPr>
            <w:tcW w:w="933" w:type="pct"/>
            <w:tcBorders>
              <w:left w:val="single" w:sz="12" w:space="0" w:color="auto"/>
            </w:tcBorders>
            <w:shd w:val="clear" w:color="auto" w:fill="FFFFFF"/>
          </w:tcPr>
          <w:p w14:paraId="04974243" w14:textId="77777777" w:rsidR="005C38BD" w:rsidRPr="0092372C" w:rsidRDefault="00EC3D83" w:rsidP="00AA4977">
            <w:pPr>
              <w:widowControl/>
              <w:adjustRightInd w:val="0"/>
              <w:snapToGrid w:val="0"/>
              <w:rPr>
                <w:rFonts w:ascii="Arial" w:hAnsi="Arial" w:cs="Arial"/>
                <w:sz w:val="14"/>
                <w:szCs w:val="14"/>
              </w:rPr>
            </w:pPr>
            <w:r>
              <w:rPr>
                <w:rFonts w:ascii="Arial" w:hAnsi="Arial"/>
                <w:sz w:val="14"/>
              </w:rPr>
              <w:t>Lönegrupp</w:t>
            </w:r>
          </w:p>
        </w:tc>
        <w:tc>
          <w:tcPr>
            <w:tcW w:w="742" w:type="pct"/>
            <w:shd w:val="clear" w:color="auto" w:fill="FFFFFF"/>
            <w:vAlign w:val="bottom"/>
          </w:tcPr>
          <w:p w14:paraId="39D5C7DA" w14:textId="77777777" w:rsidR="00AA4977" w:rsidRDefault="00EC3D83" w:rsidP="0092372C">
            <w:pPr>
              <w:widowControl/>
              <w:adjustRightInd w:val="0"/>
              <w:snapToGrid w:val="0"/>
              <w:jc w:val="both"/>
              <w:rPr>
                <w:rFonts w:ascii="Arial" w:hAnsi="Arial" w:cs="Arial"/>
                <w:sz w:val="14"/>
                <w:szCs w:val="14"/>
              </w:rPr>
            </w:pPr>
            <w:r>
              <w:rPr>
                <w:rFonts w:ascii="Arial" w:hAnsi="Arial"/>
                <w:sz w:val="14"/>
              </w:rPr>
              <w:t xml:space="preserve">G-klass </w:t>
            </w:r>
          </w:p>
          <w:p w14:paraId="5960C2E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G12</w:t>
            </w:r>
          </w:p>
        </w:tc>
        <w:tc>
          <w:tcPr>
            <w:tcW w:w="786" w:type="pct"/>
            <w:shd w:val="clear" w:color="auto" w:fill="FFFFFF"/>
            <w:vAlign w:val="bottom"/>
          </w:tcPr>
          <w:p w14:paraId="7022B192" w14:textId="77777777" w:rsidR="00AA4977" w:rsidRDefault="00EC3D83" w:rsidP="0092372C">
            <w:pPr>
              <w:widowControl/>
              <w:adjustRightInd w:val="0"/>
              <w:snapToGrid w:val="0"/>
              <w:jc w:val="both"/>
              <w:rPr>
                <w:rFonts w:ascii="Arial" w:hAnsi="Arial" w:cs="Arial"/>
                <w:sz w:val="14"/>
                <w:szCs w:val="14"/>
              </w:rPr>
            </w:pPr>
            <w:r>
              <w:rPr>
                <w:rFonts w:ascii="Arial" w:hAnsi="Arial"/>
                <w:sz w:val="14"/>
              </w:rPr>
              <w:t xml:space="preserve">0 år </w:t>
            </w:r>
          </w:p>
          <w:p w14:paraId="7E03261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1763,1</w:t>
            </w:r>
          </w:p>
        </w:tc>
        <w:tc>
          <w:tcPr>
            <w:tcW w:w="827" w:type="pct"/>
            <w:shd w:val="clear" w:color="auto" w:fill="FFFFFF"/>
            <w:vAlign w:val="bottom"/>
          </w:tcPr>
          <w:p w14:paraId="59D88071" w14:textId="77777777" w:rsidR="00AA4977" w:rsidRDefault="00EC3D83" w:rsidP="0092372C">
            <w:pPr>
              <w:widowControl/>
              <w:adjustRightInd w:val="0"/>
              <w:snapToGrid w:val="0"/>
              <w:jc w:val="both"/>
              <w:rPr>
                <w:rFonts w:ascii="Arial" w:hAnsi="Arial" w:cs="Arial"/>
                <w:sz w:val="14"/>
                <w:szCs w:val="14"/>
              </w:rPr>
            </w:pPr>
            <w:r>
              <w:rPr>
                <w:rFonts w:ascii="Arial" w:hAnsi="Arial"/>
                <w:sz w:val="14"/>
              </w:rPr>
              <w:t xml:space="preserve">5 år </w:t>
            </w:r>
          </w:p>
          <w:p w14:paraId="61C44B4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1827,58</w:t>
            </w:r>
          </w:p>
        </w:tc>
        <w:tc>
          <w:tcPr>
            <w:tcW w:w="823" w:type="pct"/>
            <w:shd w:val="clear" w:color="auto" w:fill="FFFFFF"/>
            <w:vAlign w:val="bottom"/>
          </w:tcPr>
          <w:p w14:paraId="4289205D" w14:textId="77777777" w:rsidR="00AA4977" w:rsidRDefault="00EC3D83" w:rsidP="0092372C">
            <w:pPr>
              <w:widowControl/>
              <w:adjustRightInd w:val="0"/>
              <w:snapToGrid w:val="0"/>
              <w:jc w:val="both"/>
              <w:rPr>
                <w:rFonts w:ascii="Arial" w:hAnsi="Arial" w:cs="Arial"/>
                <w:sz w:val="14"/>
                <w:szCs w:val="14"/>
              </w:rPr>
            </w:pPr>
            <w:r>
              <w:rPr>
                <w:rFonts w:ascii="Arial" w:hAnsi="Arial"/>
                <w:sz w:val="14"/>
              </w:rPr>
              <w:t xml:space="preserve">8 år </w:t>
            </w:r>
          </w:p>
          <w:p w14:paraId="21AB586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1894,96</w:t>
            </w:r>
          </w:p>
        </w:tc>
        <w:tc>
          <w:tcPr>
            <w:tcW w:w="890" w:type="pct"/>
            <w:tcBorders>
              <w:right w:val="single" w:sz="12" w:space="0" w:color="auto"/>
            </w:tcBorders>
            <w:shd w:val="clear" w:color="auto" w:fill="FFFFFF"/>
            <w:vAlign w:val="bottom"/>
          </w:tcPr>
          <w:p w14:paraId="456ACE8B" w14:textId="77777777" w:rsidR="00AA4977" w:rsidRDefault="00EC3D83" w:rsidP="0092372C">
            <w:pPr>
              <w:widowControl/>
              <w:adjustRightInd w:val="0"/>
              <w:snapToGrid w:val="0"/>
              <w:jc w:val="both"/>
              <w:rPr>
                <w:rFonts w:ascii="Arial" w:hAnsi="Arial" w:cs="Arial"/>
                <w:sz w:val="14"/>
                <w:szCs w:val="14"/>
              </w:rPr>
            </w:pPr>
            <w:r>
              <w:rPr>
                <w:rFonts w:ascii="Arial" w:hAnsi="Arial"/>
                <w:sz w:val="14"/>
              </w:rPr>
              <w:t xml:space="preserve">11 år </w:t>
            </w:r>
          </w:p>
          <w:p w14:paraId="2D8278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1963,21</w:t>
            </w:r>
          </w:p>
        </w:tc>
      </w:tr>
      <w:tr w:rsidR="005C38BD" w:rsidRPr="0092372C" w14:paraId="7B29D14A" w14:textId="77777777" w:rsidTr="00AA4977">
        <w:tc>
          <w:tcPr>
            <w:tcW w:w="933" w:type="pct"/>
            <w:tcBorders>
              <w:top w:val="single" w:sz="4" w:space="0" w:color="auto"/>
              <w:left w:val="single" w:sz="12" w:space="0" w:color="auto"/>
            </w:tcBorders>
            <w:shd w:val="clear" w:color="auto" w:fill="FFFFFF"/>
            <w:vAlign w:val="bottom"/>
          </w:tcPr>
          <w:p w14:paraId="24436B7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A</w:t>
            </w:r>
          </w:p>
        </w:tc>
        <w:tc>
          <w:tcPr>
            <w:tcW w:w="742" w:type="pct"/>
            <w:tcBorders>
              <w:top w:val="single" w:sz="4" w:space="0" w:color="auto"/>
            </w:tcBorders>
            <w:shd w:val="clear" w:color="auto" w:fill="D9D9D9" w:themeFill="background1" w:themeFillShade="D9"/>
            <w:vAlign w:val="bottom"/>
          </w:tcPr>
          <w:p w14:paraId="497E21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G12A</w:t>
            </w:r>
          </w:p>
        </w:tc>
        <w:tc>
          <w:tcPr>
            <w:tcW w:w="786" w:type="pct"/>
            <w:tcBorders>
              <w:top w:val="single" w:sz="4" w:space="0" w:color="auto"/>
            </w:tcBorders>
            <w:shd w:val="clear" w:color="auto" w:fill="D9D9D9" w:themeFill="background1" w:themeFillShade="D9"/>
            <w:vAlign w:val="bottom"/>
          </w:tcPr>
          <w:p w14:paraId="06DDC0D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1774,85</w:t>
            </w:r>
          </w:p>
        </w:tc>
        <w:tc>
          <w:tcPr>
            <w:tcW w:w="827" w:type="pct"/>
            <w:tcBorders>
              <w:top w:val="single" w:sz="4" w:space="0" w:color="auto"/>
            </w:tcBorders>
            <w:shd w:val="clear" w:color="auto" w:fill="D9D9D9" w:themeFill="background1" w:themeFillShade="D9"/>
            <w:vAlign w:val="bottom"/>
          </w:tcPr>
          <w:p w14:paraId="043C176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1838,98</w:t>
            </w:r>
          </w:p>
        </w:tc>
        <w:tc>
          <w:tcPr>
            <w:tcW w:w="823" w:type="pct"/>
            <w:tcBorders>
              <w:top w:val="single" w:sz="4" w:space="0" w:color="auto"/>
            </w:tcBorders>
            <w:shd w:val="clear" w:color="auto" w:fill="D9D9D9" w:themeFill="background1" w:themeFillShade="D9"/>
            <w:vAlign w:val="bottom"/>
          </w:tcPr>
          <w:p w14:paraId="105AAAB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1905,27</w:t>
            </w:r>
          </w:p>
        </w:tc>
        <w:tc>
          <w:tcPr>
            <w:tcW w:w="890" w:type="pct"/>
            <w:tcBorders>
              <w:top w:val="single" w:sz="4" w:space="0" w:color="auto"/>
              <w:right w:val="single" w:sz="12" w:space="0" w:color="auto"/>
            </w:tcBorders>
            <w:shd w:val="clear" w:color="auto" w:fill="D9D9D9" w:themeFill="background1" w:themeFillShade="D9"/>
            <w:vAlign w:val="bottom"/>
          </w:tcPr>
          <w:p w14:paraId="01537E8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1 973,57</w:t>
            </w:r>
          </w:p>
        </w:tc>
      </w:tr>
      <w:tr w:rsidR="005C38BD" w:rsidRPr="0092372C" w14:paraId="0798A962" w14:textId="77777777" w:rsidTr="0092372C">
        <w:tc>
          <w:tcPr>
            <w:tcW w:w="933" w:type="pct"/>
            <w:tcBorders>
              <w:left w:val="single" w:sz="12" w:space="0" w:color="auto"/>
            </w:tcBorders>
            <w:shd w:val="clear" w:color="auto" w:fill="FFFFFF"/>
          </w:tcPr>
          <w:p w14:paraId="0E4EF255"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05B35BD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G13</w:t>
            </w:r>
          </w:p>
        </w:tc>
        <w:tc>
          <w:tcPr>
            <w:tcW w:w="786" w:type="pct"/>
            <w:shd w:val="clear" w:color="auto" w:fill="FFFFFF"/>
            <w:vAlign w:val="bottom"/>
          </w:tcPr>
          <w:p w14:paraId="4CD7A42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1 834,41</w:t>
            </w:r>
          </w:p>
        </w:tc>
        <w:tc>
          <w:tcPr>
            <w:tcW w:w="827" w:type="pct"/>
            <w:shd w:val="clear" w:color="auto" w:fill="FFFFFF"/>
            <w:vAlign w:val="bottom"/>
          </w:tcPr>
          <w:p w14:paraId="07C0F32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1 904,77</w:t>
            </w:r>
          </w:p>
        </w:tc>
        <w:tc>
          <w:tcPr>
            <w:tcW w:w="823" w:type="pct"/>
            <w:shd w:val="clear" w:color="auto" w:fill="FFFFFF"/>
            <w:vAlign w:val="bottom"/>
          </w:tcPr>
          <w:p w14:paraId="103C5B7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1975,60</w:t>
            </w:r>
          </w:p>
        </w:tc>
        <w:tc>
          <w:tcPr>
            <w:tcW w:w="890" w:type="pct"/>
            <w:tcBorders>
              <w:right w:val="single" w:sz="12" w:space="0" w:color="auto"/>
            </w:tcBorders>
            <w:shd w:val="clear" w:color="auto" w:fill="FFFFFF"/>
            <w:vAlign w:val="bottom"/>
          </w:tcPr>
          <w:p w14:paraId="768C835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2047,56</w:t>
            </w:r>
          </w:p>
        </w:tc>
      </w:tr>
      <w:tr w:rsidR="005C38BD" w:rsidRPr="0092372C" w14:paraId="19DFDF2D" w14:textId="77777777" w:rsidTr="0092372C">
        <w:tc>
          <w:tcPr>
            <w:tcW w:w="933" w:type="pct"/>
            <w:tcBorders>
              <w:left w:val="single" w:sz="12" w:space="0" w:color="auto"/>
            </w:tcBorders>
            <w:shd w:val="clear" w:color="auto" w:fill="FFFFFF"/>
          </w:tcPr>
          <w:p w14:paraId="06A6CE60"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847EE1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G14</w:t>
            </w:r>
          </w:p>
        </w:tc>
        <w:tc>
          <w:tcPr>
            <w:tcW w:w="786" w:type="pct"/>
            <w:shd w:val="clear" w:color="auto" w:fill="FFFFFF"/>
            <w:vAlign w:val="bottom"/>
          </w:tcPr>
          <w:p w14:paraId="0A85276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1 847,41</w:t>
            </w:r>
          </w:p>
        </w:tc>
        <w:tc>
          <w:tcPr>
            <w:tcW w:w="827" w:type="pct"/>
            <w:shd w:val="clear" w:color="auto" w:fill="FFFFFF"/>
            <w:vAlign w:val="bottom"/>
          </w:tcPr>
          <w:p w14:paraId="3145150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1919,15</w:t>
            </w:r>
          </w:p>
        </w:tc>
        <w:tc>
          <w:tcPr>
            <w:tcW w:w="823" w:type="pct"/>
            <w:shd w:val="clear" w:color="auto" w:fill="FFFFFF"/>
            <w:vAlign w:val="bottom"/>
          </w:tcPr>
          <w:p w14:paraId="42445E0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1991,44</w:t>
            </w:r>
          </w:p>
        </w:tc>
        <w:tc>
          <w:tcPr>
            <w:tcW w:w="890" w:type="pct"/>
            <w:tcBorders>
              <w:right w:val="single" w:sz="12" w:space="0" w:color="auto"/>
            </w:tcBorders>
            <w:shd w:val="clear" w:color="auto" w:fill="FFFFFF"/>
            <w:vAlign w:val="bottom"/>
          </w:tcPr>
          <w:p w14:paraId="53D7D3A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2064,13</w:t>
            </w:r>
          </w:p>
        </w:tc>
      </w:tr>
      <w:tr w:rsidR="005C38BD" w:rsidRPr="0092372C" w14:paraId="14BBB92E" w14:textId="77777777" w:rsidTr="0092372C">
        <w:tc>
          <w:tcPr>
            <w:tcW w:w="933" w:type="pct"/>
            <w:tcBorders>
              <w:left w:val="single" w:sz="12" w:space="0" w:color="auto"/>
            </w:tcBorders>
            <w:shd w:val="clear" w:color="auto" w:fill="FFFFFF"/>
          </w:tcPr>
          <w:p w14:paraId="3C818096"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F2EE00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5</w:t>
            </w:r>
          </w:p>
        </w:tc>
        <w:tc>
          <w:tcPr>
            <w:tcW w:w="786" w:type="pct"/>
            <w:shd w:val="clear" w:color="auto" w:fill="FFFFFF"/>
            <w:vAlign w:val="bottom"/>
          </w:tcPr>
          <w:p w14:paraId="5454FE6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1 855,70</w:t>
            </w:r>
          </w:p>
        </w:tc>
        <w:tc>
          <w:tcPr>
            <w:tcW w:w="827" w:type="pct"/>
            <w:shd w:val="clear" w:color="auto" w:fill="FFFFFF"/>
            <w:vAlign w:val="bottom"/>
          </w:tcPr>
          <w:p w14:paraId="5BAF8B8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1 928,29</w:t>
            </w:r>
          </w:p>
        </w:tc>
        <w:tc>
          <w:tcPr>
            <w:tcW w:w="823" w:type="pct"/>
            <w:shd w:val="clear" w:color="auto" w:fill="FFFFFF"/>
            <w:vAlign w:val="bottom"/>
          </w:tcPr>
          <w:p w14:paraId="7889A8E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2001,23</w:t>
            </w:r>
          </w:p>
        </w:tc>
        <w:tc>
          <w:tcPr>
            <w:tcW w:w="890" w:type="pct"/>
            <w:tcBorders>
              <w:right w:val="single" w:sz="12" w:space="0" w:color="auto"/>
            </w:tcBorders>
            <w:shd w:val="clear" w:color="auto" w:fill="FFFFFF"/>
            <w:vAlign w:val="bottom"/>
          </w:tcPr>
          <w:p w14:paraId="542118A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2074,24</w:t>
            </w:r>
          </w:p>
        </w:tc>
      </w:tr>
      <w:tr w:rsidR="005C38BD" w:rsidRPr="0092372C" w14:paraId="53B23F91" w14:textId="77777777" w:rsidTr="0092372C">
        <w:tc>
          <w:tcPr>
            <w:tcW w:w="933" w:type="pct"/>
            <w:tcBorders>
              <w:left w:val="single" w:sz="12" w:space="0" w:color="auto"/>
            </w:tcBorders>
            <w:shd w:val="clear" w:color="auto" w:fill="FFFFFF"/>
          </w:tcPr>
          <w:p w14:paraId="00BBCC84"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FA19D4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6</w:t>
            </w:r>
          </w:p>
        </w:tc>
        <w:tc>
          <w:tcPr>
            <w:tcW w:w="786" w:type="pct"/>
            <w:shd w:val="clear" w:color="auto" w:fill="FFFFFF"/>
            <w:vAlign w:val="bottom"/>
          </w:tcPr>
          <w:p w14:paraId="361B5E8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1881,19</w:t>
            </w:r>
          </w:p>
        </w:tc>
        <w:tc>
          <w:tcPr>
            <w:tcW w:w="827" w:type="pct"/>
            <w:shd w:val="clear" w:color="auto" w:fill="FFFFFF"/>
            <w:vAlign w:val="bottom"/>
          </w:tcPr>
          <w:p w14:paraId="5306F72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1954,92</w:t>
            </w:r>
          </w:p>
        </w:tc>
        <w:tc>
          <w:tcPr>
            <w:tcW w:w="823" w:type="pct"/>
            <w:shd w:val="clear" w:color="auto" w:fill="FFFFFF"/>
            <w:vAlign w:val="bottom"/>
          </w:tcPr>
          <w:p w14:paraId="4D455CC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2029,12</w:t>
            </w:r>
          </w:p>
        </w:tc>
        <w:tc>
          <w:tcPr>
            <w:tcW w:w="890" w:type="pct"/>
            <w:tcBorders>
              <w:right w:val="single" w:sz="12" w:space="0" w:color="auto"/>
            </w:tcBorders>
            <w:shd w:val="clear" w:color="auto" w:fill="FFFFFF"/>
            <w:vAlign w:val="bottom"/>
          </w:tcPr>
          <w:p w14:paraId="7905198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2104,53</w:t>
            </w:r>
          </w:p>
        </w:tc>
      </w:tr>
      <w:tr w:rsidR="005C38BD" w:rsidRPr="0092372C" w14:paraId="2267701F" w14:textId="77777777" w:rsidTr="00AA4977">
        <w:tc>
          <w:tcPr>
            <w:tcW w:w="933" w:type="pct"/>
            <w:tcBorders>
              <w:top w:val="single" w:sz="4" w:space="0" w:color="auto"/>
              <w:left w:val="single" w:sz="12" w:space="0" w:color="auto"/>
            </w:tcBorders>
            <w:shd w:val="clear" w:color="auto" w:fill="FFFFFF"/>
          </w:tcPr>
          <w:p w14:paraId="783D759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B</w:t>
            </w:r>
          </w:p>
        </w:tc>
        <w:tc>
          <w:tcPr>
            <w:tcW w:w="742" w:type="pct"/>
            <w:tcBorders>
              <w:top w:val="single" w:sz="4" w:space="0" w:color="auto"/>
            </w:tcBorders>
            <w:shd w:val="clear" w:color="auto" w:fill="D9D9D9" w:themeFill="background1" w:themeFillShade="D9"/>
          </w:tcPr>
          <w:p w14:paraId="68D417F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6B</w:t>
            </w:r>
          </w:p>
        </w:tc>
        <w:tc>
          <w:tcPr>
            <w:tcW w:w="786" w:type="pct"/>
            <w:tcBorders>
              <w:top w:val="single" w:sz="4" w:space="0" w:color="auto"/>
            </w:tcBorders>
            <w:shd w:val="clear" w:color="auto" w:fill="D9D9D9" w:themeFill="background1" w:themeFillShade="D9"/>
            <w:vAlign w:val="bottom"/>
          </w:tcPr>
          <w:p w14:paraId="2BA9165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1 882,68</w:t>
            </w:r>
          </w:p>
        </w:tc>
        <w:tc>
          <w:tcPr>
            <w:tcW w:w="827" w:type="pct"/>
            <w:tcBorders>
              <w:top w:val="single" w:sz="4" w:space="0" w:color="auto"/>
            </w:tcBorders>
            <w:shd w:val="clear" w:color="auto" w:fill="D9D9D9" w:themeFill="background1" w:themeFillShade="D9"/>
          </w:tcPr>
          <w:p w14:paraId="10CB8BE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1955,79</w:t>
            </w:r>
          </w:p>
        </w:tc>
        <w:tc>
          <w:tcPr>
            <w:tcW w:w="823" w:type="pct"/>
            <w:tcBorders>
              <w:top w:val="single" w:sz="4" w:space="0" w:color="auto"/>
            </w:tcBorders>
            <w:shd w:val="clear" w:color="auto" w:fill="D9D9D9" w:themeFill="background1" w:themeFillShade="D9"/>
          </w:tcPr>
          <w:p w14:paraId="6BC31DD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2029,46</w:t>
            </w:r>
          </w:p>
        </w:tc>
        <w:tc>
          <w:tcPr>
            <w:tcW w:w="890" w:type="pct"/>
            <w:tcBorders>
              <w:top w:val="single" w:sz="4" w:space="0" w:color="auto"/>
              <w:right w:val="single" w:sz="12" w:space="0" w:color="auto"/>
            </w:tcBorders>
            <w:shd w:val="clear" w:color="auto" w:fill="D9D9D9" w:themeFill="background1" w:themeFillShade="D9"/>
          </w:tcPr>
          <w:p w14:paraId="375DBEA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2103,55</w:t>
            </w:r>
          </w:p>
        </w:tc>
      </w:tr>
      <w:tr w:rsidR="005C38BD" w:rsidRPr="0092372C" w14:paraId="14C61924" w14:textId="77777777" w:rsidTr="0092372C">
        <w:tc>
          <w:tcPr>
            <w:tcW w:w="933" w:type="pct"/>
            <w:tcBorders>
              <w:left w:val="single" w:sz="12" w:space="0" w:color="auto"/>
            </w:tcBorders>
            <w:shd w:val="clear" w:color="auto" w:fill="FFFFFF"/>
          </w:tcPr>
          <w:p w14:paraId="7545273B"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78FEF7B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G17</w:t>
            </w:r>
          </w:p>
        </w:tc>
        <w:tc>
          <w:tcPr>
            <w:tcW w:w="786" w:type="pct"/>
            <w:shd w:val="clear" w:color="auto" w:fill="FFFFFF"/>
            <w:vAlign w:val="bottom"/>
          </w:tcPr>
          <w:p w14:paraId="68714BD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1979,51</w:t>
            </w:r>
          </w:p>
        </w:tc>
        <w:tc>
          <w:tcPr>
            <w:tcW w:w="827" w:type="pct"/>
            <w:shd w:val="clear" w:color="auto" w:fill="FFFFFF"/>
            <w:vAlign w:val="bottom"/>
          </w:tcPr>
          <w:p w14:paraId="5D7771C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2057,69</w:t>
            </w:r>
          </w:p>
        </w:tc>
        <w:tc>
          <w:tcPr>
            <w:tcW w:w="823" w:type="pct"/>
            <w:shd w:val="clear" w:color="auto" w:fill="FFFFFF"/>
            <w:vAlign w:val="bottom"/>
          </w:tcPr>
          <w:p w14:paraId="4A542CF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21 37,46</w:t>
            </w:r>
          </w:p>
        </w:tc>
        <w:tc>
          <w:tcPr>
            <w:tcW w:w="890" w:type="pct"/>
            <w:tcBorders>
              <w:right w:val="single" w:sz="12" w:space="0" w:color="auto"/>
            </w:tcBorders>
            <w:shd w:val="clear" w:color="auto" w:fill="FFFFFF"/>
            <w:vAlign w:val="bottom"/>
          </w:tcPr>
          <w:p w14:paraId="1A4CF0F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221 7,99</w:t>
            </w:r>
          </w:p>
        </w:tc>
      </w:tr>
      <w:tr w:rsidR="005C38BD" w:rsidRPr="0092372C" w14:paraId="13F65CA8" w14:textId="77777777" w:rsidTr="0092372C">
        <w:tc>
          <w:tcPr>
            <w:tcW w:w="933" w:type="pct"/>
            <w:tcBorders>
              <w:left w:val="single" w:sz="12" w:space="0" w:color="auto"/>
            </w:tcBorders>
            <w:shd w:val="clear" w:color="auto" w:fill="FFFFFF"/>
          </w:tcPr>
          <w:p w14:paraId="0EBF3DE4"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59B6161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8</w:t>
            </w:r>
          </w:p>
        </w:tc>
        <w:tc>
          <w:tcPr>
            <w:tcW w:w="786" w:type="pct"/>
            <w:shd w:val="clear" w:color="auto" w:fill="FFFFFF"/>
            <w:vAlign w:val="bottom"/>
          </w:tcPr>
          <w:p w14:paraId="3979538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1 994,00</w:t>
            </w:r>
          </w:p>
        </w:tc>
        <w:tc>
          <w:tcPr>
            <w:tcW w:w="827" w:type="pct"/>
            <w:shd w:val="clear" w:color="auto" w:fill="FFFFFF"/>
            <w:vAlign w:val="bottom"/>
          </w:tcPr>
          <w:p w14:paraId="7E865B9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2072,91</w:t>
            </w:r>
          </w:p>
        </w:tc>
        <w:tc>
          <w:tcPr>
            <w:tcW w:w="823" w:type="pct"/>
            <w:shd w:val="clear" w:color="auto" w:fill="FFFFFF"/>
            <w:vAlign w:val="bottom"/>
          </w:tcPr>
          <w:p w14:paraId="0374081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21 53,46</w:t>
            </w:r>
          </w:p>
        </w:tc>
        <w:tc>
          <w:tcPr>
            <w:tcW w:w="890" w:type="pct"/>
            <w:tcBorders>
              <w:right w:val="single" w:sz="12" w:space="0" w:color="auto"/>
            </w:tcBorders>
            <w:shd w:val="clear" w:color="auto" w:fill="FFFFFF"/>
            <w:vAlign w:val="bottom"/>
          </w:tcPr>
          <w:p w14:paraId="1566632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2235,58</w:t>
            </w:r>
          </w:p>
        </w:tc>
      </w:tr>
      <w:tr w:rsidR="005C38BD" w:rsidRPr="0092372C" w14:paraId="343006AB" w14:textId="77777777" w:rsidTr="0092372C">
        <w:tc>
          <w:tcPr>
            <w:tcW w:w="933" w:type="pct"/>
            <w:tcBorders>
              <w:left w:val="single" w:sz="12" w:space="0" w:color="auto"/>
            </w:tcBorders>
            <w:shd w:val="clear" w:color="auto" w:fill="FFFFFF"/>
          </w:tcPr>
          <w:p w14:paraId="6D4D672E"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D7C3AD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G19</w:t>
            </w:r>
          </w:p>
        </w:tc>
        <w:tc>
          <w:tcPr>
            <w:tcW w:w="786" w:type="pct"/>
            <w:shd w:val="clear" w:color="auto" w:fill="FFFFFF"/>
            <w:vAlign w:val="bottom"/>
          </w:tcPr>
          <w:p w14:paraId="31EADA2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2009,59</w:t>
            </w:r>
          </w:p>
        </w:tc>
        <w:tc>
          <w:tcPr>
            <w:tcW w:w="827" w:type="pct"/>
            <w:shd w:val="clear" w:color="auto" w:fill="FFFFFF"/>
            <w:vAlign w:val="bottom"/>
          </w:tcPr>
          <w:p w14:paraId="19C0921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2090,07</w:t>
            </w:r>
          </w:p>
        </w:tc>
        <w:tc>
          <w:tcPr>
            <w:tcW w:w="823" w:type="pct"/>
            <w:shd w:val="clear" w:color="auto" w:fill="FFFFFF"/>
            <w:vAlign w:val="bottom"/>
          </w:tcPr>
          <w:p w14:paraId="0BB065F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2171,93</w:t>
            </w:r>
          </w:p>
        </w:tc>
        <w:tc>
          <w:tcPr>
            <w:tcW w:w="890" w:type="pct"/>
            <w:tcBorders>
              <w:right w:val="single" w:sz="12" w:space="0" w:color="auto"/>
            </w:tcBorders>
            <w:shd w:val="clear" w:color="auto" w:fill="FFFFFF"/>
            <w:vAlign w:val="bottom"/>
          </w:tcPr>
          <w:p w14:paraId="0944EC7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2255,81</w:t>
            </w:r>
          </w:p>
        </w:tc>
      </w:tr>
      <w:tr w:rsidR="005C38BD" w:rsidRPr="0092372C" w14:paraId="1B58D739" w14:textId="77777777" w:rsidTr="00AA4977">
        <w:tc>
          <w:tcPr>
            <w:tcW w:w="933" w:type="pct"/>
            <w:tcBorders>
              <w:top w:val="single" w:sz="4" w:space="0" w:color="auto"/>
              <w:left w:val="single" w:sz="12" w:space="0" w:color="auto"/>
            </w:tcBorders>
            <w:shd w:val="clear" w:color="auto" w:fill="FFFFFF"/>
            <w:vAlign w:val="bottom"/>
          </w:tcPr>
          <w:p w14:paraId="317C908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C</w:t>
            </w:r>
          </w:p>
        </w:tc>
        <w:tc>
          <w:tcPr>
            <w:tcW w:w="742" w:type="pct"/>
            <w:tcBorders>
              <w:top w:val="single" w:sz="4" w:space="0" w:color="auto"/>
            </w:tcBorders>
            <w:shd w:val="clear" w:color="auto" w:fill="D9D9D9" w:themeFill="background1" w:themeFillShade="D9"/>
            <w:vAlign w:val="bottom"/>
          </w:tcPr>
          <w:p w14:paraId="12C0A28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G19C</w:t>
            </w:r>
          </w:p>
        </w:tc>
        <w:tc>
          <w:tcPr>
            <w:tcW w:w="786" w:type="pct"/>
            <w:tcBorders>
              <w:top w:val="single" w:sz="4" w:space="0" w:color="auto"/>
            </w:tcBorders>
            <w:shd w:val="clear" w:color="auto" w:fill="D9D9D9" w:themeFill="background1" w:themeFillShade="D9"/>
            <w:vAlign w:val="bottom"/>
          </w:tcPr>
          <w:p w14:paraId="0327934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2017,30</w:t>
            </w:r>
          </w:p>
        </w:tc>
        <w:tc>
          <w:tcPr>
            <w:tcW w:w="827" w:type="pct"/>
            <w:tcBorders>
              <w:top w:val="single" w:sz="4" w:space="0" w:color="auto"/>
            </w:tcBorders>
            <w:shd w:val="clear" w:color="auto" w:fill="D9D9D9" w:themeFill="background1" w:themeFillShade="D9"/>
            <w:vAlign w:val="bottom"/>
          </w:tcPr>
          <w:p w14:paraId="2048A3F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2096,97</w:t>
            </w:r>
          </w:p>
        </w:tc>
        <w:tc>
          <w:tcPr>
            <w:tcW w:w="823" w:type="pct"/>
            <w:tcBorders>
              <w:top w:val="single" w:sz="4" w:space="0" w:color="auto"/>
            </w:tcBorders>
            <w:shd w:val="clear" w:color="auto" w:fill="D9D9D9" w:themeFill="background1" w:themeFillShade="D9"/>
            <w:vAlign w:val="bottom"/>
          </w:tcPr>
          <w:p w14:paraId="1DC6160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2178,26</w:t>
            </w:r>
          </w:p>
        </w:tc>
        <w:tc>
          <w:tcPr>
            <w:tcW w:w="890" w:type="pct"/>
            <w:tcBorders>
              <w:top w:val="single" w:sz="4" w:space="0" w:color="auto"/>
              <w:right w:val="single" w:sz="12" w:space="0" w:color="auto"/>
            </w:tcBorders>
            <w:shd w:val="clear" w:color="auto" w:fill="D9D9D9" w:themeFill="background1" w:themeFillShade="D9"/>
            <w:vAlign w:val="bottom"/>
          </w:tcPr>
          <w:p w14:paraId="5348650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2260,34</w:t>
            </w:r>
          </w:p>
        </w:tc>
      </w:tr>
      <w:tr w:rsidR="005C38BD" w:rsidRPr="0092372C" w14:paraId="1060A2C5" w14:textId="77777777" w:rsidTr="0092372C">
        <w:tc>
          <w:tcPr>
            <w:tcW w:w="933" w:type="pct"/>
            <w:tcBorders>
              <w:left w:val="single" w:sz="12" w:space="0" w:color="auto"/>
            </w:tcBorders>
            <w:shd w:val="clear" w:color="auto" w:fill="FFFFFF"/>
          </w:tcPr>
          <w:p w14:paraId="3A456E17"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tcPr>
          <w:p w14:paraId="149D2DA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G20</w:t>
            </w:r>
          </w:p>
        </w:tc>
        <w:tc>
          <w:tcPr>
            <w:tcW w:w="786" w:type="pct"/>
            <w:shd w:val="clear" w:color="auto" w:fill="FFFFFF"/>
          </w:tcPr>
          <w:p w14:paraId="6CEDAD4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2049,33</w:t>
            </w:r>
          </w:p>
        </w:tc>
        <w:tc>
          <w:tcPr>
            <w:tcW w:w="827" w:type="pct"/>
            <w:shd w:val="clear" w:color="auto" w:fill="FFFFFF"/>
          </w:tcPr>
          <w:p w14:paraId="751D1A1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2132,17</w:t>
            </w:r>
          </w:p>
        </w:tc>
        <w:tc>
          <w:tcPr>
            <w:tcW w:w="823" w:type="pct"/>
            <w:shd w:val="clear" w:color="auto" w:fill="FFFFFF"/>
          </w:tcPr>
          <w:p w14:paraId="787EBF1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2217,41</w:t>
            </w:r>
          </w:p>
        </w:tc>
        <w:tc>
          <w:tcPr>
            <w:tcW w:w="890" w:type="pct"/>
            <w:tcBorders>
              <w:right w:val="single" w:sz="12" w:space="0" w:color="auto"/>
            </w:tcBorders>
            <w:shd w:val="clear" w:color="auto" w:fill="FFFFFF"/>
          </w:tcPr>
          <w:p w14:paraId="3175D45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2304,71</w:t>
            </w:r>
          </w:p>
        </w:tc>
      </w:tr>
      <w:tr w:rsidR="005C38BD" w:rsidRPr="0092372C" w14:paraId="4A4F0B84" w14:textId="77777777" w:rsidTr="0092372C">
        <w:tc>
          <w:tcPr>
            <w:tcW w:w="933" w:type="pct"/>
            <w:tcBorders>
              <w:left w:val="single" w:sz="12" w:space="0" w:color="auto"/>
            </w:tcBorders>
            <w:shd w:val="clear" w:color="auto" w:fill="FFFFFF"/>
          </w:tcPr>
          <w:p w14:paraId="66510EC5"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EB0860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G21</w:t>
            </w:r>
          </w:p>
        </w:tc>
        <w:tc>
          <w:tcPr>
            <w:tcW w:w="786" w:type="pct"/>
            <w:shd w:val="clear" w:color="auto" w:fill="FFFFFF"/>
            <w:vAlign w:val="bottom"/>
          </w:tcPr>
          <w:p w14:paraId="65130BB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2232,46</w:t>
            </w:r>
          </w:p>
        </w:tc>
        <w:tc>
          <w:tcPr>
            <w:tcW w:w="827" w:type="pct"/>
            <w:shd w:val="clear" w:color="auto" w:fill="FFFFFF"/>
            <w:vAlign w:val="bottom"/>
          </w:tcPr>
          <w:p w14:paraId="26B6574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2326,27</w:t>
            </w:r>
          </w:p>
        </w:tc>
        <w:tc>
          <w:tcPr>
            <w:tcW w:w="823" w:type="pct"/>
            <w:shd w:val="clear" w:color="auto" w:fill="FFFFFF"/>
            <w:vAlign w:val="bottom"/>
          </w:tcPr>
          <w:p w14:paraId="3C3E53A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2421,92</w:t>
            </w:r>
          </w:p>
        </w:tc>
        <w:tc>
          <w:tcPr>
            <w:tcW w:w="890" w:type="pct"/>
            <w:tcBorders>
              <w:right w:val="single" w:sz="12" w:space="0" w:color="auto"/>
            </w:tcBorders>
            <w:shd w:val="clear" w:color="auto" w:fill="FFFFFF"/>
            <w:vAlign w:val="bottom"/>
          </w:tcPr>
          <w:p w14:paraId="3E1BC48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2520,56</w:t>
            </w:r>
          </w:p>
        </w:tc>
      </w:tr>
      <w:tr w:rsidR="005C38BD" w:rsidRPr="0092372C" w14:paraId="69C8ADEC" w14:textId="77777777" w:rsidTr="0092372C">
        <w:tc>
          <w:tcPr>
            <w:tcW w:w="933" w:type="pct"/>
            <w:tcBorders>
              <w:left w:val="single" w:sz="12" w:space="0" w:color="auto"/>
            </w:tcBorders>
            <w:shd w:val="clear" w:color="auto" w:fill="FFFFFF"/>
          </w:tcPr>
          <w:p w14:paraId="5579A1B1"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63CDBD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G22</w:t>
            </w:r>
          </w:p>
        </w:tc>
        <w:tc>
          <w:tcPr>
            <w:tcW w:w="786" w:type="pct"/>
            <w:shd w:val="clear" w:color="auto" w:fill="FFFFFF"/>
            <w:vAlign w:val="bottom"/>
          </w:tcPr>
          <w:p w14:paraId="57CBA1F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2249,39</w:t>
            </w:r>
          </w:p>
        </w:tc>
        <w:tc>
          <w:tcPr>
            <w:tcW w:w="827" w:type="pct"/>
            <w:shd w:val="clear" w:color="auto" w:fill="FFFFFF"/>
            <w:vAlign w:val="bottom"/>
          </w:tcPr>
          <w:p w14:paraId="3A10BA0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2344,89</w:t>
            </w:r>
          </w:p>
        </w:tc>
        <w:tc>
          <w:tcPr>
            <w:tcW w:w="823" w:type="pct"/>
            <w:shd w:val="clear" w:color="auto" w:fill="FFFFFF"/>
            <w:vAlign w:val="bottom"/>
          </w:tcPr>
          <w:p w14:paraId="2EBC59D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2443,40</w:t>
            </w:r>
          </w:p>
        </w:tc>
        <w:tc>
          <w:tcPr>
            <w:tcW w:w="890" w:type="pct"/>
            <w:tcBorders>
              <w:right w:val="single" w:sz="12" w:space="0" w:color="auto"/>
            </w:tcBorders>
            <w:shd w:val="clear" w:color="auto" w:fill="FFFFFF"/>
            <w:vAlign w:val="bottom"/>
          </w:tcPr>
          <w:p w14:paraId="0AD007D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2546,70</w:t>
            </w:r>
          </w:p>
        </w:tc>
      </w:tr>
      <w:tr w:rsidR="005C38BD" w:rsidRPr="0092372C" w14:paraId="2B2C92F7" w14:textId="77777777" w:rsidTr="00AA4977">
        <w:tc>
          <w:tcPr>
            <w:tcW w:w="933" w:type="pct"/>
            <w:tcBorders>
              <w:top w:val="single" w:sz="4" w:space="0" w:color="auto"/>
              <w:left w:val="single" w:sz="12" w:space="0" w:color="auto"/>
            </w:tcBorders>
            <w:shd w:val="clear" w:color="auto" w:fill="FFFFFF"/>
          </w:tcPr>
          <w:p w14:paraId="52C51E2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D</w:t>
            </w:r>
          </w:p>
        </w:tc>
        <w:tc>
          <w:tcPr>
            <w:tcW w:w="742" w:type="pct"/>
            <w:tcBorders>
              <w:top w:val="single" w:sz="4" w:space="0" w:color="auto"/>
            </w:tcBorders>
            <w:shd w:val="clear" w:color="auto" w:fill="D9D9D9" w:themeFill="background1" w:themeFillShade="D9"/>
          </w:tcPr>
          <w:p w14:paraId="6F21F1A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G22D</w:t>
            </w:r>
          </w:p>
        </w:tc>
        <w:tc>
          <w:tcPr>
            <w:tcW w:w="786" w:type="pct"/>
            <w:tcBorders>
              <w:top w:val="single" w:sz="4" w:space="0" w:color="auto"/>
            </w:tcBorders>
            <w:shd w:val="clear" w:color="auto" w:fill="D9D9D9" w:themeFill="background1" w:themeFillShade="D9"/>
          </w:tcPr>
          <w:p w14:paraId="0440F58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2275,07</w:t>
            </w:r>
          </w:p>
        </w:tc>
        <w:tc>
          <w:tcPr>
            <w:tcW w:w="827" w:type="pct"/>
            <w:tcBorders>
              <w:top w:val="single" w:sz="4" w:space="0" w:color="auto"/>
            </w:tcBorders>
            <w:shd w:val="clear" w:color="auto" w:fill="D9D9D9" w:themeFill="background1" w:themeFillShade="D9"/>
          </w:tcPr>
          <w:p w14:paraId="4B171B5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2370,67</w:t>
            </w:r>
          </w:p>
        </w:tc>
        <w:tc>
          <w:tcPr>
            <w:tcW w:w="823" w:type="pct"/>
            <w:tcBorders>
              <w:top w:val="single" w:sz="4" w:space="0" w:color="auto"/>
            </w:tcBorders>
            <w:shd w:val="clear" w:color="auto" w:fill="D9D9D9" w:themeFill="background1" w:themeFillShade="D9"/>
          </w:tcPr>
          <w:p w14:paraId="5080013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2468,1 6</w:t>
            </w:r>
          </w:p>
        </w:tc>
        <w:tc>
          <w:tcPr>
            <w:tcW w:w="890" w:type="pct"/>
            <w:tcBorders>
              <w:top w:val="single" w:sz="4" w:space="0" w:color="auto"/>
              <w:right w:val="single" w:sz="12" w:space="0" w:color="auto"/>
            </w:tcBorders>
            <w:shd w:val="clear" w:color="auto" w:fill="D9D9D9" w:themeFill="background1" w:themeFillShade="D9"/>
          </w:tcPr>
          <w:p w14:paraId="59BC62F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2568,68</w:t>
            </w:r>
          </w:p>
        </w:tc>
      </w:tr>
      <w:tr w:rsidR="005C38BD" w:rsidRPr="0092372C" w14:paraId="03BF2600" w14:textId="77777777" w:rsidTr="0092372C">
        <w:tc>
          <w:tcPr>
            <w:tcW w:w="933" w:type="pct"/>
            <w:tcBorders>
              <w:left w:val="single" w:sz="12" w:space="0" w:color="auto"/>
            </w:tcBorders>
            <w:shd w:val="clear" w:color="auto" w:fill="FFFFFF"/>
          </w:tcPr>
          <w:p w14:paraId="680ED848"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C8C381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G23</w:t>
            </w:r>
          </w:p>
        </w:tc>
        <w:tc>
          <w:tcPr>
            <w:tcW w:w="786" w:type="pct"/>
            <w:shd w:val="clear" w:color="auto" w:fill="FFFFFF"/>
            <w:vAlign w:val="bottom"/>
          </w:tcPr>
          <w:p w14:paraId="4A50C6D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2370,07</w:t>
            </w:r>
          </w:p>
        </w:tc>
        <w:tc>
          <w:tcPr>
            <w:tcW w:w="827" w:type="pct"/>
            <w:shd w:val="clear" w:color="auto" w:fill="FFFFFF"/>
            <w:vAlign w:val="bottom"/>
          </w:tcPr>
          <w:p w14:paraId="17E7E81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2474,15</w:t>
            </w:r>
          </w:p>
        </w:tc>
        <w:tc>
          <w:tcPr>
            <w:tcW w:w="823" w:type="pct"/>
            <w:shd w:val="clear" w:color="auto" w:fill="FFFFFF"/>
            <w:vAlign w:val="bottom"/>
          </w:tcPr>
          <w:p w14:paraId="36BF7B9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2583,40</w:t>
            </w:r>
          </w:p>
        </w:tc>
        <w:tc>
          <w:tcPr>
            <w:tcW w:w="890" w:type="pct"/>
            <w:tcBorders>
              <w:right w:val="single" w:sz="12" w:space="0" w:color="auto"/>
            </w:tcBorders>
            <w:shd w:val="clear" w:color="auto" w:fill="FFFFFF"/>
            <w:vAlign w:val="bottom"/>
          </w:tcPr>
          <w:p w14:paraId="6AF63E4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2688,96</w:t>
            </w:r>
          </w:p>
        </w:tc>
      </w:tr>
      <w:tr w:rsidR="005C38BD" w:rsidRPr="0092372C" w14:paraId="58C4254F" w14:textId="77777777" w:rsidTr="0092372C">
        <w:tc>
          <w:tcPr>
            <w:tcW w:w="933" w:type="pct"/>
            <w:tcBorders>
              <w:left w:val="single" w:sz="12" w:space="0" w:color="auto"/>
            </w:tcBorders>
            <w:shd w:val="clear" w:color="auto" w:fill="FFFFFF"/>
          </w:tcPr>
          <w:p w14:paraId="57216E25"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88B585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G24</w:t>
            </w:r>
          </w:p>
        </w:tc>
        <w:tc>
          <w:tcPr>
            <w:tcW w:w="786" w:type="pct"/>
            <w:shd w:val="clear" w:color="auto" w:fill="FFFFFF"/>
            <w:vAlign w:val="bottom"/>
          </w:tcPr>
          <w:p w14:paraId="54C98FD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2390,70</w:t>
            </w:r>
          </w:p>
        </w:tc>
        <w:tc>
          <w:tcPr>
            <w:tcW w:w="827" w:type="pct"/>
            <w:shd w:val="clear" w:color="auto" w:fill="FFFFFF"/>
            <w:vAlign w:val="bottom"/>
          </w:tcPr>
          <w:p w14:paraId="53A13EA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2500,96</w:t>
            </w:r>
          </w:p>
        </w:tc>
        <w:tc>
          <w:tcPr>
            <w:tcW w:w="823" w:type="pct"/>
            <w:shd w:val="clear" w:color="auto" w:fill="FFFFFF"/>
            <w:vAlign w:val="bottom"/>
          </w:tcPr>
          <w:p w14:paraId="6BEE0C1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2607,36</w:t>
            </w:r>
          </w:p>
        </w:tc>
        <w:tc>
          <w:tcPr>
            <w:tcW w:w="890" w:type="pct"/>
            <w:tcBorders>
              <w:right w:val="single" w:sz="12" w:space="0" w:color="auto"/>
            </w:tcBorders>
            <w:shd w:val="clear" w:color="auto" w:fill="FFFFFF"/>
            <w:vAlign w:val="bottom"/>
          </w:tcPr>
          <w:p w14:paraId="2652FD1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271 8,85</w:t>
            </w:r>
          </w:p>
        </w:tc>
      </w:tr>
      <w:tr w:rsidR="005C38BD" w:rsidRPr="0092372C" w14:paraId="271B7C20" w14:textId="77777777" w:rsidTr="00AA4977">
        <w:tc>
          <w:tcPr>
            <w:tcW w:w="933" w:type="pct"/>
            <w:tcBorders>
              <w:top w:val="single" w:sz="4" w:space="0" w:color="auto"/>
              <w:left w:val="single" w:sz="12" w:space="0" w:color="auto"/>
            </w:tcBorders>
            <w:shd w:val="clear" w:color="auto" w:fill="FFFFFF"/>
            <w:vAlign w:val="bottom"/>
          </w:tcPr>
          <w:p w14:paraId="77D82C4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E</w:t>
            </w:r>
          </w:p>
        </w:tc>
        <w:tc>
          <w:tcPr>
            <w:tcW w:w="742" w:type="pct"/>
            <w:tcBorders>
              <w:top w:val="single" w:sz="4" w:space="0" w:color="auto"/>
            </w:tcBorders>
            <w:shd w:val="clear" w:color="auto" w:fill="D9D9D9" w:themeFill="background1" w:themeFillShade="D9"/>
            <w:vAlign w:val="bottom"/>
          </w:tcPr>
          <w:p w14:paraId="3B268A5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G24E</w:t>
            </w:r>
          </w:p>
        </w:tc>
        <w:tc>
          <w:tcPr>
            <w:tcW w:w="786" w:type="pct"/>
            <w:tcBorders>
              <w:top w:val="single" w:sz="4" w:space="0" w:color="auto"/>
            </w:tcBorders>
            <w:shd w:val="clear" w:color="auto" w:fill="D9D9D9" w:themeFill="background1" w:themeFillShade="D9"/>
            <w:vAlign w:val="bottom"/>
          </w:tcPr>
          <w:p w14:paraId="5094EAA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2436,34</w:t>
            </w:r>
          </w:p>
        </w:tc>
        <w:tc>
          <w:tcPr>
            <w:tcW w:w="827" w:type="pct"/>
            <w:tcBorders>
              <w:top w:val="single" w:sz="4" w:space="0" w:color="auto"/>
            </w:tcBorders>
            <w:shd w:val="clear" w:color="auto" w:fill="D9D9D9" w:themeFill="background1" w:themeFillShade="D9"/>
            <w:vAlign w:val="bottom"/>
          </w:tcPr>
          <w:p w14:paraId="7BFB602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2548,70</w:t>
            </w:r>
          </w:p>
        </w:tc>
        <w:tc>
          <w:tcPr>
            <w:tcW w:w="823" w:type="pct"/>
            <w:tcBorders>
              <w:top w:val="single" w:sz="4" w:space="0" w:color="auto"/>
            </w:tcBorders>
            <w:shd w:val="clear" w:color="auto" w:fill="D9D9D9" w:themeFill="background1" w:themeFillShade="D9"/>
            <w:vAlign w:val="bottom"/>
          </w:tcPr>
          <w:p w14:paraId="75A4EE0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2657,14</w:t>
            </w:r>
          </w:p>
        </w:tc>
        <w:tc>
          <w:tcPr>
            <w:tcW w:w="890" w:type="pct"/>
            <w:tcBorders>
              <w:top w:val="single" w:sz="4" w:space="0" w:color="auto"/>
              <w:right w:val="single" w:sz="12" w:space="0" w:color="auto"/>
            </w:tcBorders>
            <w:shd w:val="clear" w:color="auto" w:fill="D9D9D9" w:themeFill="background1" w:themeFillShade="D9"/>
            <w:vAlign w:val="bottom"/>
          </w:tcPr>
          <w:p w14:paraId="534C09A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2770,76</w:t>
            </w:r>
          </w:p>
        </w:tc>
      </w:tr>
      <w:tr w:rsidR="005C38BD" w:rsidRPr="0092372C" w14:paraId="75863A40" w14:textId="77777777" w:rsidTr="0092372C">
        <w:tc>
          <w:tcPr>
            <w:tcW w:w="933" w:type="pct"/>
            <w:tcBorders>
              <w:left w:val="single" w:sz="12" w:space="0" w:color="auto"/>
            </w:tcBorders>
            <w:shd w:val="clear" w:color="auto" w:fill="FFFFFF"/>
          </w:tcPr>
          <w:p w14:paraId="6475A865"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0CA238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G25</w:t>
            </w:r>
          </w:p>
        </w:tc>
        <w:tc>
          <w:tcPr>
            <w:tcW w:w="786" w:type="pct"/>
            <w:shd w:val="clear" w:color="auto" w:fill="FFFFFF"/>
            <w:vAlign w:val="bottom"/>
          </w:tcPr>
          <w:p w14:paraId="35C2B18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2517,22</w:t>
            </w:r>
          </w:p>
        </w:tc>
        <w:tc>
          <w:tcPr>
            <w:tcW w:w="827" w:type="pct"/>
            <w:shd w:val="clear" w:color="auto" w:fill="FFFFFF"/>
            <w:vAlign w:val="bottom"/>
          </w:tcPr>
          <w:p w14:paraId="0921C26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2629,97</w:t>
            </w:r>
          </w:p>
        </w:tc>
        <w:tc>
          <w:tcPr>
            <w:tcW w:w="823" w:type="pct"/>
            <w:shd w:val="clear" w:color="auto" w:fill="FFFFFF"/>
            <w:vAlign w:val="bottom"/>
          </w:tcPr>
          <w:p w14:paraId="6F2B463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2747,77</w:t>
            </w:r>
          </w:p>
        </w:tc>
        <w:tc>
          <w:tcPr>
            <w:tcW w:w="890" w:type="pct"/>
            <w:tcBorders>
              <w:right w:val="single" w:sz="12" w:space="0" w:color="auto"/>
            </w:tcBorders>
            <w:shd w:val="clear" w:color="auto" w:fill="FFFFFF"/>
            <w:vAlign w:val="bottom"/>
          </w:tcPr>
          <w:p w14:paraId="6A31047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2865,86</w:t>
            </w:r>
          </w:p>
        </w:tc>
      </w:tr>
      <w:tr w:rsidR="005C38BD" w:rsidRPr="0092372C" w14:paraId="036E13C6" w14:textId="77777777" w:rsidTr="0092372C">
        <w:tc>
          <w:tcPr>
            <w:tcW w:w="933" w:type="pct"/>
            <w:tcBorders>
              <w:left w:val="single" w:sz="12" w:space="0" w:color="auto"/>
            </w:tcBorders>
            <w:shd w:val="clear" w:color="auto" w:fill="FFFFFF"/>
          </w:tcPr>
          <w:p w14:paraId="39759958"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6F88949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G26</w:t>
            </w:r>
          </w:p>
        </w:tc>
        <w:tc>
          <w:tcPr>
            <w:tcW w:w="786" w:type="pct"/>
            <w:shd w:val="clear" w:color="auto" w:fill="FFFFFF"/>
            <w:vAlign w:val="bottom"/>
          </w:tcPr>
          <w:p w14:paraId="65BA4E7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2667,09</w:t>
            </w:r>
          </w:p>
        </w:tc>
        <w:tc>
          <w:tcPr>
            <w:tcW w:w="827" w:type="pct"/>
            <w:shd w:val="clear" w:color="auto" w:fill="FFFFFF"/>
            <w:vAlign w:val="bottom"/>
          </w:tcPr>
          <w:p w14:paraId="3760CF6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2791,75</w:t>
            </w:r>
          </w:p>
        </w:tc>
        <w:tc>
          <w:tcPr>
            <w:tcW w:w="823" w:type="pct"/>
            <w:shd w:val="clear" w:color="auto" w:fill="FFFFFF"/>
            <w:vAlign w:val="bottom"/>
          </w:tcPr>
          <w:p w14:paraId="180231D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2918,83</w:t>
            </w:r>
          </w:p>
        </w:tc>
        <w:tc>
          <w:tcPr>
            <w:tcW w:w="890" w:type="pct"/>
            <w:tcBorders>
              <w:right w:val="single" w:sz="12" w:space="0" w:color="auto"/>
            </w:tcBorders>
            <w:shd w:val="clear" w:color="auto" w:fill="FFFFFF"/>
            <w:vAlign w:val="bottom"/>
          </w:tcPr>
          <w:p w14:paraId="273DA84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3045,72</w:t>
            </w:r>
          </w:p>
        </w:tc>
      </w:tr>
      <w:tr w:rsidR="005C38BD" w:rsidRPr="0092372C" w14:paraId="685184F8" w14:textId="77777777" w:rsidTr="0092372C">
        <w:tc>
          <w:tcPr>
            <w:tcW w:w="933" w:type="pct"/>
            <w:tcBorders>
              <w:left w:val="single" w:sz="12" w:space="0" w:color="auto"/>
            </w:tcBorders>
            <w:shd w:val="clear" w:color="auto" w:fill="FFFFFF"/>
          </w:tcPr>
          <w:p w14:paraId="30F95432"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681FBDA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G27</w:t>
            </w:r>
          </w:p>
        </w:tc>
        <w:tc>
          <w:tcPr>
            <w:tcW w:w="786" w:type="pct"/>
            <w:shd w:val="clear" w:color="auto" w:fill="FFFFFF"/>
            <w:vAlign w:val="bottom"/>
          </w:tcPr>
          <w:p w14:paraId="24BBB86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2691,87</w:t>
            </w:r>
          </w:p>
        </w:tc>
        <w:tc>
          <w:tcPr>
            <w:tcW w:w="827" w:type="pct"/>
            <w:shd w:val="clear" w:color="auto" w:fill="FFFFFF"/>
            <w:vAlign w:val="bottom"/>
          </w:tcPr>
          <w:p w14:paraId="509E80F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281 8,43</w:t>
            </w:r>
          </w:p>
        </w:tc>
        <w:tc>
          <w:tcPr>
            <w:tcW w:w="823" w:type="pct"/>
            <w:shd w:val="clear" w:color="auto" w:fill="FFFFFF"/>
            <w:vAlign w:val="bottom"/>
          </w:tcPr>
          <w:p w14:paraId="6BC56D7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2945,99</w:t>
            </w:r>
          </w:p>
        </w:tc>
        <w:tc>
          <w:tcPr>
            <w:tcW w:w="890" w:type="pct"/>
            <w:tcBorders>
              <w:right w:val="single" w:sz="12" w:space="0" w:color="auto"/>
            </w:tcBorders>
            <w:shd w:val="clear" w:color="auto" w:fill="FFFFFF"/>
            <w:vAlign w:val="bottom"/>
          </w:tcPr>
          <w:p w14:paraId="10069A1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3074,03</w:t>
            </w:r>
          </w:p>
        </w:tc>
      </w:tr>
      <w:tr w:rsidR="005C38BD" w:rsidRPr="0092372C" w14:paraId="1588AB57" w14:textId="77777777" w:rsidTr="00AA4977">
        <w:tc>
          <w:tcPr>
            <w:tcW w:w="933" w:type="pct"/>
            <w:tcBorders>
              <w:top w:val="single" w:sz="4" w:space="0" w:color="auto"/>
              <w:left w:val="single" w:sz="12" w:space="0" w:color="auto"/>
            </w:tcBorders>
            <w:shd w:val="clear" w:color="auto" w:fill="FFFFFF"/>
            <w:vAlign w:val="bottom"/>
          </w:tcPr>
          <w:p w14:paraId="1A67158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F</w:t>
            </w:r>
          </w:p>
        </w:tc>
        <w:tc>
          <w:tcPr>
            <w:tcW w:w="742" w:type="pct"/>
            <w:tcBorders>
              <w:top w:val="single" w:sz="4" w:space="0" w:color="auto"/>
            </w:tcBorders>
            <w:shd w:val="clear" w:color="auto" w:fill="D9D9D9" w:themeFill="background1" w:themeFillShade="D9"/>
            <w:vAlign w:val="bottom"/>
          </w:tcPr>
          <w:p w14:paraId="7FB1CA6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G27F</w:t>
            </w:r>
          </w:p>
        </w:tc>
        <w:tc>
          <w:tcPr>
            <w:tcW w:w="786" w:type="pct"/>
            <w:tcBorders>
              <w:top w:val="single" w:sz="4" w:space="0" w:color="auto"/>
            </w:tcBorders>
            <w:shd w:val="clear" w:color="auto" w:fill="D9D9D9" w:themeFill="background1" w:themeFillShade="D9"/>
            <w:vAlign w:val="bottom"/>
          </w:tcPr>
          <w:p w14:paraId="62AF0D5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2718,01</w:t>
            </w:r>
          </w:p>
        </w:tc>
        <w:tc>
          <w:tcPr>
            <w:tcW w:w="827" w:type="pct"/>
            <w:tcBorders>
              <w:top w:val="single" w:sz="4" w:space="0" w:color="auto"/>
            </w:tcBorders>
            <w:shd w:val="clear" w:color="auto" w:fill="D9D9D9" w:themeFill="background1" w:themeFillShade="D9"/>
            <w:vAlign w:val="bottom"/>
          </w:tcPr>
          <w:p w14:paraId="709F8B5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2845,05</w:t>
            </w:r>
          </w:p>
        </w:tc>
        <w:tc>
          <w:tcPr>
            <w:tcW w:w="823" w:type="pct"/>
            <w:tcBorders>
              <w:top w:val="single" w:sz="4" w:space="0" w:color="auto"/>
            </w:tcBorders>
            <w:shd w:val="clear" w:color="auto" w:fill="D9D9D9" w:themeFill="background1" w:themeFillShade="D9"/>
            <w:vAlign w:val="bottom"/>
          </w:tcPr>
          <w:p w14:paraId="33B2309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2974,55</w:t>
            </w:r>
          </w:p>
        </w:tc>
        <w:tc>
          <w:tcPr>
            <w:tcW w:w="890" w:type="pct"/>
            <w:tcBorders>
              <w:top w:val="single" w:sz="4" w:space="0" w:color="auto"/>
              <w:right w:val="single" w:sz="12" w:space="0" w:color="auto"/>
            </w:tcBorders>
            <w:shd w:val="clear" w:color="auto" w:fill="D9D9D9" w:themeFill="background1" w:themeFillShade="D9"/>
            <w:vAlign w:val="bottom"/>
          </w:tcPr>
          <w:p w14:paraId="55FE3D7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3103,85</w:t>
            </w:r>
          </w:p>
        </w:tc>
      </w:tr>
      <w:tr w:rsidR="005C38BD" w:rsidRPr="0092372C" w14:paraId="384931CA" w14:textId="77777777" w:rsidTr="0092372C">
        <w:tc>
          <w:tcPr>
            <w:tcW w:w="933" w:type="pct"/>
            <w:tcBorders>
              <w:left w:val="single" w:sz="12" w:space="0" w:color="auto"/>
            </w:tcBorders>
            <w:shd w:val="clear" w:color="auto" w:fill="FFFFFF"/>
          </w:tcPr>
          <w:p w14:paraId="3721E96B"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2B048C4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G28</w:t>
            </w:r>
          </w:p>
        </w:tc>
        <w:tc>
          <w:tcPr>
            <w:tcW w:w="786" w:type="pct"/>
            <w:shd w:val="clear" w:color="auto" w:fill="FFFFFF"/>
            <w:vAlign w:val="bottom"/>
          </w:tcPr>
          <w:p w14:paraId="68867AE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2768,29</w:t>
            </w:r>
          </w:p>
        </w:tc>
        <w:tc>
          <w:tcPr>
            <w:tcW w:w="827" w:type="pct"/>
            <w:shd w:val="clear" w:color="auto" w:fill="FFFFFF"/>
            <w:vAlign w:val="bottom"/>
          </w:tcPr>
          <w:p w14:paraId="0A25B41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2900,54</w:t>
            </w:r>
          </w:p>
        </w:tc>
        <w:tc>
          <w:tcPr>
            <w:tcW w:w="823" w:type="pct"/>
            <w:shd w:val="clear" w:color="auto" w:fill="FFFFFF"/>
            <w:vAlign w:val="bottom"/>
          </w:tcPr>
          <w:p w14:paraId="637B2E8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3032,81</w:t>
            </w:r>
          </w:p>
        </w:tc>
        <w:tc>
          <w:tcPr>
            <w:tcW w:w="890" w:type="pct"/>
            <w:tcBorders>
              <w:right w:val="single" w:sz="12" w:space="0" w:color="auto"/>
            </w:tcBorders>
            <w:shd w:val="clear" w:color="auto" w:fill="FFFFFF"/>
            <w:vAlign w:val="bottom"/>
          </w:tcPr>
          <w:p w14:paraId="07B4A5C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3165,05</w:t>
            </w:r>
          </w:p>
        </w:tc>
      </w:tr>
      <w:tr w:rsidR="005C38BD" w:rsidRPr="0092372C" w14:paraId="237F8E01" w14:textId="77777777" w:rsidTr="0092372C">
        <w:tc>
          <w:tcPr>
            <w:tcW w:w="933" w:type="pct"/>
            <w:tcBorders>
              <w:left w:val="single" w:sz="12" w:space="0" w:color="auto"/>
            </w:tcBorders>
            <w:shd w:val="clear" w:color="auto" w:fill="FFFFFF"/>
          </w:tcPr>
          <w:p w14:paraId="6B07F270"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2AECADA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G29</w:t>
            </w:r>
          </w:p>
        </w:tc>
        <w:tc>
          <w:tcPr>
            <w:tcW w:w="786" w:type="pct"/>
            <w:shd w:val="clear" w:color="auto" w:fill="FFFFFF"/>
            <w:vAlign w:val="bottom"/>
          </w:tcPr>
          <w:p w14:paraId="54CE6FA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2960,65</w:t>
            </w:r>
          </w:p>
        </w:tc>
        <w:tc>
          <w:tcPr>
            <w:tcW w:w="827" w:type="pct"/>
            <w:shd w:val="clear" w:color="auto" w:fill="FFFFFF"/>
            <w:vAlign w:val="bottom"/>
          </w:tcPr>
          <w:p w14:paraId="0E9D416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3102,55</w:t>
            </w:r>
          </w:p>
        </w:tc>
        <w:tc>
          <w:tcPr>
            <w:tcW w:w="823" w:type="pct"/>
            <w:shd w:val="clear" w:color="auto" w:fill="FFFFFF"/>
            <w:vAlign w:val="bottom"/>
          </w:tcPr>
          <w:p w14:paraId="41E355C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3244,1 8</w:t>
            </w:r>
          </w:p>
        </w:tc>
        <w:tc>
          <w:tcPr>
            <w:tcW w:w="890" w:type="pct"/>
            <w:tcBorders>
              <w:right w:val="single" w:sz="12" w:space="0" w:color="auto"/>
            </w:tcBorders>
            <w:shd w:val="clear" w:color="auto" w:fill="FFFFFF"/>
            <w:vAlign w:val="bottom"/>
          </w:tcPr>
          <w:p w14:paraId="495D833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3386,05</w:t>
            </w:r>
          </w:p>
        </w:tc>
      </w:tr>
      <w:tr w:rsidR="005C38BD" w:rsidRPr="0092372C" w14:paraId="4F2B4DAE" w14:textId="77777777" w:rsidTr="0092372C">
        <w:tc>
          <w:tcPr>
            <w:tcW w:w="933" w:type="pct"/>
            <w:tcBorders>
              <w:left w:val="single" w:sz="12" w:space="0" w:color="auto"/>
            </w:tcBorders>
            <w:shd w:val="clear" w:color="auto" w:fill="FFFFFF"/>
          </w:tcPr>
          <w:p w14:paraId="6F77789A"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555AADA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G30</w:t>
            </w:r>
          </w:p>
        </w:tc>
        <w:tc>
          <w:tcPr>
            <w:tcW w:w="786" w:type="pct"/>
            <w:shd w:val="clear" w:color="auto" w:fill="FFFFFF"/>
            <w:vAlign w:val="bottom"/>
          </w:tcPr>
          <w:p w14:paraId="12C47CF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3285,28</w:t>
            </w:r>
          </w:p>
        </w:tc>
        <w:tc>
          <w:tcPr>
            <w:tcW w:w="827" w:type="pct"/>
            <w:shd w:val="clear" w:color="auto" w:fill="FFFFFF"/>
            <w:vAlign w:val="bottom"/>
          </w:tcPr>
          <w:p w14:paraId="16FAEA6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3442,56</w:t>
            </w:r>
          </w:p>
        </w:tc>
        <w:tc>
          <w:tcPr>
            <w:tcW w:w="823" w:type="pct"/>
            <w:shd w:val="clear" w:color="auto" w:fill="FFFFFF"/>
            <w:vAlign w:val="bottom"/>
          </w:tcPr>
          <w:p w14:paraId="32FEF64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3599,80</w:t>
            </w:r>
          </w:p>
        </w:tc>
        <w:tc>
          <w:tcPr>
            <w:tcW w:w="890" w:type="pct"/>
            <w:tcBorders>
              <w:right w:val="single" w:sz="12" w:space="0" w:color="auto"/>
            </w:tcBorders>
            <w:shd w:val="clear" w:color="auto" w:fill="FFFFFF"/>
            <w:vAlign w:val="bottom"/>
          </w:tcPr>
          <w:p w14:paraId="7A3B474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3757,54</w:t>
            </w:r>
          </w:p>
        </w:tc>
      </w:tr>
      <w:tr w:rsidR="005C38BD" w:rsidRPr="0092372C" w14:paraId="2C3C40F1" w14:textId="77777777" w:rsidTr="0092372C">
        <w:tc>
          <w:tcPr>
            <w:tcW w:w="933" w:type="pct"/>
            <w:tcBorders>
              <w:left w:val="single" w:sz="12" w:space="0" w:color="auto"/>
            </w:tcBorders>
            <w:shd w:val="clear" w:color="auto" w:fill="FFFFFF"/>
          </w:tcPr>
          <w:p w14:paraId="4B4FFE07"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56D1290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G31</w:t>
            </w:r>
          </w:p>
        </w:tc>
        <w:tc>
          <w:tcPr>
            <w:tcW w:w="786" w:type="pct"/>
            <w:shd w:val="clear" w:color="auto" w:fill="FFFFFF"/>
            <w:vAlign w:val="bottom"/>
          </w:tcPr>
          <w:p w14:paraId="311F231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3455,02</w:t>
            </w:r>
          </w:p>
        </w:tc>
        <w:tc>
          <w:tcPr>
            <w:tcW w:w="827" w:type="pct"/>
            <w:shd w:val="clear" w:color="auto" w:fill="FFFFFF"/>
            <w:vAlign w:val="bottom"/>
          </w:tcPr>
          <w:p w14:paraId="129222B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3620,71</w:t>
            </w:r>
          </w:p>
        </w:tc>
        <w:tc>
          <w:tcPr>
            <w:tcW w:w="823" w:type="pct"/>
            <w:shd w:val="clear" w:color="auto" w:fill="FFFFFF"/>
            <w:vAlign w:val="bottom"/>
          </w:tcPr>
          <w:p w14:paraId="0B4B906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3786,88</w:t>
            </w:r>
          </w:p>
        </w:tc>
        <w:tc>
          <w:tcPr>
            <w:tcW w:w="890" w:type="pct"/>
            <w:tcBorders>
              <w:right w:val="single" w:sz="12" w:space="0" w:color="auto"/>
            </w:tcBorders>
            <w:shd w:val="clear" w:color="auto" w:fill="FFFFFF"/>
            <w:vAlign w:val="bottom"/>
          </w:tcPr>
          <w:p w14:paraId="6CEF1D1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3952,28</w:t>
            </w:r>
          </w:p>
        </w:tc>
      </w:tr>
      <w:tr w:rsidR="005C38BD" w:rsidRPr="0092372C" w14:paraId="0654E3BE" w14:textId="77777777" w:rsidTr="0092372C">
        <w:tc>
          <w:tcPr>
            <w:tcW w:w="933" w:type="pct"/>
            <w:tcBorders>
              <w:left w:val="single" w:sz="12" w:space="0" w:color="auto"/>
              <w:bottom w:val="single" w:sz="12" w:space="0" w:color="auto"/>
            </w:tcBorders>
            <w:shd w:val="clear" w:color="auto" w:fill="FFFFFF"/>
          </w:tcPr>
          <w:p w14:paraId="1E9436F1" w14:textId="77777777" w:rsidR="005C38BD" w:rsidRPr="0092372C" w:rsidRDefault="005C38BD" w:rsidP="0092372C">
            <w:pPr>
              <w:widowControl/>
              <w:adjustRightInd w:val="0"/>
              <w:snapToGrid w:val="0"/>
              <w:jc w:val="both"/>
              <w:rPr>
                <w:rFonts w:ascii="Arial" w:hAnsi="Arial" w:cs="Arial"/>
                <w:sz w:val="14"/>
                <w:szCs w:val="14"/>
              </w:rPr>
            </w:pPr>
          </w:p>
        </w:tc>
        <w:tc>
          <w:tcPr>
            <w:tcW w:w="742" w:type="pct"/>
            <w:tcBorders>
              <w:bottom w:val="single" w:sz="12" w:space="0" w:color="auto"/>
            </w:tcBorders>
            <w:shd w:val="clear" w:color="auto" w:fill="FFFFFF"/>
          </w:tcPr>
          <w:p w14:paraId="370C89C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G32</w:t>
            </w:r>
          </w:p>
        </w:tc>
        <w:tc>
          <w:tcPr>
            <w:tcW w:w="786" w:type="pct"/>
            <w:tcBorders>
              <w:bottom w:val="single" w:sz="12" w:space="0" w:color="auto"/>
            </w:tcBorders>
            <w:shd w:val="clear" w:color="auto" w:fill="FFFFFF"/>
          </w:tcPr>
          <w:p w14:paraId="770E630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3685,14</w:t>
            </w:r>
          </w:p>
        </w:tc>
        <w:tc>
          <w:tcPr>
            <w:tcW w:w="827" w:type="pct"/>
            <w:tcBorders>
              <w:bottom w:val="single" w:sz="12" w:space="0" w:color="auto"/>
            </w:tcBorders>
            <w:shd w:val="clear" w:color="auto" w:fill="FFFFFF"/>
          </w:tcPr>
          <w:p w14:paraId="7DFA8F5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3861,92</w:t>
            </w:r>
          </w:p>
        </w:tc>
        <w:tc>
          <w:tcPr>
            <w:tcW w:w="823" w:type="pct"/>
            <w:tcBorders>
              <w:bottom w:val="single" w:sz="12" w:space="0" w:color="auto"/>
            </w:tcBorders>
            <w:shd w:val="clear" w:color="auto" w:fill="FFFFFF"/>
          </w:tcPr>
          <w:p w14:paraId="1059B74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4039,74</w:t>
            </w:r>
          </w:p>
        </w:tc>
        <w:tc>
          <w:tcPr>
            <w:tcW w:w="890" w:type="pct"/>
            <w:tcBorders>
              <w:bottom w:val="single" w:sz="12" w:space="0" w:color="auto"/>
              <w:right w:val="single" w:sz="12" w:space="0" w:color="auto"/>
            </w:tcBorders>
            <w:shd w:val="clear" w:color="auto" w:fill="FFFFFF"/>
          </w:tcPr>
          <w:p w14:paraId="5CD8DAF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421 7,82</w:t>
            </w:r>
          </w:p>
        </w:tc>
      </w:tr>
      <w:tr w:rsidR="005C38BD" w:rsidRPr="0092372C" w14:paraId="14229679" w14:textId="77777777" w:rsidTr="0092372C">
        <w:tc>
          <w:tcPr>
            <w:tcW w:w="5000" w:type="pct"/>
            <w:gridSpan w:val="6"/>
            <w:tcBorders>
              <w:top w:val="single" w:sz="12" w:space="0" w:color="auto"/>
              <w:left w:val="single" w:sz="12" w:space="0" w:color="auto"/>
              <w:right w:val="single" w:sz="12" w:space="0" w:color="auto"/>
            </w:tcBorders>
            <w:shd w:val="clear" w:color="auto" w:fill="FFFFFF"/>
            <w:vAlign w:val="bottom"/>
          </w:tcPr>
          <w:p w14:paraId="01B1915F" w14:textId="77777777" w:rsidR="005C38BD" w:rsidRPr="00AA4977" w:rsidRDefault="00EC3D83" w:rsidP="0092372C">
            <w:pPr>
              <w:widowControl/>
              <w:adjustRightInd w:val="0"/>
              <w:snapToGrid w:val="0"/>
              <w:jc w:val="both"/>
              <w:rPr>
                <w:rFonts w:ascii="Arial" w:hAnsi="Arial" w:cs="Arial"/>
                <w:b/>
                <w:sz w:val="14"/>
                <w:szCs w:val="14"/>
              </w:rPr>
            </w:pPr>
            <w:r>
              <w:rPr>
                <w:rFonts w:ascii="Arial" w:hAnsi="Arial"/>
                <w:b/>
                <w:sz w:val="14"/>
              </w:rPr>
              <w:t>Övriga Finland</w:t>
            </w:r>
          </w:p>
        </w:tc>
      </w:tr>
      <w:tr w:rsidR="005C38BD" w:rsidRPr="0092372C" w14:paraId="03079922" w14:textId="77777777" w:rsidTr="0092372C">
        <w:tc>
          <w:tcPr>
            <w:tcW w:w="933" w:type="pct"/>
            <w:tcBorders>
              <w:left w:val="single" w:sz="12" w:space="0" w:color="auto"/>
            </w:tcBorders>
            <w:shd w:val="clear" w:color="auto" w:fill="FFFFFF"/>
          </w:tcPr>
          <w:p w14:paraId="0DF352D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Lönegrupp</w:t>
            </w:r>
          </w:p>
        </w:tc>
        <w:tc>
          <w:tcPr>
            <w:tcW w:w="742" w:type="pct"/>
            <w:shd w:val="clear" w:color="auto" w:fill="FFFFFF"/>
          </w:tcPr>
          <w:p w14:paraId="4ABDB30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G-klass</w:t>
            </w:r>
          </w:p>
        </w:tc>
        <w:tc>
          <w:tcPr>
            <w:tcW w:w="786" w:type="pct"/>
            <w:shd w:val="clear" w:color="auto" w:fill="FFFFFF"/>
          </w:tcPr>
          <w:p w14:paraId="6A8A2B3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0 år</w:t>
            </w:r>
          </w:p>
        </w:tc>
        <w:tc>
          <w:tcPr>
            <w:tcW w:w="827" w:type="pct"/>
            <w:shd w:val="clear" w:color="auto" w:fill="FFFFFF"/>
          </w:tcPr>
          <w:p w14:paraId="51A80F9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5 år</w:t>
            </w:r>
          </w:p>
        </w:tc>
        <w:tc>
          <w:tcPr>
            <w:tcW w:w="823" w:type="pct"/>
            <w:shd w:val="clear" w:color="auto" w:fill="FFFFFF"/>
          </w:tcPr>
          <w:p w14:paraId="376A889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8 år</w:t>
            </w:r>
          </w:p>
        </w:tc>
        <w:tc>
          <w:tcPr>
            <w:tcW w:w="890" w:type="pct"/>
            <w:tcBorders>
              <w:right w:val="single" w:sz="12" w:space="0" w:color="auto"/>
            </w:tcBorders>
            <w:shd w:val="clear" w:color="auto" w:fill="FFFFFF"/>
          </w:tcPr>
          <w:p w14:paraId="0D07E5C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11 år</w:t>
            </w:r>
          </w:p>
        </w:tc>
      </w:tr>
      <w:tr w:rsidR="005C38BD" w:rsidRPr="0092372C" w14:paraId="44884795" w14:textId="77777777" w:rsidTr="0092372C">
        <w:tc>
          <w:tcPr>
            <w:tcW w:w="933" w:type="pct"/>
            <w:tcBorders>
              <w:left w:val="single" w:sz="12" w:space="0" w:color="auto"/>
            </w:tcBorders>
            <w:shd w:val="clear" w:color="auto" w:fill="FFFFFF"/>
          </w:tcPr>
          <w:p w14:paraId="558A4E8B"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5F4163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G12</w:t>
            </w:r>
          </w:p>
        </w:tc>
        <w:tc>
          <w:tcPr>
            <w:tcW w:w="786" w:type="pct"/>
            <w:shd w:val="clear" w:color="auto" w:fill="FFFFFF"/>
            <w:vAlign w:val="bottom"/>
          </w:tcPr>
          <w:p w14:paraId="7006410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1749,04</w:t>
            </w:r>
          </w:p>
        </w:tc>
        <w:tc>
          <w:tcPr>
            <w:tcW w:w="827" w:type="pct"/>
            <w:shd w:val="clear" w:color="auto" w:fill="FFFFFF"/>
            <w:vAlign w:val="bottom"/>
          </w:tcPr>
          <w:p w14:paraId="3AF8C69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1812,83</w:t>
            </w:r>
          </w:p>
        </w:tc>
        <w:tc>
          <w:tcPr>
            <w:tcW w:w="823" w:type="pct"/>
            <w:shd w:val="clear" w:color="auto" w:fill="FFFFFF"/>
            <w:vAlign w:val="bottom"/>
          </w:tcPr>
          <w:p w14:paraId="74E65E3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1879,09</w:t>
            </w:r>
          </w:p>
        </w:tc>
        <w:tc>
          <w:tcPr>
            <w:tcW w:w="890" w:type="pct"/>
            <w:tcBorders>
              <w:right w:val="single" w:sz="12" w:space="0" w:color="auto"/>
            </w:tcBorders>
            <w:shd w:val="clear" w:color="auto" w:fill="FFFFFF"/>
            <w:vAlign w:val="bottom"/>
          </w:tcPr>
          <w:p w14:paraId="44BA923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1 946,76</w:t>
            </w:r>
          </w:p>
        </w:tc>
      </w:tr>
      <w:tr w:rsidR="005C38BD" w:rsidRPr="0092372C" w14:paraId="4D6732E0" w14:textId="77777777" w:rsidTr="00AA4977">
        <w:tc>
          <w:tcPr>
            <w:tcW w:w="933" w:type="pct"/>
            <w:tcBorders>
              <w:top w:val="single" w:sz="4" w:space="0" w:color="auto"/>
              <w:left w:val="single" w:sz="12" w:space="0" w:color="auto"/>
            </w:tcBorders>
            <w:shd w:val="clear" w:color="auto" w:fill="FFFFFF"/>
            <w:vAlign w:val="bottom"/>
          </w:tcPr>
          <w:p w14:paraId="3B2F05C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A</w:t>
            </w:r>
          </w:p>
        </w:tc>
        <w:tc>
          <w:tcPr>
            <w:tcW w:w="742" w:type="pct"/>
            <w:tcBorders>
              <w:top w:val="single" w:sz="4" w:space="0" w:color="auto"/>
            </w:tcBorders>
            <w:shd w:val="clear" w:color="auto" w:fill="D9D9D9" w:themeFill="background1" w:themeFillShade="D9"/>
            <w:vAlign w:val="bottom"/>
          </w:tcPr>
          <w:p w14:paraId="15FD9DA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G12A</w:t>
            </w:r>
          </w:p>
        </w:tc>
        <w:tc>
          <w:tcPr>
            <w:tcW w:w="786" w:type="pct"/>
            <w:tcBorders>
              <w:top w:val="single" w:sz="4" w:space="0" w:color="auto"/>
            </w:tcBorders>
            <w:shd w:val="clear" w:color="auto" w:fill="D9D9D9" w:themeFill="background1" w:themeFillShade="D9"/>
            <w:vAlign w:val="bottom"/>
          </w:tcPr>
          <w:p w14:paraId="3D95DAE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1760,61</w:t>
            </w:r>
          </w:p>
        </w:tc>
        <w:tc>
          <w:tcPr>
            <w:tcW w:w="827" w:type="pct"/>
            <w:tcBorders>
              <w:top w:val="single" w:sz="4" w:space="0" w:color="auto"/>
            </w:tcBorders>
            <w:shd w:val="clear" w:color="auto" w:fill="D9D9D9" w:themeFill="background1" w:themeFillShade="D9"/>
            <w:vAlign w:val="bottom"/>
          </w:tcPr>
          <w:p w14:paraId="38FB6B1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1824,19</w:t>
            </w:r>
          </w:p>
        </w:tc>
        <w:tc>
          <w:tcPr>
            <w:tcW w:w="823" w:type="pct"/>
            <w:tcBorders>
              <w:top w:val="single" w:sz="4" w:space="0" w:color="auto"/>
            </w:tcBorders>
            <w:shd w:val="clear" w:color="auto" w:fill="D9D9D9" w:themeFill="background1" w:themeFillShade="D9"/>
            <w:vAlign w:val="bottom"/>
          </w:tcPr>
          <w:p w14:paraId="2049354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1889,37</w:t>
            </w:r>
          </w:p>
        </w:tc>
        <w:tc>
          <w:tcPr>
            <w:tcW w:w="890" w:type="pct"/>
            <w:tcBorders>
              <w:top w:val="single" w:sz="4" w:space="0" w:color="auto"/>
              <w:right w:val="single" w:sz="12" w:space="0" w:color="auto"/>
            </w:tcBorders>
            <w:shd w:val="clear" w:color="auto" w:fill="D9D9D9" w:themeFill="background1" w:themeFillShade="D9"/>
            <w:vAlign w:val="bottom"/>
          </w:tcPr>
          <w:p w14:paraId="338D439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1957,05</w:t>
            </w:r>
          </w:p>
        </w:tc>
      </w:tr>
      <w:tr w:rsidR="005C38BD" w:rsidRPr="0092372C" w14:paraId="13806847" w14:textId="77777777" w:rsidTr="0092372C">
        <w:tc>
          <w:tcPr>
            <w:tcW w:w="933" w:type="pct"/>
            <w:tcBorders>
              <w:left w:val="single" w:sz="12" w:space="0" w:color="auto"/>
            </w:tcBorders>
            <w:shd w:val="clear" w:color="auto" w:fill="FFFFFF"/>
          </w:tcPr>
          <w:p w14:paraId="0B17A39B"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tcPr>
          <w:p w14:paraId="24EC17D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G13</w:t>
            </w:r>
          </w:p>
        </w:tc>
        <w:tc>
          <w:tcPr>
            <w:tcW w:w="786" w:type="pct"/>
            <w:shd w:val="clear" w:color="auto" w:fill="FFFFFF"/>
            <w:vAlign w:val="bottom"/>
          </w:tcPr>
          <w:p w14:paraId="105ABB1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1810,16</w:t>
            </w:r>
          </w:p>
        </w:tc>
        <w:tc>
          <w:tcPr>
            <w:tcW w:w="827" w:type="pct"/>
            <w:shd w:val="clear" w:color="auto" w:fill="FFFFFF"/>
          </w:tcPr>
          <w:p w14:paraId="03C7449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1 878,70</w:t>
            </w:r>
          </w:p>
        </w:tc>
        <w:tc>
          <w:tcPr>
            <w:tcW w:w="823" w:type="pct"/>
            <w:shd w:val="clear" w:color="auto" w:fill="FFFFFF"/>
          </w:tcPr>
          <w:p w14:paraId="0E9FC87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1948,50</w:t>
            </w:r>
          </w:p>
        </w:tc>
        <w:tc>
          <w:tcPr>
            <w:tcW w:w="890" w:type="pct"/>
            <w:tcBorders>
              <w:right w:val="single" w:sz="12" w:space="0" w:color="auto"/>
            </w:tcBorders>
            <w:shd w:val="clear" w:color="auto" w:fill="FFFFFF"/>
          </w:tcPr>
          <w:p w14:paraId="22D9AAF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2019,16</w:t>
            </w:r>
          </w:p>
        </w:tc>
      </w:tr>
      <w:tr w:rsidR="005C38BD" w:rsidRPr="0092372C" w14:paraId="6C8AD121" w14:textId="77777777" w:rsidTr="0092372C">
        <w:tc>
          <w:tcPr>
            <w:tcW w:w="933" w:type="pct"/>
            <w:tcBorders>
              <w:left w:val="single" w:sz="12" w:space="0" w:color="auto"/>
            </w:tcBorders>
            <w:shd w:val="clear" w:color="auto" w:fill="FFFFFF"/>
          </w:tcPr>
          <w:p w14:paraId="402D1527"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C915D3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G14</w:t>
            </w:r>
          </w:p>
        </w:tc>
        <w:tc>
          <w:tcPr>
            <w:tcW w:w="786" w:type="pct"/>
            <w:shd w:val="clear" w:color="auto" w:fill="FFFFFF"/>
            <w:vAlign w:val="bottom"/>
          </w:tcPr>
          <w:p w14:paraId="0FB133D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1 822,94</w:t>
            </w:r>
          </w:p>
        </w:tc>
        <w:tc>
          <w:tcPr>
            <w:tcW w:w="827" w:type="pct"/>
            <w:shd w:val="clear" w:color="auto" w:fill="FFFFFF"/>
            <w:vAlign w:val="bottom"/>
          </w:tcPr>
          <w:p w14:paraId="1C1D749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1 892,79</w:t>
            </w:r>
          </w:p>
        </w:tc>
        <w:tc>
          <w:tcPr>
            <w:tcW w:w="823" w:type="pct"/>
            <w:shd w:val="clear" w:color="auto" w:fill="FFFFFF"/>
            <w:vAlign w:val="bottom"/>
          </w:tcPr>
          <w:p w14:paraId="310E063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1964,04</w:t>
            </w:r>
          </w:p>
        </w:tc>
        <w:tc>
          <w:tcPr>
            <w:tcW w:w="890" w:type="pct"/>
            <w:tcBorders>
              <w:right w:val="single" w:sz="12" w:space="0" w:color="auto"/>
            </w:tcBorders>
            <w:shd w:val="clear" w:color="auto" w:fill="FFFFFF"/>
            <w:vAlign w:val="bottom"/>
          </w:tcPr>
          <w:p w14:paraId="02114B8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2035,27</w:t>
            </w:r>
          </w:p>
        </w:tc>
      </w:tr>
      <w:tr w:rsidR="005C38BD" w:rsidRPr="0092372C" w14:paraId="10095269" w14:textId="77777777" w:rsidTr="0092372C">
        <w:tc>
          <w:tcPr>
            <w:tcW w:w="933" w:type="pct"/>
            <w:tcBorders>
              <w:left w:val="single" w:sz="12" w:space="0" w:color="auto"/>
            </w:tcBorders>
            <w:shd w:val="clear" w:color="auto" w:fill="FFFFFF"/>
          </w:tcPr>
          <w:p w14:paraId="2485D874"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DCD8F1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5</w:t>
            </w:r>
          </w:p>
        </w:tc>
        <w:tc>
          <w:tcPr>
            <w:tcW w:w="786" w:type="pct"/>
            <w:shd w:val="clear" w:color="auto" w:fill="FFFFFF"/>
            <w:vAlign w:val="bottom"/>
          </w:tcPr>
          <w:p w14:paraId="11F8357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1 840,76</w:t>
            </w:r>
          </w:p>
        </w:tc>
        <w:tc>
          <w:tcPr>
            <w:tcW w:w="827" w:type="pct"/>
            <w:shd w:val="clear" w:color="auto" w:fill="FFFFFF"/>
            <w:vAlign w:val="bottom"/>
          </w:tcPr>
          <w:p w14:paraId="7A28A9B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1912,22</w:t>
            </w:r>
          </w:p>
        </w:tc>
        <w:tc>
          <w:tcPr>
            <w:tcW w:w="823" w:type="pct"/>
            <w:shd w:val="clear" w:color="auto" w:fill="FFFFFF"/>
            <w:vAlign w:val="bottom"/>
          </w:tcPr>
          <w:p w14:paraId="0504B3B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1 984,45</w:t>
            </w:r>
          </w:p>
        </w:tc>
        <w:tc>
          <w:tcPr>
            <w:tcW w:w="890" w:type="pct"/>
            <w:tcBorders>
              <w:right w:val="single" w:sz="12" w:space="0" w:color="auto"/>
            </w:tcBorders>
            <w:shd w:val="clear" w:color="auto" w:fill="FFFFFF"/>
            <w:vAlign w:val="bottom"/>
          </w:tcPr>
          <w:p w14:paraId="2070521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2056,53</w:t>
            </w:r>
          </w:p>
        </w:tc>
      </w:tr>
      <w:tr w:rsidR="005C38BD" w:rsidRPr="0092372C" w14:paraId="3D56A1A0" w14:textId="77777777" w:rsidTr="00AA4977">
        <w:tc>
          <w:tcPr>
            <w:tcW w:w="933" w:type="pct"/>
            <w:tcBorders>
              <w:top w:val="single" w:sz="4" w:space="0" w:color="auto"/>
              <w:left w:val="single" w:sz="12" w:space="0" w:color="auto"/>
            </w:tcBorders>
            <w:shd w:val="clear" w:color="auto" w:fill="FFFFFF"/>
            <w:vAlign w:val="bottom"/>
          </w:tcPr>
          <w:p w14:paraId="50AB3FC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B</w:t>
            </w:r>
          </w:p>
        </w:tc>
        <w:tc>
          <w:tcPr>
            <w:tcW w:w="742" w:type="pct"/>
            <w:tcBorders>
              <w:top w:val="single" w:sz="4" w:space="0" w:color="auto"/>
            </w:tcBorders>
            <w:shd w:val="clear" w:color="auto" w:fill="D9D9D9" w:themeFill="background1" w:themeFillShade="D9"/>
            <w:vAlign w:val="bottom"/>
          </w:tcPr>
          <w:p w14:paraId="54BA0FD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5B</w:t>
            </w:r>
          </w:p>
        </w:tc>
        <w:tc>
          <w:tcPr>
            <w:tcW w:w="786" w:type="pct"/>
            <w:tcBorders>
              <w:top w:val="single" w:sz="4" w:space="0" w:color="auto"/>
            </w:tcBorders>
            <w:shd w:val="clear" w:color="auto" w:fill="D9D9D9" w:themeFill="background1" w:themeFillShade="D9"/>
            <w:vAlign w:val="bottom"/>
          </w:tcPr>
          <w:p w14:paraId="00FE18C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1 857,74</w:t>
            </w:r>
          </w:p>
        </w:tc>
        <w:tc>
          <w:tcPr>
            <w:tcW w:w="827" w:type="pct"/>
            <w:tcBorders>
              <w:top w:val="single" w:sz="4" w:space="0" w:color="auto"/>
            </w:tcBorders>
            <w:shd w:val="clear" w:color="auto" w:fill="D9D9D9" w:themeFill="background1" w:themeFillShade="D9"/>
            <w:vAlign w:val="bottom"/>
          </w:tcPr>
          <w:p w14:paraId="2F08445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1928,92</w:t>
            </w:r>
          </w:p>
        </w:tc>
        <w:tc>
          <w:tcPr>
            <w:tcW w:w="823" w:type="pct"/>
            <w:tcBorders>
              <w:top w:val="single" w:sz="4" w:space="0" w:color="auto"/>
            </w:tcBorders>
            <w:shd w:val="clear" w:color="auto" w:fill="D9D9D9" w:themeFill="background1" w:themeFillShade="D9"/>
            <w:vAlign w:val="bottom"/>
          </w:tcPr>
          <w:p w14:paraId="6B324EC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2001,54</w:t>
            </w:r>
          </w:p>
        </w:tc>
        <w:tc>
          <w:tcPr>
            <w:tcW w:w="890" w:type="pct"/>
            <w:tcBorders>
              <w:top w:val="single" w:sz="4" w:space="0" w:color="auto"/>
              <w:right w:val="single" w:sz="12" w:space="0" w:color="auto"/>
            </w:tcBorders>
            <w:shd w:val="clear" w:color="auto" w:fill="D9D9D9" w:themeFill="background1" w:themeFillShade="D9"/>
            <w:vAlign w:val="bottom"/>
          </w:tcPr>
          <w:p w14:paraId="04048B0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2074,12</w:t>
            </w:r>
          </w:p>
        </w:tc>
      </w:tr>
      <w:tr w:rsidR="005C38BD" w:rsidRPr="0092372C" w14:paraId="2B8AD29F" w14:textId="77777777" w:rsidTr="0092372C">
        <w:tc>
          <w:tcPr>
            <w:tcW w:w="933" w:type="pct"/>
            <w:tcBorders>
              <w:left w:val="single" w:sz="12" w:space="0" w:color="auto"/>
            </w:tcBorders>
            <w:shd w:val="clear" w:color="auto" w:fill="FFFFFF"/>
          </w:tcPr>
          <w:p w14:paraId="3F834A4C"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tcPr>
          <w:p w14:paraId="2AC610E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6</w:t>
            </w:r>
          </w:p>
        </w:tc>
        <w:tc>
          <w:tcPr>
            <w:tcW w:w="786" w:type="pct"/>
            <w:shd w:val="clear" w:color="auto" w:fill="FFFFFF"/>
          </w:tcPr>
          <w:p w14:paraId="0B83A98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1 865,50</w:t>
            </w:r>
          </w:p>
        </w:tc>
        <w:tc>
          <w:tcPr>
            <w:tcW w:w="827" w:type="pct"/>
            <w:shd w:val="clear" w:color="auto" w:fill="FFFFFF"/>
          </w:tcPr>
          <w:p w14:paraId="550BE66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1938,59</w:t>
            </w:r>
          </w:p>
        </w:tc>
        <w:tc>
          <w:tcPr>
            <w:tcW w:w="823" w:type="pct"/>
            <w:shd w:val="clear" w:color="auto" w:fill="FFFFFF"/>
          </w:tcPr>
          <w:p w14:paraId="4491E98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2012,13</w:t>
            </w:r>
          </w:p>
        </w:tc>
        <w:tc>
          <w:tcPr>
            <w:tcW w:w="890" w:type="pct"/>
            <w:tcBorders>
              <w:right w:val="single" w:sz="12" w:space="0" w:color="auto"/>
            </w:tcBorders>
            <w:shd w:val="clear" w:color="auto" w:fill="FFFFFF"/>
          </w:tcPr>
          <w:p w14:paraId="2CB80B0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2086,55</w:t>
            </w:r>
          </w:p>
        </w:tc>
      </w:tr>
      <w:tr w:rsidR="005C38BD" w:rsidRPr="0092372C" w14:paraId="49A93F6D" w14:textId="77777777" w:rsidTr="0092372C">
        <w:tc>
          <w:tcPr>
            <w:tcW w:w="933" w:type="pct"/>
            <w:tcBorders>
              <w:left w:val="single" w:sz="12" w:space="0" w:color="auto"/>
            </w:tcBorders>
            <w:shd w:val="clear" w:color="auto" w:fill="FFFFFF"/>
          </w:tcPr>
          <w:p w14:paraId="07BEEC84"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28433C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G17</w:t>
            </w:r>
          </w:p>
        </w:tc>
        <w:tc>
          <w:tcPr>
            <w:tcW w:w="786" w:type="pct"/>
            <w:shd w:val="clear" w:color="auto" w:fill="FFFFFF"/>
            <w:vAlign w:val="bottom"/>
          </w:tcPr>
          <w:p w14:paraId="64C26EF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1952,16</w:t>
            </w:r>
          </w:p>
        </w:tc>
        <w:tc>
          <w:tcPr>
            <w:tcW w:w="827" w:type="pct"/>
            <w:shd w:val="clear" w:color="auto" w:fill="FFFFFF"/>
            <w:vAlign w:val="bottom"/>
          </w:tcPr>
          <w:p w14:paraId="1228039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2029,19</w:t>
            </w:r>
          </w:p>
        </w:tc>
        <w:tc>
          <w:tcPr>
            <w:tcW w:w="823" w:type="pct"/>
            <w:shd w:val="clear" w:color="auto" w:fill="FFFFFF"/>
            <w:vAlign w:val="bottom"/>
          </w:tcPr>
          <w:p w14:paraId="241EE6D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21 07,22</w:t>
            </w:r>
          </w:p>
        </w:tc>
        <w:tc>
          <w:tcPr>
            <w:tcW w:w="890" w:type="pct"/>
            <w:tcBorders>
              <w:right w:val="single" w:sz="12" w:space="0" w:color="auto"/>
            </w:tcBorders>
            <w:shd w:val="clear" w:color="auto" w:fill="FFFFFF"/>
            <w:vAlign w:val="bottom"/>
          </w:tcPr>
          <w:p w14:paraId="5089986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2186,64</w:t>
            </w:r>
          </w:p>
        </w:tc>
      </w:tr>
      <w:tr w:rsidR="005C38BD" w:rsidRPr="0092372C" w14:paraId="47AF5C06" w14:textId="77777777" w:rsidTr="0092372C">
        <w:tc>
          <w:tcPr>
            <w:tcW w:w="933" w:type="pct"/>
            <w:tcBorders>
              <w:left w:val="single" w:sz="12" w:space="0" w:color="auto"/>
            </w:tcBorders>
            <w:shd w:val="clear" w:color="auto" w:fill="FFFFFF"/>
          </w:tcPr>
          <w:p w14:paraId="7CF30A6A"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2E3923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8</w:t>
            </w:r>
          </w:p>
        </w:tc>
        <w:tc>
          <w:tcPr>
            <w:tcW w:w="786" w:type="pct"/>
            <w:shd w:val="clear" w:color="auto" w:fill="FFFFFF"/>
            <w:vAlign w:val="bottom"/>
          </w:tcPr>
          <w:p w14:paraId="3F6C749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1966,43</w:t>
            </w:r>
          </w:p>
        </w:tc>
        <w:tc>
          <w:tcPr>
            <w:tcW w:w="827" w:type="pct"/>
            <w:shd w:val="clear" w:color="auto" w:fill="FFFFFF"/>
            <w:vAlign w:val="bottom"/>
          </w:tcPr>
          <w:p w14:paraId="3EC171F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2044,14</w:t>
            </w:r>
          </w:p>
        </w:tc>
        <w:tc>
          <w:tcPr>
            <w:tcW w:w="823" w:type="pct"/>
            <w:shd w:val="clear" w:color="auto" w:fill="FFFFFF"/>
            <w:vAlign w:val="bottom"/>
          </w:tcPr>
          <w:p w14:paraId="1E3DD18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2123,02</w:t>
            </w:r>
          </w:p>
        </w:tc>
        <w:tc>
          <w:tcPr>
            <w:tcW w:w="890" w:type="pct"/>
            <w:tcBorders>
              <w:right w:val="single" w:sz="12" w:space="0" w:color="auto"/>
            </w:tcBorders>
            <w:shd w:val="clear" w:color="auto" w:fill="FFFFFF"/>
            <w:vAlign w:val="bottom"/>
          </w:tcPr>
          <w:p w14:paraId="449C9FE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2203,94</w:t>
            </w:r>
          </w:p>
        </w:tc>
      </w:tr>
      <w:tr w:rsidR="005C38BD" w:rsidRPr="0092372C" w14:paraId="70A1C72D" w14:textId="77777777" w:rsidTr="00AA4977">
        <w:tc>
          <w:tcPr>
            <w:tcW w:w="933" w:type="pct"/>
            <w:tcBorders>
              <w:top w:val="single" w:sz="4" w:space="0" w:color="auto"/>
              <w:left w:val="single" w:sz="12" w:space="0" w:color="auto"/>
            </w:tcBorders>
            <w:shd w:val="clear" w:color="auto" w:fill="FFFFFF"/>
            <w:vAlign w:val="bottom"/>
          </w:tcPr>
          <w:p w14:paraId="2D6A3CB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C</w:t>
            </w:r>
          </w:p>
        </w:tc>
        <w:tc>
          <w:tcPr>
            <w:tcW w:w="742" w:type="pct"/>
            <w:tcBorders>
              <w:top w:val="single" w:sz="4" w:space="0" w:color="auto"/>
            </w:tcBorders>
            <w:shd w:val="clear" w:color="auto" w:fill="D9D9D9" w:themeFill="background1" w:themeFillShade="D9"/>
            <w:vAlign w:val="bottom"/>
          </w:tcPr>
          <w:p w14:paraId="5FA890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 8C</w:t>
            </w:r>
          </w:p>
        </w:tc>
        <w:tc>
          <w:tcPr>
            <w:tcW w:w="786" w:type="pct"/>
            <w:tcBorders>
              <w:top w:val="single" w:sz="4" w:space="0" w:color="auto"/>
            </w:tcBorders>
            <w:shd w:val="clear" w:color="auto" w:fill="D9D9D9" w:themeFill="background1" w:themeFillShade="D9"/>
            <w:vAlign w:val="bottom"/>
          </w:tcPr>
          <w:p w14:paraId="60C20B6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1989,44</w:t>
            </w:r>
          </w:p>
        </w:tc>
        <w:tc>
          <w:tcPr>
            <w:tcW w:w="827" w:type="pct"/>
            <w:tcBorders>
              <w:top w:val="single" w:sz="4" w:space="0" w:color="auto"/>
            </w:tcBorders>
            <w:shd w:val="clear" w:color="auto" w:fill="D9D9D9" w:themeFill="background1" w:themeFillShade="D9"/>
            <w:vAlign w:val="bottom"/>
          </w:tcPr>
          <w:p w14:paraId="0F3CDCE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2067,93</w:t>
            </w:r>
          </w:p>
        </w:tc>
        <w:tc>
          <w:tcPr>
            <w:tcW w:w="823" w:type="pct"/>
            <w:tcBorders>
              <w:top w:val="single" w:sz="4" w:space="0" w:color="auto"/>
            </w:tcBorders>
            <w:shd w:val="clear" w:color="auto" w:fill="D9D9D9" w:themeFill="background1" w:themeFillShade="D9"/>
            <w:vAlign w:val="bottom"/>
          </w:tcPr>
          <w:p w14:paraId="2CF3DD1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21 47,45</w:t>
            </w:r>
          </w:p>
        </w:tc>
        <w:tc>
          <w:tcPr>
            <w:tcW w:w="890" w:type="pct"/>
            <w:tcBorders>
              <w:top w:val="single" w:sz="4" w:space="0" w:color="auto"/>
              <w:right w:val="single" w:sz="12" w:space="0" w:color="auto"/>
            </w:tcBorders>
            <w:shd w:val="clear" w:color="auto" w:fill="D9D9D9" w:themeFill="background1" w:themeFillShade="D9"/>
            <w:vAlign w:val="bottom"/>
          </w:tcPr>
          <w:p w14:paraId="2274A9C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2228,39</w:t>
            </w:r>
          </w:p>
        </w:tc>
      </w:tr>
      <w:tr w:rsidR="005C38BD" w:rsidRPr="0092372C" w14:paraId="007BA301" w14:textId="77777777" w:rsidTr="0092372C">
        <w:tc>
          <w:tcPr>
            <w:tcW w:w="933" w:type="pct"/>
            <w:tcBorders>
              <w:left w:val="single" w:sz="12" w:space="0" w:color="auto"/>
            </w:tcBorders>
            <w:shd w:val="clear" w:color="auto" w:fill="FFFFFF"/>
          </w:tcPr>
          <w:p w14:paraId="0962F6AC"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49DD89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G19</w:t>
            </w:r>
          </w:p>
        </w:tc>
        <w:tc>
          <w:tcPr>
            <w:tcW w:w="786" w:type="pct"/>
            <w:shd w:val="clear" w:color="auto" w:fill="FFFFFF"/>
            <w:vAlign w:val="bottom"/>
          </w:tcPr>
          <w:p w14:paraId="2689C90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1992,80</w:t>
            </w:r>
          </w:p>
        </w:tc>
        <w:tc>
          <w:tcPr>
            <w:tcW w:w="827" w:type="pct"/>
            <w:shd w:val="clear" w:color="auto" w:fill="FFFFFF"/>
            <w:vAlign w:val="bottom"/>
          </w:tcPr>
          <w:p w14:paraId="0EF10A2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2072,29</w:t>
            </w:r>
          </w:p>
        </w:tc>
        <w:tc>
          <w:tcPr>
            <w:tcW w:w="823" w:type="pct"/>
            <w:shd w:val="clear" w:color="auto" w:fill="FFFFFF"/>
            <w:vAlign w:val="bottom"/>
          </w:tcPr>
          <w:p w14:paraId="501F250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21 53,39</w:t>
            </w:r>
          </w:p>
        </w:tc>
        <w:tc>
          <w:tcPr>
            <w:tcW w:w="890" w:type="pct"/>
            <w:tcBorders>
              <w:right w:val="single" w:sz="12" w:space="0" w:color="auto"/>
            </w:tcBorders>
            <w:shd w:val="clear" w:color="auto" w:fill="FFFFFF"/>
            <w:vAlign w:val="bottom"/>
          </w:tcPr>
          <w:p w14:paraId="55DC537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2236,54</w:t>
            </w:r>
          </w:p>
        </w:tc>
      </w:tr>
      <w:tr w:rsidR="005C38BD" w:rsidRPr="0092372C" w14:paraId="65D9A9C3" w14:textId="77777777" w:rsidTr="0092372C">
        <w:tc>
          <w:tcPr>
            <w:tcW w:w="933" w:type="pct"/>
            <w:tcBorders>
              <w:left w:val="single" w:sz="12" w:space="0" w:color="auto"/>
            </w:tcBorders>
            <w:shd w:val="clear" w:color="auto" w:fill="FFFFFF"/>
          </w:tcPr>
          <w:p w14:paraId="22290082"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A0535F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G20</w:t>
            </w:r>
          </w:p>
        </w:tc>
        <w:tc>
          <w:tcPr>
            <w:tcW w:w="786" w:type="pct"/>
            <w:shd w:val="clear" w:color="auto" w:fill="FFFFFF"/>
            <w:vAlign w:val="bottom"/>
          </w:tcPr>
          <w:p w14:paraId="54F4600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2032,20</w:t>
            </w:r>
          </w:p>
        </w:tc>
        <w:tc>
          <w:tcPr>
            <w:tcW w:w="827" w:type="pct"/>
            <w:shd w:val="clear" w:color="auto" w:fill="FFFFFF"/>
            <w:vAlign w:val="bottom"/>
          </w:tcPr>
          <w:p w14:paraId="3E1477B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2113,98</w:t>
            </w:r>
          </w:p>
        </w:tc>
        <w:tc>
          <w:tcPr>
            <w:tcW w:w="823" w:type="pct"/>
            <w:shd w:val="clear" w:color="auto" w:fill="FFFFFF"/>
            <w:vAlign w:val="bottom"/>
          </w:tcPr>
          <w:p w14:paraId="3242A6F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2198,46</w:t>
            </w:r>
          </w:p>
        </w:tc>
        <w:tc>
          <w:tcPr>
            <w:tcW w:w="890" w:type="pct"/>
            <w:tcBorders>
              <w:right w:val="single" w:sz="12" w:space="0" w:color="auto"/>
            </w:tcBorders>
            <w:shd w:val="clear" w:color="auto" w:fill="FFFFFF"/>
            <w:vAlign w:val="bottom"/>
          </w:tcPr>
          <w:p w14:paraId="420C1DA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2285,03</w:t>
            </w:r>
          </w:p>
        </w:tc>
      </w:tr>
      <w:tr w:rsidR="005C38BD" w:rsidRPr="0092372C" w14:paraId="6004B50D" w14:textId="77777777" w:rsidTr="0092372C">
        <w:tc>
          <w:tcPr>
            <w:tcW w:w="933" w:type="pct"/>
            <w:tcBorders>
              <w:left w:val="single" w:sz="12" w:space="0" w:color="auto"/>
            </w:tcBorders>
            <w:shd w:val="clear" w:color="auto" w:fill="FFFFFF"/>
          </w:tcPr>
          <w:p w14:paraId="6A529CD7"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7E57DFB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G21</w:t>
            </w:r>
          </w:p>
        </w:tc>
        <w:tc>
          <w:tcPr>
            <w:tcW w:w="786" w:type="pct"/>
            <w:shd w:val="clear" w:color="auto" w:fill="FFFFFF"/>
            <w:vAlign w:val="bottom"/>
          </w:tcPr>
          <w:p w14:paraId="0C2F244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2201,20</w:t>
            </w:r>
          </w:p>
        </w:tc>
        <w:tc>
          <w:tcPr>
            <w:tcW w:w="827" w:type="pct"/>
            <w:shd w:val="clear" w:color="auto" w:fill="FFFFFF"/>
            <w:vAlign w:val="bottom"/>
          </w:tcPr>
          <w:p w14:paraId="078EE6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2293,70</w:t>
            </w:r>
          </w:p>
        </w:tc>
        <w:tc>
          <w:tcPr>
            <w:tcW w:w="823" w:type="pct"/>
            <w:shd w:val="clear" w:color="auto" w:fill="FFFFFF"/>
            <w:vAlign w:val="bottom"/>
          </w:tcPr>
          <w:p w14:paraId="10332C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2387,91</w:t>
            </w:r>
          </w:p>
        </w:tc>
        <w:tc>
          <w:tcPr>
            <w:tcW w:w="890" w:type="pct"/>
            <w:tcBorders>
              <w:right w:val="single" w:sz="12" w:space="0" w:color="auto"/>
            </w:tcBorders>
            <w:shd w:val="clear" w:color="auto" w:fill="FFFFFF"/>
            <w:vAlign w:val="bottom"/>
          </w:tcPr>
          <w:p w14:paraId="1644949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2485,19</w:t>
            </w:r>
          </w:p>
        </w:tc>
      </w:tr>
      <w:tr w:rsidR="005C38BD" w:rsidRPr="0092372C" w14:paraId="143E4424" w14:textId="77777777" w:rsidTr="0092372C">
        <w:tc>
          <w:tcPr>
            <w:tcW w:w="933" w:type="pct"/>
            <w:tcBorders>
              <w:left w:val="single" w:sz="12" w:space="0" w:color="auto"/>
            </w:tcBorders>
            <w:shd w:val="clear" w:color="auto" w:fill="FFFFFF"/>
          </w:tcPr>
          <w:p w14:paraId="2FA291E9"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0AC4577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G22</w:t>
            </w:r>
          </w:p>
        </w:tc>
        <w:tc>
          <w:tcPr>
            <w:tcW w:w="786" w:type="pct"/>
            <w:shd w:val="clear" w:color="auto" w:fill="FFFFFF"/>
            <w:vAlign w:val="bottom"/>
          </w:tcPr>
          <w:p w14:paraId="295D009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2217,87</w:t>
            </w:r>
          </w:p>
        </w:tc>
        <w:tc>
          <w:tcPr>
            <w:tcW w:w="827" w:type="pct"/>
            <w:shd w:val="clear" w:color="auto" w:fill="FFFFFF"/>
            <w:vAlign w:val="bottom"/>
          </w:tcPr>
          <w:p w14:paraId="6FECAB2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2312,00</w:t>
            </w:r>
          </w:p>
        </w:tc>
        <w:tc>
          <w:tcPr>
            <w:tcW w:w="823" w:type="pct"/>
            <w:shd w:val="clear" w:color="auto" w:fill="FFFFFF"/>
            <w:vAlign w:val="bottom"/>
          </w:tcPr>
          <w:p w14:paraId="656F9CA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2409,09</w:t>
            </w:r>
          </w:p>
        </w:tc>
        <w:tc>
          <w:tcPr>
            <w:tcW w:w="890" w:type="pct"/>
            <w:tcBorders>
              <w:right w:val="single" w:sz="12" w:space="0" w:color="auto"/>
            </w:tcBorders>
            <w:shd w:val="clear" w:color="auto" w:fill="FFFFFF"/>
            <w:vAlign w:val="bottom"/>
          </w:tcPr>
          <w:p w14:paraId="05D9EBF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251 0,96</w:t>
            </w:r>
          </w:p>
        </w:tc>
      </w:tr>
      <w:tr w:rsidR="005C38BD" w:rsidRPr="0092372C" w14:paraId="7FEB6C9D" w14:textId="77777777" w:rsidTr="00AA4977">
        <w:tc>
          <w:tcPr>
            <w:tcW w:w="933" w:type="pct"/>
            <w:tcBorders>
              <w:top w:val="single" w:sz="4" w:space="0" w:color="auto"/>
              <w:left w:val="single" w:sz="12" w:space="0" w:color="auto"/>
            </w:tcBorders>
            <w:shd w:val="clear" w:color="auto" w:fill="FFFFFF"/>
            <w:vAlign w:val="bottom"/>
          </w:tcPr>
          <w:p w14:paraId="33C8D1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D</w:t>
            </w:r>
          </w:p>
        </w:tc>
        <w:tc>
          <w:tcPr>
            <w:tcW w:w="742" w:type="pct"/>
            <w:tcBorders>
              <w:top w:val="single" w:sz="4" w:space="0" w:color="auto"/>
            </w:tcBorders>
            <w:shd w:val="clear" w:color="auto" w:fill="D9D9D9" w:themeFill="background1" w:themeFillShade="D9"/>
            <w:vAlign w:val="bottom"/>
          </w:tcPr>
          <w:p w14:paraId="3A1FAC7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G22D</w:t>
            </w:r>
          </w:p>
        </w:tc>
        <w:tc>
          <w:tcPr>
            <w:tcW w:w="786" w:type="pct"/>
            <w:tcBorders>
              <w:top w:val="single" w:sz="4" w:space="0" w:color="auto"/>
            </w:tcBorders>
            <w:shd w:val="clear" w:color="auto" w:fill="D9D9D9" w:themeFill="background1" w:themeFillShade="D9"/>
            <w:vAlign w:val="bottom"/>
          </w:tcPr>
          <w:p w14:paraId="6C281EE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2243,22</w:t>
            </w:r>
          </w:p>
        </w:tc>
        <w:tc>
          <w:tcPr>
            <w:tcW w:w="827" w:type="pct"/>
            <w:tcBorders>
              <w:top w:val="single" w:sz="4" w:space="0" w:color="auto"/>
            </w:tcBorders>
            <w:shd w:val="clear" w:color="auto" w:fill="D9D9D9" w:themeFill="background1" w:themeFillShade="D9"/>
            <w:vAlign w:val="bottom"/>
          </w:tcPr>
          <w:p w14:paraId="5A37782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2337,48</w:t>
            </w:r>
          </w:p>
        </w:tc>
        <w:tc>
          <w:tcPr>
            <w:tcW w:w="823" w:type="pct"/>
            <w:tcBorders>
              <w:top w:val="single" w:sz="4" w:space="0" w:color="auto"/>
            </w:tcBorders>
            <w:shd w:val="clear" w:color="auto" w:fill="D9D9D9" w:themeFill="background1" w:themeFillShade="D9"/>
            <w:vAlign w:val="bottom"/>
          </w:tcPr>
          <w:p w14:paraId="1D09A5B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2433,49</w:t>
            </w:r>
          </w:p>
        </w:tc>
        <w:tc>
          <w:tcPr>
            <w:tcW w:w="890" w:type="pct"/>
            <w:tcBorders>
              <w:top w:val="single" w:sz="4" w:space="0" w:color="auto"/>
              <w:right w:val="single" w:sz="12" w:space="0" w:color="auto"/>
            </w:tcBorders>
            <w:shd w:val="clear" w:color="auto" w:fill="D9D9D9" w:themeFill="background1" w:themeFillShade="D9"/>
            <w:vAlign w:val="bottom"/>
          </w:tcPr>
          <w:p w14:paraId="1627621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2532,64</w:t>
            </w:r>
          </w:p>
        </w:tc>
      </w:tr>
      <w:tr w:rsidR="005C38BD" w:rsidRPr="0092372C" w14:paraId="74184D8D" w14:textId="77777777" w:rsidTr="0092372C">
        <w:tc>
          <w:tcPr>
            <w:tcW w:w="933" w:type="pct"/>
            <w:tcBorders>
              <w:left w:val="single" w:sz="12" w:space="0" w:color="auto"/>
            </w:tcBorders>
            <w:shd w:val="clear" w:color="auto" w:fill="FFFFFF"/>
          </w:tcPr>
          <w:p w14:paraId="05B2B5D4"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3F643F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G23</w:t>
            </w:r>
          </w:p>
        </w:tc>
        <w:tc>
          <w:tcPr>
            <w:tcW w:w="786" w:type="pct"/>
            <w:shd w:val="clear" w:color="auto" w:fill="FFFFFF"/>
            <w:vAlign w:val="bottom"/>
          </w:tcPr>
          <w:p w14:paraId="099AD65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2336,67</w:t>
            </w:r>
          </w:p>
        </w:tc>
        <w:tc>
          <w:tcPr>
            <w:tcW w:w="827" w:type="pct"/>
            <w:shd w:val="clear" w:color="auto" w:fill="FFFFFF"/>
            <w:vAlign w:val="bottom"/>
          </w:tcPr>
          <w:p w14:paraId="141D9F8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2439,28</w:t>
            </w:r>
          </w:p>
        </w:tc>
        <w:tc>
          <w:tcPr>
            <w:tcW w:w="823" w:type="pct"/>
            <w:shd w:val="clear" w:color="auto" w:fill="FFFFFF"/>
            <w:vAlign w:val="bottom"/>
          </w:tcPr>
          <w:p w14:paraId="4F7CA77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2546,96</w:t>
            </w:r>
          </w:p>
        </w:tc>
        <w:tc>
          <w:tcPr>
            <w:tcW w:w="890" w:type="pct"/>
            <w:tcBorders>
              <w:right w:val="single" w:sz="12" w:space="0" w:color="auto"/>
            </w:tcBorders>
            <w:shd w:val="clear" w:color="auto" w:fill="FFFFFF"/>
            <w:vAlign w:val="bottom"/>
          </w:tcPr>
          <w:p w14:paraId="7C30B83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2650,99</w:t>
            </w:r>
          </w:p>
        </w:tc>
      </w:tr>
      <w:tr w:rsidR="005C38BD" w:rsidRPr="0092372C" w14:paraId="5A1271A6" w14:textId="77777777" w:rsidTr="0092372C">
        <w:tc>
          <w:tcPr>
            <w:tcW w:w="933" w:type="pct"/>
            <w:tcBorders>
              <w:left w:val="single" w:sz="12" w:space="0" w:color="auto"/>
            </w:tcBorders>
            <w:shd w:val="clear" w:color="auto" w:fill="FFFFFF"/>
          </w:tcPr>
          <w:p w14:paraId="63641B53"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127917C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G24</w:t>
            </w:r>
          </w:p>
        </w:tc>
        <w:tc>
          <w:tcPr>
            <w:tcW w:w="786" w:type="pct"/>
            <w:shd w:val="clear" w:color="auto" w:fill="FFFFFF"/>
            <w:vAlign w:val="bottom"/>
          </w:tcPr>
          <w:p w14:paraId="4A929C0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2370,36</w:t>
            </w:r>
          </w:p>
        </w:tc>
        <w:tc>
          <w:tcPr>
            <w:tcW w:w="827" w:type="pct"/>
            <w:shd w:val="clear" w:color="auto" w:fill="FFFFFF"/>
            <w:vAlign w:val="bottom"/>
          </w:tcPr>
          <w:p w14:paraId="7578140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2479,65</w:t>
            </w:r>
          </w:p>
        </w:tc>
        <w:tc>
          <w:tcPr>
            <w:tcW w:w="823" w:type="pct"/>
            <w:shd w:val="clear" w:color="auto" w:fill="FFFFFF"/>
            <w:vAlign w:val="bottom"/>
          </w:tcPr>
          <w:p w14:paraId="1AA6255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2585,15</w:t>
            </w:r>
          </w:p>
        </w:tc>
        <w:tc>
          <w:tcPr>
            <w:tcW w:w="890" w:type="pct"/>
            <w:tcBorders>
              <w:right w:val="single" w:sz="12" w:space="0" w:color="auto"/>
            </w:tcBorders>
            <w:shd w:val="clear" w:color="auto" w:fill="FFFFFF"/>
            <w:vAlign w:val="bottom"/>
          </w:tcPr>
          <w:p w14:paraId="72F2722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2695,72</w:t>
            </w:r>
          </w:p>
        </w:tc>
      </w:tr>
      <w:tr w:rsidR="005C38BD" w:rsidRPr="0092372C" w14:paraId="43AA2348" w14:textId="77777777" w:rsidTr="00AA4977">
        <w:tc>
          <w:tcPr>
            <w:tcW w:w="933" w:type="pct"/>
            <w:tcBorders>
              <w:top w:val="single" w:sz="4" w:space="0" w:color="auto"/>
              <w:left w:val="single" w:sz="12" w:space="0" w:color="auto"/>
            </w:tcBorders>
            <w:shd w:val="clear" w:color="auto" w:fill="FFFFFF"/>
            <w:vAlign w:val="bottom"/>
          </w:tcPr>
          <w:p w14:paraId="109ED6B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E</w:t>
            </w:r>
          </w:p>
        </w:tc>
        <w:tc>
          <w:tcPr>
            <w:tcW w:w="742" w:type="pct"/>
            <w:tcBorders>
              <w:top w:val="single" w:sz="4" w:space="0" w:color="auto"/>
            </w:tcBorders>
            <w:shd w:val="clear" w:color="auto" w:fill="D9D9D9" w:themeFill="background1" w:themeFillShade="D9"/>
            <w:vAlign w:val="bottom"/>
          </w:tcPr>
          <w:p w14:paraId="38A08D3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G24E</w:t>
            </w:r>
          </w:p>
        </w:tc>
        <w:tc>
          <w:tcPr>
            <w:tcW w:w="786" w:type="pct"/>
            <w:tcBorders>
              <w:top w:val="single" w:sz="4" w:space="0" w:color="auto"/>
            </w:tcBorders>
            <w:shd w:val="clear" w:color="auto" w:fill="D9D9D9" w:themeFill="background1" w:themeFillShade="D9"/>
            <w:vAlign w:val="bottom"/>
          </w:tcPr>
          <w:p w14:paraId="0256433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2415,61</w:t>
            </w:r>
          </w:p>
        </w:tc>
        <w:tc>
          <w:tcPr>
            <w:tcW w:w="827" w:type="pct"/>
            <w:tcBorders>
              <w:top w:val="single" w:sz="4" w:space="0" w:color="auto"/>
            </w:tcBorders>
            <w:shd w:val="clear" w:color="auto" w:fill="D9D9D9" w:themeFill="background1" w:themeFillShade="D9"/>
            <w:vAlign w:val="bottom"/>
          </w:tcPr>
          <w:p w14:paraId="425C318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2526,99</w:t>
            </w:r>
          </w:p>
        </w:tc>
        <w:tc>
          <w:tcPr>
            <w:tcW w:w="823" w:type="pct"/>
            <w:tcBorders>
              <w:top w:val="single" w:sz="4" w:space="0" w:color="auto"/>
            </w:tcBorders>
            <w:shd w:val="clear" w:color="auto" w:fill="D9D9D9" w:themeFill="background1" w:themeFillShade="D9"/>
            <w:vAlign w:val="bottom"/>
          </w:tcPr>
          <w:p w14:paraId="65E3C3A8"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2634,50</w:t>
            </w:r>
          </w:p>
        </w:tc>
        <w:tc>
          <w:tcPr>
            <w:tcW w:w="890" w:type="pct"/>
            <w:tcBorders>
              <w:top w:val="single" w:sz="4" w:space="0" w:color="auto"/>
              <w:right w:val="single" w:sz="12" w:space="0" w:color="auto"/>
            </w:tcBorders>
            <w:shd w:val="clear" w:color="auto" w:fill="D9D9D9" w:themeFill="background1" w:themeFillShade="D9"/>
            <w:vAlign w:val="bottom"/>
          </w:tcPr>
          <w:p w14:paraId="6DD5F1CC"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2747,18</w:t>
            </w:r>
          </w:p>
        </w:tc>
      </w:tr>
      <w:tr w:rsidR="005C38BD" w:rsidRPr="0092372C" w14:paraId="760EEAA1" w14:textId="77777777" w:rsidTr="0092372C">
        <w:tc>
          <w:tcPr>
            <w:tcW w:w="933" w:type="pct"/>
            <w:tcBorders>
              <w:left w:val="single" w:sz="12" w:space="0" w:color="auto"/>
            </w:tcBorders>
            <w:shd w:val="clear" w:color="auto" w:fill="FFFFFF"/>
          </w:tcPr>
          <w:p w14:paraId="71186AE1"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50C91EE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G25</w:t>
            </w:r>
          </w:p>
        </w:tc>
        <w:tc>
          <w:tcPr>
            <w:tcW w:w="786" w:type="pct"/>
            <w:shd w:val="clear" w:color="auto" w:fill="FFFFFF"/>
            <w:vAlign w:val="bottom"/>
          </w:tcPr>
          <w:p w14:paraId="4EB2F30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2495,82</w:t>
            </w:r>
          </w:p>
        </w:tc>
        <w:tc>
          <w:tcPr>
            <w:tcW w:w="827" w:type="pct"/>
            <w:shd w:val="clear" w:color="auto" w:fill="FFFFFF"/>
            <w:vAlign w:val="bottom"/>
          </w:tcPr>
          <w:p w14:paraId="4223654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2607,54</w:t>
            </w:r>
          </w:p>
        </w:tc>
        <w:tc>
          <w:tcPr>
            <w:tcW w:w="823" w:type="pct"/>
            <w:shd w:val="clear" w:color="auto" w:fill="FFFFFF"/>
            <w:vAlign w:val="bottom"/>
          </w:tcPr>
          <w:p w14:paraId="62F25FE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2724,37</w:t>
            </w:r>
          </w:p>
        </w:tc>
        <w:tc>
          <w:tcPr>
            <w:tcW w:w="890" w:type="pct"/>
            <w:tcBorders>
              <w:right w:val="single" w:sz="12" w:space="0" w:color="auto"/>
            </w:tcBorders>
            <w:shd w:val="clear" w:color="auto" w:fill="FFFFFF"/>
            <w:vAlign w:val="bottom"/>
          </w:tcPr>
          <w:p w14:paraId="07557FA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2841,40</w:t>
            </w:r>
          </w:p>
        </w:tc>
      </w:tr>
      <w:tr w:rsidR="005C38BD" w:rsidRPr="0092372C" w14:paraId="76B8D869" w14:textId="77777777" w:rsidTr="0092372C">
        <w:tc>
          <w:tcPr>
            <w:tcW w:w="933" w:type="pct"/>
            <w:tcBorders>
              <w:left w:val="single" w:sz="12" w:space="0" w:color="auto"/>
            </w:tcBorders>
            <w:shd w:val="clear" w:color="auto" w:fill="FFFFFF"/>
          </w:tcPr>
          <w:p w14:paraId="354C0ED6"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41E1F46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G26</w:t>
            </w:r>
          </w:p>
        </w:tc>
        <w:tc>
          <w:tcPr>
            <w:tcW w:w="786" w:type="pct"/>
            <w:shd w:val="clear" w:color="auto" w:fill="FFFFFF"/>
            <w:vAlign w:val="bottom"/>
          </w:tcPr>
          <w:p w14:paraId="1469999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2629,79</w:t>
            </w:r>
          </w:p>
        </w:tc>
        <w:tc>
          <w:tcPr>
            <w:tcW w:w="827" w:type="pct"/>
            <w:shd w:val="clear" w:color="auto" w:fill="FFFFFF"/>
            <w:vAlign w:val="bottom"/>
          </w:tcPr>
          <w:p w14:paraId="3234FF1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2752,69</w:t>
            </w:r>
          </w:p>
        </w:tc>
        <w:tc>
          <w:tcPr>
            <w:tcW w:w="823" w:type="pct"/>
            <w:shd w:val="clear" w:color="auto" w:fill="FFFFFF"/>
            <w:vAlign w:val="bottom"/>
          </w:tcPr>
          <w:p w14:paraId="362B87D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2877,97</w:t>
            </w:r>
          </w:p>
        </w:tc>
        <w:tc>
          <w:tcPr>
            <w:tcW w:w="890" w:type="pct"/>
            <w:tcBorders>
              <w:right w:val="single" w:sz="12" w:space="0" w:color="auto"/>
            </w:tcBorders>
            <w:shd w:val="clear" w:color="auto" w:fill="FFFFFF"/>
            <w:vAlign w:val="bottom"/>
          </w:tcPr>
          <w:p w14:paraId="3F067B6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3003,03</w:t>
            </w:r>
          </w:p>
        </w:tc>
      </w:tr>
      <w:tr w:rsidR="005C38BD" w:rsidRPr="0092372C" w14:paraId="0A19177C" w14:textId="77777777" w:rsidTr="0092372C">
        <w:tc>
          <w:tcPr>
            <w:tcW w:w="933" w:type="pct"/>
            <w:tcBorders>
              <w:left w:val="single" w:sz="12" w:space="0" w:color="auto"/>
            </w:tcBorders>
            <w:shd w:val="clear" w:color="auto" w:fill="FFFFFF"/>
          </w:tcPr>
          <w:p w14:paraId="2C53249D"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0CB0673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G27</w:t>
            </w:r>
          </w:p>
        </w:tc>
        <w:tc>
          <w:tcPr>
            <w:tcW w:w="786" w:type="pct"/>
            <w:shd w:val="clear" w:color="auto" w:fill="FFFFFF"/>
            <w:vAlign w:val="bottom"/>
          </w:tcPr>
          <w:p w14:paraId="66755E95"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2668,90</w:t>
            </w:r>
          </w:p>
        </w:tc>
        <w:tc>
          <w:tcPr>
            <w:tcW w:w="827" w:type="pct"/>
            <w:shd w:val="clear" w:color="auto" w:fill="FFFFFF"/>
            <w:vAlign w:val="bottom"/>
          </w:tcPr>
          <w:p w14:paraId="3FBA68A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2794,38</w:t>
            </w:r>
          </w:p>
        </w:tc>
        <w:tc>
          <w:tcPr>
            <w:tcW w:w="823" w:type="pct"/>
            <w:shd w:val="clear" w:color="auto" w:fill="FFFFFF"/>
            <w:vAlign w:val="bottom"/>
          </w:tcPr>
          <w:p w14:paraId="6D4D7F1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2920,87</w:t>
            </w:r>
          </w:p>
        </w:tc>
        <w:tc>
          <w:tcPr>
            <w:tcW w:w="890" w:type="pct"/>
            <w:tcBorders>
              <w:right w:val="single" w:sz="12" w:space="0" w:color="auto"/>
            </w:tcBorders>
            <w:shd w:val="clear" w:color="auto" w:fill="FFFFFF"/>
            <w:vAlign w:val="bottom"/>
          </w:tcPr>
          <w:p w14:paraId="5110BC6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3047,80</w:t>
            </w:r>
          </w:p>
        </w:tc>
      </w:tr>
      <w:tr w:rsidR="005C38BD" w:rsidRPr="0092372C" w14:paraId="16109D8C" w14:textId="77777777" w:rsidTr="00AA4977">
        <w:tc>
          <w:tcPr>
            <w:tcW w:w="933" w:type="pct"/>
            <w:tcBorders>
              <w:top w:val="single" w:sz="4" w:space="0" w:color="auto"/>
              <w:left w:val="single" w:sz="12" w:space="0" w:color="auto"/>
            </w:tcBorders>
            <w:shd w:val="clear" w:color="auto" w:fill="FFFFFF"/>
            <w:vAlign w:val="bottom"/>
          </w:tcPr>
          <w:p w14:paraId="7FA6B5E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F</w:t>
            </w:r>
          </w:p>
        </w:tc>
        <w:tc>
          <w:tcPr>
            <w:tcW w:w="742" w:type="pct"/>
            <w:tcBorders>
              <w:top w:val="single" w:sz="4" w:space="0" w:color="auto"/>
            </w:tcBorders>
            <w:shd w:val="clear" w:color="auto" w:fill="D9D9D9" w:themeFill="background1" w:themeFillShade="D9"/>
            <w:vAlign w:val="bottom"/>
          </w:tcPr>
          <w:p w14:paraId="399C5DAB"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G27F</w:t>
            </w:r>
          </w:p>
        </w:tc>
        <w:tc>
          <w:tcPr>
            <w:tcW w:w="786" w:type="pct"/>
            <w:tcBorders>
              <w:top w:val="single" w:sz="4" w:space="0" w:color="auto"/>
            </w:tcBorders>
            <w:shd w:val="clear" w:color="auto" w:fill="D9D9D9" w:themeFill="background1" w:themeFillShade="D9"/>
            <w:vAlign w:val="bottom"/>
          </w:tcPr>
          <w:p w14:paraId="3EC2365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2680,00</w:t>
            </w:r>
          </w:p>
        </w:tc>
        <w:tc>
          <w:tcPr>
            <w:tcW w:w="827" w:type="pct"/>
            <w:tcBorders>
              <w:top w:val="single" w:sz="4" w:space="0" w:color="auto"/>
            </w:tcBorders>
            <w:shd w:val="clear" w:color="auto" w:fill="D9D9D9" w:themeFill="background1" w:themeFillShade="D9"/>
            <w:vAlign w:val="bottom"/>
          </w:tcPr>
          <w:p w14:paraId="3BACBEC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2805,23</w:t>
            </w:r>
          </w:p>
        </w:tc>
        <w:tc>
          <w:tcPr>
            <w:tcW w:w="823" w:type="pct"/>
            <w:tcBorders>
              <w:top w:val="single" w:sz="4" w:space="0" w:color="auto"/>
            </w:tcBorders>
            <w:shd w:val="clear" w:color="auto" w:fill="D9D9D9" w:themeFill="background1" w:themeFillShade="D9"/>
            <w:vAlign w:val="bottom"/>
          </w:tcPr>
          <w:p w14:paraId="6D1F406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2932,90</w:t>
            </w:r>
          </w:p>
        </w:tc>
        <w:tc>
          <w:tcPr>
            <w:tcW w:w="890" w:type="pct"/>
            <w:tcBorders>
              <w:top w:val="single" w:sz="4" w:space="0" w:color="auto"/>
              <w:right w:val="single" w:sz="12" w:space="0" w:color="auto"/>
            </w:tcBorders>
            <w:shd w:val="clear" w:color="auto" w:fill="D9D9D9" w:themeFill="background1" w:themeFillShade="D9"/>
            <w:vAlign w:val="bottom"/>
          </w:tcPr>
          <w:p w14:paraId="62F6185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3060,36</w:t>
            </w:r>
          </w:p>
        </w:tc>
      </w:tr>
      <w:tr w:rsidR="005C38BD" w:rsidRPr="0092372C" w14:paraId="79FC059A" w14:textId="77777777" w:rsidTr="0092372C">
        <w:tc>
          <w:tcPr>
            <w:tcW w:w="933" w:type="pct"/>
            <w:tcBorders>
              <w:left w:val="single" w:sz="12" w:space="0" w:color="auto"/>
            </w:tcBorders>
            <w:shd w:val="clear" w:color="auto" w:fill="FFFFFF"/>
          </w:tcPr>
          <w:p w14:paraId="1678B278"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tcPr>
          <w:p w14:paraId="2F63585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G28</w:t>
            </w:r>
          </w:p>
        </w:tc>
        <w:tc>
          <w:tcPr>
            <w:tcW w:w="786" w:type="pct"/>
            <w:shd w:val="clear" w:color="auto" w:fill="FFFFFF"/>
          </w:tcPr>
          <w:p w14:paraId="11401A82"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2744,67</w:t>
            </w:r>
          </w:p>
        </w:tc>
        <w:tc>
          <w:tcPr>
            <w:tcW w:w="827" w:type="pct"/>
            <w:shd w:val="clear" w:color="auto" w:fill="FFFFFF"/>
          </w:tcPr>
          <w:p w14:paraId="6345A31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2875,81</w:t>
            </w:r>
          </w:p>
        </w:tc>
        <w:tc>
          <w:tcPr>
            <w:tcW w:w="823" w:type="pct"/>
            <w:shd w:val="clear" w:color="auto" w:fill="FFFFFF"/>
          </w:tcPr>
          <w:p w14:paraId="018EE6EE"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3006,93</w:t>
            </w:r>
          </w:p>
        </w:tc>
        <w:tc>
          <w:tcPr>
            <w:tcW w:w="890" w:type="pct"/>
            <w:tcBorders>
              <w:right w:val="single" w:sz="12" w:space="0" w:color="auto"/>
            </w:tcBorders>
            <w:shd w:val="clear" w:color="auto" w:fill="FFFFFF"/>
          </w:tcPr>
          <w:p w14:paraId="623DDAB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3138,01</w:t>
            </w:r>
          </w:p>
        </w:tc>
      </w:tr>
      <w:tr w:rsidR="005C38BD" w:rsidRPr="0092372C" w14:paraId="386F087E" w14:textId="77777777" w:rsidTr="0092372C">
        <w:tc>
          <w:tcPr>
            <w:tcW w:w="933" w:type="pct"/>
            <w:tcBorders>
              <w:left w:val="single" w:sz="12" w:space="0" w:color="auto"/>
            </w:tcBorders>
            <w:shd w:val="clear" w:color="auto" w:fill="FFFFFF"/>
          </w:tcPr>
          <w:p w14:paraId="546FE4EC"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63AE14D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G29</w:t>
            </w:r>
          </w:p>
        </w:tc>
        <w:tc>
          <w:tcPr>
            <w:tcW w:w="786" w:type="pct"/>
            <w:shd w:val="clear" w:color="auto" w:fill="FFFFFF"/>
            <w:vAlign w:val="bottom"/>
          </w:tcPr>
          <w:p w14:paraId="2863480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2935,40</w:t>
            </w:r>
          </w:p>
        </w:tc>
        <w:tc>
          <w:tcPr>
            <w:tcW w:w="827" w:type="pct"/>
            <w:shd w:val="clear" w:color="auto" w:fill="FFFFFF"/>
            <w:vAlign w:val="bottom"/>
          </w:tcPr>
          <w:p w14:paraId="03CF74B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3076,05</w:t>
            </w:r>
          </w:p>
        </w:tc>
        <w:tc>
          <w:tcPr>
            <w:tcW w:w="823" w:type="pct"/>
            <w:shd w:val="clear" w:color="auto" w:fill="FFFFFF"/>
            <w:vAlign w:val="bottom"/>
          </w:tcPr>
          <w:p w14:paraId="48BE269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3216,46</w:t>
            </w:r>
          </w:p>
        </w:tc>
        <w:tc>
          <w:tcPr>
            <w:tcW w:w="890" w:type="pct"/>
            <w:tcBorders>
              <w:right w:val="single" w:sz="12" w:space="0" w:color="auto"/>
            </w:tcBorders>
            <w:shd w:val="clear" w:color="auto" w:fill="FFFFFF"/>
            <w:vAlign w:val="bottom"/>
          </w:tcPr>
          <w:p w14:paraId="41DC387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3357,11</w:t>
            </w:r>
          </w:p>
        </w:tc>
      </w:tr>
      <w:tr w:rsidR="005C38BD" w:rsidRPr="0092372C" w14:paraId="3EB6355E" w14:textId="77777777" w:rsidTr="0092372C">
        <w:tc>
          <w:tcPr>
            <w:tcW w:w="933" w:type="pct"/>
            <w:tcBorders>
              <w:left w:val="single" w:sz="12" w:space="0" w:color="auto"/>
            </w:tcBorders>
            <w:shd w:val="clear" w:color="auto" w:fill="FFFFFF"/>
          </w:tcPr>
          <w:p w14:paraId="16A5ACC2"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6CE13FE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G30</w:t>
            </w:r>
          </w:p>
        </w:tc>
        <w:tc>
          <w:tcPr>
            <w:tcW w:w="786" w:type="pct"/>
            <w:shd w:val="clear" w:color="auto" w:fill="FFFFFF"/>
            <w:vAlign w:val="bottom"/>
          </w:tcPr>
          <w:p w14:paraId="185E62CF"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3257,24</w:t>
            </w:r>
          </w:p>
        </w:tc>
        <w:tc>
          <w:tcPr>
            <w:tcW w:w="827" w:type="pct"/>
            <w:shd w:val="clear" w:color="auto" w:fill="FFFFFF"/>
            <w:vAlign w:val="bottom"/>
          </w:tcPr>
          <w:p w14:paraId="78014E7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3413,11</w:t>
            </w:r>
          </w:p>
        </w:tc>
        <w:tc>
          <w:tcPr>
            <w:tcW w:w="823" w:type="pct"/>
            <w:shd w:val="clear" w:color="auto" w:fill="FFFFFF"/>
            <w:vAlign w:val="bottom"/>
          </w:tcPr>
          <w:p w14:paraId="652C8FC3"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3569,01</w:t>
            </w:r>
          </w:p>
        </w:tc>
        <w:tc>
          <w:tcPr>
            <w:tcW w:w="890" w:type="pct"/>
            <w:tcBorders>
              <w:right w:val="single" w:sz="12" w:space="0" w:color="auto"/>
            </w:tcBorders>
            <w:shd w:val="clear" w:color="auto" w:fill="FFFFFF"/>
            <w:vAlign w:val="bottom"/>
          </w:tcPr>
          <w:p w14:paraId="799405F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3725,42</w:t>
            </w:r>
          </w:p>
        </w:tc>
      </w:tr>
      <w:tr w:rsidR="005C38BD" w:rsidRPr="0092372C" w14:paraId="3949ED18" w14:textId="77777777" w:rsidTr="0092372C">
        <w:tc>
          <w:tcPr>
            <w:tcW w:w="933" w:type="pct"/>
            <w:tcBorders>
              <w:left w:val="single" w:sz="12" w:space="0" w:color="auto"/>
            </w:tcBorders>
            <w:shd w:val="clear" w:color="auto" w:fill="FFFFFF"/>
          </w:tcPr>
          <w:p w14:paraId="6F2A2033" w14:textId="77777777" w:rsidR="005C38BD" w:rsidRPr="0092372C" w:rsidRDefault="005C38BD" w:rsidP="0092372C">
            <w:pPr>
              <w:widowControl/>
              <w:adjustRightInd w:val="0"/>
              <w:snapToGrid w:val="0"/>
              <w:jc w:val="both"/>
              <w:rPr>
                <w:rFonts w:ascii="Arial" w:hAnsi="Arial" w:cs="Arial"/>
                <w:sz w:val="14"/>
                <w:szCs w:val="14"/>
              </w:rPr>
            </w:pPr>
          </w:p>
        </w:tc>
        <w:tc>
          <w:tcPr>
            <w:tcW w:w="742" w:type="pct"/>
            <w:shd w:val="clear" w:color="auto" w:fill="FFFFFF"/>
            <w:vAlign w:val="bottom"/>
          </w:tcPr>
          <w:p w14:paraId="3E22488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G31</w:t>
            </w:r>
          </w:p>
        </w:tc>
        <w:tc>
          <w:tcPr>
            <w:tcW w:w="786" w:type="pct"/>
            <w:shd w:val="clear" w:color="auto" w:fill="FFFFFF"/>
            <w:vAlign w:val="bottom"/>
          </w:tcPr>
          <w:p w14:paraId="44462529"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3425,50</w:t>
            </w:r>
          </w:p>
        </w:tc>
        <w:tc>
          <w:tcPr>
            <w:tcW w:w="827" w:type="pct"/>
            <w:shd w:val="clear" w:color="auto" w:fill="FFFFFF"/>
            <w:vAlign w:val="bottom"/>
          </w:tcPr>
          <w:p w14:paraId="520C6ADD"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3589,74</w:t>
            </w:r>
          </w:p>
        </w:tc>
        <w:tc>
          <w:tcPr>
            <w:tcW w:w="823" w:type="pct"/>
            <w:shd w:val="clear" w:color="auto" w:fill="FFFFFF"/>
            <w:vAlign w:val="bottom"/>
          </w:tcPr>
          <w:p w14:paraId="416C7960"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3754,49</w:t>
            </w:r>
          </w:p>
        </w:tc>
        <w:tc>
          <w:tcPr>
            <w:tcW w:w="890" w:type="pct"/>
            <w:tcBorders>
              <w:right w:val="single" w:sz="4" w:space="0" w:color="auto"/>
            </w:tcBorders>
            <w:shd w:val="clear" w:color="auto" w:fill="FFFFFF"/>
            <w:vAlign w:val="bottom"/>
          </w:tcPr>
          <w:p w14:paraId="79793096"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391 8,28</w:t>
            </w:r>
          </w:p>
        </w:tc>
      </w:tr>
      <w:tr w:rsidR="005C38BD" w:rsidRPr="0092372C" w14:paraId="1477B9DB" w14:textId="77777777" w:rsidTr="0092372C">
        <w:tc>
          <w:tcPr>
            <w:tcW w:w="933" w:type="pct"/>
            <w:tcBorders>
              <w:left w:val="single" w:sz="12" w:space="0" w:color="auto"/>
              <w:bottom w:val="single" w:sz="12" w:space="0" w:color="auto"/>
            </w:tcBorders>
            <w:shd w:val="clear" w:color="auto" w:fill="FFFFFF"/>
          </w:tcPr>
          <w:p w14:paraId="64197C45" w14:textId="77777777" w:rsidR="005C38BD" w:rsidRPr="0092372C" w:rsidRDefault="005C38BD" w:rsidP="0092372C">
            <w:pPr>
              <w:widowControl/>
              <w:adjustRightInd w:val="0"/>
              <w:snapToGrid w:val="0"/>
              <w:jc w:val="both"/>
              <w:rPr>
                <w:rFonts w:ascii="Arial" w:hAnsi="Arial" w:cs="Arial"/>
                <w:sz w:val="14"/>
                <w:szCs w:val="14"/>
              </w:rPr>
            </w:pPr>
          </w:p>
        </w:tc>
        <w:tc>
          <w:tcPr>
            <w:tcW w:w="742" w:type="pct"/>
            <w:tcBorders>
              <w:bottom w:val="single" w:sz="12" w:space="0" w:color="auto"/>
            </w:tcBorders>
            <w:shd w:val="clear" w:color="auto" w:fill="FFFFFF"/>
          </w:tcPr>
          <w:p w14:paraId="40C15901"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G32</w:t>
            </w:r>
          </w:p>
        </w:tc>
        <w:tc>
          <w:tcPr>
            <w:tcW w:w="786" w:type="pct"/>
            <w:tcBorders>
              <w:bottom w:val="single" w:sz="12" w:space="0" w:color="auto"/>
            </w:tcBorders>
            <w:shd w:val="clear" w:color="auto" w:fill="FFFFFF"/>
          </w:tcPr>
          <w:p w14:paraId="54805174"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3653,63</w:t>
            </w:r>
          </w:p>
        </w:tc>
        <w:tc>
          <w:tcPr>
            <w:tcW w:w="827" w:type="pct"/>
            <w:tcBorders>
              <w:bottom w:val="single" w:sz="12" w:space="0" w:color="auto"/>
            </w:tcBorders>
            <w:shd w:val="clear" w:color="auto" w:fill="FFFFFF"/>
          </w:tcPr>
          <w:p w14:paraId="59C1C407"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3828,85</w:t>
            </w:r>
          </w:p>
        </w:tc>
        <w:tc>
          <w:tcPr>
            <w:tcW w:w="823" w:type="pct"/>
            <w:tcBorders>
              <w:bottom w:val="single" w:sz="12" w:space="0" w:color="auto"/>
            </w:tcBorders>
            <w:shd w:val="clear" w:color="auto" w:fill="FFFFFF"/>
          </w:tcPr>
          <w:p w14:paraId="798A282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4005,01</w:t>
            </w:r>
          </w:p>
        </w:tc>
        <w:tc>
          <w:tcPr>
            <w:tcW w:w="890" w:type="pct"/>
            <w:tcBorders>
              <w:bottom w:val="single" w:sz="12" w:space="0" w:color="auto"/>
              <w:right w:val="single" w:sz="4" w:space="0" w:color="auto"/>
            </w:tcBorders>
            <w:shd w:val="clear" w:color="auto" w:fill="FFFFFF"/>
          </w:tcPr>
          <w:p w14:paraId="4433DB7A" w14:textId="77777777" w:rsidR="005C38BD" w:rsidRPr="0092372C" w:rsidRDefault="00EC3D83" w:rsidP="0092372C">
            <w:pPr>
              <w:widowControl/>
              <w:adjustRightInd w:val="0"/>
              <w:snapToGrid w:val="0"/>
              <w:jc w:val="both"/>
              <w:rPr>
                <w:rFonts w:ascii="Arial" w:hAnsi="Arial" w:cs="Arial"/>
                <w:sz w:val="14"/>
                <w:szCs w:val="14"/>
              </w:rPr>
            </w:pPr>
            <w:r>
              <w:rPr>
                <w:rFonts w:ascii="Arial" w:hAnsi="Arial"/>
                <w:sz w:val="14"/>
              </w:rPr>
              <w:t>4181,48</w:t>
            </w:r>
          </w:p>
        </w:tc>
      </w:tr>
    </w:tbl>
    <w:p w14:paraId="5021B490" w14:textId="77777777" w:rsidR="005C38BD" w:rsidRPr="002D5487" w:rsidRDefault="00EC3D83" w:rsidP="003A73BD">
      <w:pPr>
        <w:widowControl/>
        <w:adjustRightInd w:val="0"/>
        <w:snapToGrid w:val="0"/>
        <w:spacing w:before="240"/>
        <w:jc w:val="both"/>
        <w:rPr>
          <w:rFonts w:ascii="Arial" w:hAnsi="Arial" w:cs="Arial"/>
          <w:sz w:val="18"/>
          <w:szCs w:val="18"/>
        </w:rPr>
      </w:pPr>
      <w:r>
        <w:br w:type="page"/>
      </w:r>
    </w:p>
    <w:p w14:paraId="3818E662" w14:textId="77777777" w:rsidR="005C38BD" w:rsidRPr="00AA4977" w:rsidRDefault="00EC3D83" w:rsidP="00AA4977">
      <w:pPr>
        <w:widowControl/>
        <w:adjustRightInd w:val="0"/>
        <w:snapToGrid w:val="0"/>
        <w:spacing w:before="240" w:after="120"/>
        <w:jc w:val="both"/>
        <w:rPr>
          <w:rFonts w:ascii="Arial" w:hAnsi="Arial" w:cs="Arial"/>
          <w:b/>
          <w:sz w:val="28"/>
          <w:szCs w:val="18"/>
        </w:rPr>
      </w:pPr>
      <w:r>
        <w:rPr>
          <w:rFonts w:ascii="Arial" w:hAnsi="Arial"/>
          <w:b/>
          <w:sz w:val="28"/>
        </w:rPr>
        <w:lastRenderedPageBreak/>
        <w:t>G-lönetabell för socialservicebranschen 1.7.2021</w:t>
      </w:r>
    </w:p>
    <w:tbl>
      <w:tblPr>
        <w:tblOverlap w:val="never"/>
        <w:tblW w:w="5000" w:type="pct"/>
        <w:tblCellMar>
          <w:left w:w="57" w:type="dxa"/>
          <w:right w:w="57" w:type="dxa"/>
        </w:tblCellMar>
        <w:tblLook w:val="04A0" w:firstRow="1" w:lastRow="0" w:firstColumn="1" w:lastColumn="0" w:noHBand="0" w:noVBand="1"/>
      </w:tblPr>
      <w:tblGrid>
        <w:gridCol w:w="1507"/>
        <w:gridCol w:w="1021"/>
        <w:gridCol w:w="1090"/>
        <w:gridCol w:w="1154"/>
        <w:gridCol w:w="1139"/>
        <w:gridCol w:w="1259"/>
      </w:tblGrid>
      <w:tr w:rsidR="00AA4977" w:rsidRPr="00AA4977" w14:paraId="19DBD4D8" w14:textId="77777777" w:rsidTr="002C03A5">
        <w:tc>
          <w:tcPr>
            <w:tcW w:w="935" w:type="pct"/>
            <w:tcBorders>
              <w:top w:val="single" w:sz="12" w:space="0" w:color="auto"/>
              <w:left w:val="single" w:sz="12" w:space="0" w:color="auto"/>
            </w:tcBorders>
            <w:shd w:val="clear" w:color="auto" w:fill="FFFFFF"/>
            <w:vAlign w:val="center"/>
          </w:tcPr>
          <w:p w14:paraId="2E4B10EC" w14:textId="77777777" w:rsidR="00AA4977" w:rsidRPr="00AA4977" w:rsidRDefault="00AA4977" w:rsidP="00AA4977">
            <w:pPr>
              <w:widowControl/>
              <w:adjustRightInd w:val="0"/>
              <w:snapToGrid w:val="0"/>
              <w:jc w:val="both"/>
              <w:rPr>
                <w:rFonts w:ascii="Arial" w:hAnsi="Arial" w:cs="Arial"/>
                <w:sz w:val="14"/>
                <w:szCs w:val="14"/>
              </w:rPr>
            </w:pPr>
            <w:r>
              <w:rPr>
                <w:rFonts w:ascii="Arial" w:hAnsi="Arial"/>
                <w:b/>
                <w:sz w:val="14"/>
              </w:rPr>
              <w:t>Huvudstadsregionen</w:t>
            </w:r>
          </w:p>
        </w:tc>
        <w:tc>
          <w:tcPr>
            <w:tcW w:w="736" w:type="pct"/>
            <w:tcBorders>
              <w:top w:val="single" w:sz="12" w:space="0" w:color="auto"/>
            </w:tcBorders>
            <w:shd w:val="clear" w:color="auto" w:fill="FFFFFF"/>
            <w:vAlign w:val="bottom"/>
          </w:tcPr>
          <w:p w14:paraId="10D506FA" w14:textId="77777777" w:rsidR="00AA4977" w:rsidRPr="00AA4977" w:rsidRDefault="00AA4977" w:rsidP="00AA4977">
            <w:pPr>
              <w:widowControl/>
              <w:adjustRightInd w:val="0"/>
              <w:snapToGrid w:val="0"/>
              <w:jc w:val="both"/>
              <w:rPr>
                <w:rFonts w:ascii="Arial" w:hAnsi="Arial" w:cs="Arial"/>
                <w:sz w:val="14"/>
                <w:szCs w:val="14"/>
              </w:rPr>
            </w:pPr>
          </w:p>
        </w:tc>
        <w:tc>
          <w:tcPr>
            <w:tcW w:w="783" w:type="pct"/>
            <w:tcBorders>
              <w:top w:val="single" w:sz="12" w:space="0" w:color="auto"/>
            </w:tcBorders>
            <w:shd w:val="clear" w:color="auto" w:fill="FFFFFF"/>
            <w:vAlign w:val="bottom"/>
          </w:tcPr>
          <w:p w14:paraId="5779651C" w14:textId="77777777" w:rsidR="00AA4977" w:rsidRPr="00AA4977" w:rsidRDefault="00AA4977" w:rsidP="00AA4977">
            <w:pPr>
              <w:widowControl/>
              <w:adjustRightInd w:val="0"/>
              <w:snapToGrid w:val="0"/>
              <w:jc w:val="both"/>
              <w:rPr>
                <w:rFonts w:ascii="Arial" w:hAnsi="Arial" w:cs="Arial"/>
                <w:sz w:val="14"/>
                <w:szCs w:val="14"/>
              </w:rPr>
            </w:pPr>
          </w:p>
        </w:tc>
        <w:tc>
          <w:tcPr>
            <w:tcW w:w="828" w:type="pct"/>
            <w:tcBorders>
              <w:top w:val="single" w:sz="12" w:space="0" w:color="auto"/>
            </w:tcBorders>
            <w:shd w:val="clear" w:color="auto" w:fill="FFFFFF"/>
            <w:vAlign w:val="bottom"/>
          </w:tcPr>
          <w:p w14:paraId="6728B72A" w14:textId="77777777" w:rsidR="00AA4977" w:rsidRPr="00AA4977" w:rsidRDefault="00AA4977" w:rsidP="00AA4977">
            <w:pPr>
              <w:widowControl/>
              <w:adjustRightInd w:val="0"/>
              <w:snapToGrid w:val="0"/>
              <w:jc w:val="both"/>
              <w:rPr>
                <w:rFonts w:ascii="Arial" w:hAnsi="Arial" w:cs="Arial"/>
                <w:sz w:val="14"/>
                <w:szCs w:val="14"/>
              </w:rPr>
            </w:pPr>
          </w:p>
        </w:tc>
        <w:tc>
          <w:tcPr>
            <w:tcW w:w="817" w:type="pct"/>
            <w:tcBorders>
              <w:top w:val="single" w:sz="12" w:space="0" w:color="auto"/>
            </w:tcBorders>
            <w:shd w:val="clear" w:color="auto" w:fill="FFFFFF"/>
            <w:vAlign w:val="bottom"/>
          </w:tcPr>
          <w:p w14:paraId="2007B7DA" w14:textId="77777777" w:rsidR="00AA4977" w:rsidRPr="00AA4977" w:rsidRDefault="00AA4977" w:rsidP="00AA4977">
            <w:pPr>
              <w:widowControl/>
              <w:adjustRightInd w:val="0"/>
              <w:snapToGrid w:val="0"/>
              <w:jc w:val="both"/>
              <w:rPr>
                <w:rFonts w:ascii="Arial" w:hAnsi="Arial" w:cs="Arial"/>
                <w:sz w:val="14"/>
                <w:szCs w:val="14"/>
              </w:rPr>
            </w:pPr>
          </w:p>
        </w:tc>
        <w:tc>
          <w:tcPr>
            <w:tcW w:w="902" w:type="pct"/>
            <w:tcBorders>
              <w:top w:val="single" w:sz="12" w:space="0" w:color="auto"/>
              <w:right w:val="single" w:sz="12" w:space="0" w:color="auto"/>
            </w:tcBorders>
            <w:shd w:val="clear" w:color="auto" w:fill="FFFFFF"/>
            <w:vAlign w:val="bottom"/>
          </w:tcPr>
          <w:p w14:paraId="6324E7C1" w14:textId="77777777" w:rsidR="00AA4977" w:rsidRPr="00AA4977" w:rsidRDefault="00AA4977" w:rsidP="00AA4977">
            <w:pPr>
              <w:widowControl/>
              <w:adjustRightInd w:val="0"/>
              <w:snapToGrid w:val="0"/>
              <w:jc w:val="both"/>
              <w:rPr>
                <w:rFonts w:ascii="Arial" w:hAnsi="Arial" w:cs="Arial"/>
                <w:sz w:val="14"/>
                <w:szCs w:val="14"/>
              </w:rPr>
            </w:pPr>
          </w:p>
        </w:tc>
      </w:tr>
      <w:tr w:rsidR="005C38BD" w:rsidRPr="00AA4977" w14:paraId="002C1867" w14:textId="77777777" w:rsidTr="002C03A5">
        <w:tc>
          <w:tcPr>
            <w:tcW w:w="935" w:type="pct"/>
            <w:tcBorders>
              <w:left w:val="single" w:sz="12" w:space="0" w:color="auto"/>
              <w:bottom w:val="single" w:sz="4" w:space="0" w:color="auto"/>
            </w:tcBorders>
            <w:shd w:val="clear" w:color="auto" w:fill="FFFFFF"/>
          </w:tcPr>
          <w:p w14:paraId="2181345E" w14:textId="77777777" w:rsidR="005C38BD" w:rsidRPr="00AA4977" w:rsidRDefault="00EC3D83" w:rsidP="00AA4977">
            <w:pPr>
              <w:widowControl/>
              <w:adjustRightInd w:val="0"/>
              <w:snapToGrid w:val="0"/>
              <w:rPr>
                <w:rFonts w:ascii="Arial" w:hAnsi="Arial" w:cs="Arial"/>
                <w:sz w:val="14"/>
                <w:szCs w:val="14"/>
              </w:rPr>
            </w:pPr>
            <w:r>
              <w:rPr>
                <w:rFonts w:ascii="Arial" w:hAnsi="Arial"/>
                <w:sz w:val="14"/>
              </w:rPr>
              <w:t>Lönegrupp</w:t>
            </w:r>
          </w:p>
        </w:tc>
        <w:tc>
          <w:tcPr>
            <w:tcW w:w="736" w:type="pct"/>
            <w:tcBorders>
              <w:bottom w:val="single" w:sz="4" w:space="0" w:color="auto"/>
            </w:tcBorders>
            <w:shd w:val="clear" w:color="auto" w:fill="FFFFFF"/>
            <w:vAlign w:val="bottom"/>
          </w:tcPr>
          <w:p w14:paraId="74C2C21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G-klass</w:t>
            </w:r>
          </w:p>
          <w:p w14:paraId="6E9C617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G12</w:t>
            </w:r>
          </w:p>
        </w:tc>
        <w:tc>
          <w:tcPr>
            <w:tcW w:w="783" w:type="pct"/>
            <w:tcBorders>
              <w:bottom w:val="single" w:sz="4" w:space="0" w:color="auto"/>
            </w:tcBorders>
            <w:shd w:val="clear" w:color="auto" w:fill="FFFFFF"/>
            <w:vAlign w:val="bottom"/>
          </w:tcPr>
          <w:p w14:paraId="0054EBBB" w14:textId="77777777" w:rsidR="00AA4977" w:rsidRDefault="00EC3D83" w:rsidP="00AA4977">
            <w:pPr>
              <w:widowControl/>
              <w:adjustRightInd w:val="0"/>
              <w:snapToGrid w:val="0"/>
              <w:jc w:val="both"/>
              <w:rPr>
                <w:rFonts w:ascii="Arial" w:hAnsi="Arial" w:cs="Arial"/>
                <w:sz w:val="14"/>
                <w:szCs w:val="14"/>
              </w:rPr>
            </w:pPr>
            <w:r>
              <w:rPr>
                <w:rFonts w:ascii="Arial" w:hAnsi="Arial"/>
                <w:sz w:val="14"/>
              </w:rPr>
              <w:t xml:space="preserve">0 år </w:t>
            </w:r>
          </w:p>
          <w:p w14:paraId="54E4070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1789,64</w:t>
            </w:r>
          </w:p>
        </w:tc>
        <w:tc>
          <w:tcPr>
            <w:tcW w:w="828" w:type="pct"/>
            <w:tcBorders>
              <w:bottom w:val="single" w:sz="4" w:space="0" w:color="auto"/>
            </w:tcBorders>
            <w:shd w:val="clear" w:color="auto" w:fill="FFFFFF"/>
            <w:vAlign w:val="bottom"/>
          </w:tcPr>
          <w:p w14:paraId="4AEE63D2" w14:textId="77777777" w:rsidR="00AA4977" w:rsidRDefault="00EC3D83" w:rsidP="00AA4977">
            <w:pPr>
              <w:widowControl/>
              <w:adjustRightInd w:val="0"/>
              <w:snapToGrid w:val="0"/>
              <w:jc w:val="both"/>
              <w:rPr>
                <w:rFonts w:ascii="Arial" w:hAnsi="Arial" w:cs="Arial"/>
                <w:sz w:val="14"/>
                <w:szCs w:val="14"/>
              </w:rPr>
            </w:pPr>
            <w:r>
              <w:rPr>
                <w:rFonts w:ascii="Arial" w:hAnsi="Arial"/>
                <w:sz w:val="14"/>
              </w:rPr>
              <w:t xml:space="preserve">5 år </w:t>
            </w:r>
          </w:p>
          <w:p w14:paraId="3678541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1 854,99</w:t>
            </w:r>
          </w:p>
        </w:tc>
        <w:tc>
          <w:tcPr>
            <w:tcW w:w="817" w:type="pct"/>
            <w:tcBorders>
              <w:bottom w:val="single" w:sz="4" w:space="0" w:color="auto"/>
            </w:tcBorders>
            <w:shd w:val="clear" w:color="auto" w:fill="FFFFFF"/>
            <w:vAlign w:val="bottom"/>
          </w:tcPr>
          <w:p w14:paraId="413DF5C7" w14:textId="77777777" w:rsidR="00AA4977" w:rsidRDefault="00EC3D83" w:rsidP="00AA4977">
            <w:pPr>
              <w:widowControl/>
              <w:adjustRightInd w:val="0"/>
              <w:snapToGrid w:val="0"/>
              <w:jc w:val="both"/>
              <w:rPr>
                <w:rFonts w:ascii="Arial" w:hAnsi="Arial" w:cs="Arial"/>
                <w:sz w:val="14"/>
                <w:szCs w:val="14"/>
              </w:rPr>
            </w:pPr>
            <w:r>
              <w:rPr>
                <w:rFonts w:ascii="Arial" w:hAnsi="Arial"/>
                <w:sz w:val="14"/>
              </w:rPr>
              <w:t xml:space="preserve">8 år </w:t>
            </w:r>
          </w:p>
          <w:p w14:paraId="010AB8D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1923,38</w:t>
            </w:r>
          </w:p>
        </w:tc>
        <w:tc>
          <w:tcPr>
            <w:tcW w:w="902" w:type="pct"/>
            <w:tcBorders>
              <w:bottom w:val="single" w:sz="4" w:space="0" w:color="auto"/>
              <w:right w:val="single" w:sz="12" w:space="0" w:color="auto"/>
            </w:tcBorders>
            <w:shd w:val="clear" w:color="auto" w:fill="FFFFFF"/>
            <w:vAlign w:val="bottom"/>
          </w:tcPr>
          <w:p w14:paraId="13612EDA" w14:textId="77777777" w:rsidR="00AA4977" w:rsidRDefault="00EC3D83" w:rsidP="00AA4977">
            <w:pPr>
              <w:widowControl/>
              <w:adjustRightInd w:val="0"/>
              <w:snapToGrid w:val="0"/>
              <w:jc w:val="both"/>
              <w:rPr>
                <w:rFonts w:ascii="Arial" w:hAnsi="Arial" w:cs="Arial"/>
                <w:sz w:val="14"/>
                <w:szCs w:val="14"/>
              </w:rPr>
            </w:pPr>
            <w:r>
              <w:rPr>
                <w:rFonts w:ascii="Arial" w:hAnsi="Arial"/>
                <w:sz w:val="14"/>
              </w:rPr>
              <w:t xml:space="preserve">11 år </w:t>
            </w:r>
          </w:p>
          <w:p w14:paraId="124F1D8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1992,66</w:t>
            </w:r>
          </w:p>
        </w:tc>
      </w:tr>
      <w:tr w:rsidR="005C38BD" w:rsidRPr="00AA4977" w14:paraId="2112DB58" w14:textId="77777777" w:rsidTr="002C03A5">
        <w:tc>
          <w:tcPr>
            <w:tcW w:w="935" w:type="pct"/>
            <w:tcBorders>
              <w:top w:val="single" w:sz="4" w:space="0" w:color="auto"/>
              <w:left w:val="single" w:sz="12" w:space="0" w:color="auto"/>
            </w:tcBorders>
            <w:shd w:val="clear" w:color="auto" w:fill="FFFFFF"/>
            <w:vAlign w:val="bottom"/>
          </w:tcPr>
          <w:p w14:paraId="36B0CF2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A</w:t>
            </w:r>
          </w:p>
        </w:tc>
        <w:tc>
          <w:tcPr>
            <w:tcW w:w="736" w:type="pct"/>
            <w:tcBorders>
              <w:top w:val="single" w:sz="4" w:space="0" w:color="auto"/>
            </w:tcBorders>
            <w:shd w:val="clear" w:color="auto" w:fill="D9D9D9" w:themeFill="background1" w:themeFillShade="D9"/>
            <w:vAlign w:val="bottom"/>
          </w:tcPr>
          <w:p w14:paraId="3808791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G12A</w:t>
            </w:r>
          </w:p>
        </w:tc>
        <w:tc>
          <w:tcPr>
            <w:tcW w:w="783" w:type="pct"/>
            <w:tcBorders>
              <w:top w:val="single" w:sz="4" w:space="0" w:color="auto"/>
            </w:tcBorders>
            <w:shd w:val="clear" w:color="auto" w:fill="D9D9D9" w:themeFill="background1" w:themeFillShade="D9"/>
            <w:vAlign w:val="bottom"/>
          </w:tcPr>
          <w:p w14:paraId="381ACE2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1 801,47</w:t>
            </w:r>
          </w:p>
        </w:tc>
        <w:tc>
          <w:tcPr>
            <w:tcW w:w="828" w:type="pct"/>
            <w:tcBorders>
              <w:top w:val="single" w:sz="4" w:space="0" w:color="auto"/>
            </w:tcBorders>
            <w:shd w:val="clear" w:color="auto" w:fill="D9D9D9" w:themeFill="background1" w:themeFillShade="D9"/>
            <w:vAlign w:val="bottom"/>
          </w:tcPr>
          <w:p w14:paraId="7762D99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1 866,56</w:t>
            </w:r>
          </w:p>
        </w:tc>
        <w:tc>
          <w:tcPr>
            <w:tcW w:w="817" w:type="pct"/>
            <w:tcBorders>
              <w:top w:val="single" w:sz="4" w:space="0" w:color="auto"/>
            </w:tcBorders>
            <w:shd w:val="clear" w:color="auto" w:fill="D9D9D9" w:themeFill="background1" w:themeFillShade="D9"/>
            <w:vAlign w:val="bottom"/>
          </w:tcPr>
          <w:p w14:paraId="2641B37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1933,85</w:t>
            </w:r>
          </w:p>
        </w:tc>
        <w:tc>
          <w:tcPr>
            <w:tcW w:w="902" w:type="pct"/>
            <w:tcBorders>
              <w:top w:val="single" w:sz="4" w:space="0" w:color="auto"/>
              <w:right w:val="single" w:sz="12" w:space="0" w:color="auto"/>
            </w:tcBorders>
            <w:shd w:val="clear" w:color="auto" w:fill="D9D9D9" w:themeFill="background1" w:themeFillShade="D9"/>
            <w:vAlign w:val="bottom"/>
          </w:tcPr>
          <w:p w14:paraId="418EDF2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2003,17</w:t>
            </w:r>
          </w:p>
        </w:tc>
      </w:tr>
      <w:tr w:rsidR="005C38BD" w:rsidRPr="00AA4977" w14:paraId="33885EF5" w14:textId="77777777" w:rsidTr="002C03A5">
        <w:tc>
          <w:tcPr>
            <w:tcW w:w="935" w:type="pct"/>
            <w:tcBorders>
              <w:left w:val="single" w:sz="12" w:space="0" w:color="auto"/>
            </w:tcBorders>
            <w:shd w:val="clear" w:color="auto" w:fill="FFFFFF"/>
          </w:tcPr>
          <w:p w14:paraId="6B757716"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466891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G13</w:t>
            </w:r>
          </w:p>
        </w:tc>
        <w:tc>
          <w:tcPr>
            <w:tcW w:w="783" w:type="pct"/>
            <w:shd w:val="clear" w:color="auto" w:fill="FFFFFF"/>
            <w:vAlign w:val="bottom"/>
          </w:tcPr>
          <w:p w14:paraId="3CA5379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1861,93</w:t>
            </w:r>
          </w:p>
        </w:tc>
        <w:tc>
          <w:tcPr>
            <w:tcW w:w="828" w:type="pct"/>
            <w:shd w:val="clear" w:color="auto" w:fill="FFFFFF"/>
            <w:vAlign w:val="bottom"/>
          </w:tcPr>
          <w:p w14:paraId="2952F46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1933,34</w:t>
            </w:r>
          </w:p>
        </w:tc>
        <w:tc>
          <w:tcPr>
            <w:tcW w:w="817" w:type="pct"/>
            <w:shd w:val="clear" w:color="auto" w:fill="FFFFFF"/>
            <w:vAlign w:val="bottom"/>
          </w:tcPr>
          <w:p w14:paraId="6E76C4A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2005,23</w:t>
            </w:r>
          </w:p>
        </w:tc>
        <w:tc>
          <w:tcPr>
            <w:tcW w:w="902" w:type="pct"/>
            <w:tcBorders>
              <w:right w:val="single" w:sz="12" w:space="0" w:color="auto"/>
            </w:tcBorders>
            <w:shd w:val="clear" w:color="auto" w:fill="FFFFFF"/>
            <w:vAlign w:val="bottom"/>
          </w:tcPr>
          <w:p w14:paraId="5D62D4B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2078,27</w:t>
            </w:r>
          </w:p>
        </w:tc>
      </w:tr>
      <w:tr w:rsidR="005C38BD" w:rsidRPr="00AA4977" w14:paraId="250A743B" w14:textId="77777777" w:rsidTr="002C03A5">
        <w:tc>
          <w:tcPr>
            <w:tcW w:w="935" w:type="pct"/>
            <w:tcBorders>
              <w:left w:val="single" w:sz="12" w:space="0" w:color="auto"/>
            </w:tcBorders>
            <w:shd w:val="clear" w:color="auto" w:fill="FFFFFF"/>
          </w:tcPr>
          <w:p w14:paraId="11AF9FFE"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999959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G14</w:t>
            </w:r>
          </w:p>
        </w:tc>
        <w:tc>
          <w:tcPr>
            <w:tcW w:w="783" w:type="pct"/>
            <w:shd w:val="clear" w:color="auto" w:fill="FFFFFF"/>
            <w:vAlign w:val="bottom"/>
          </w:tcPr>
          <w:p w14:paraId="340C6BD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1875,12</w:t>
            </w:r>
          </w:p>
        </w:tc>
        <w:tc>
          <w:tcPr>
            <w:tcW w:w="828" w:type="pct"/>
            <w:shd w:val="clear" w:color="auto" w:fill="FFFFFF"/>
            <w:vAlign w:val="bottom"/>
          </w:tcPr>
          <w:p w14:paraId="5B90FFF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1947,94</w:t>
            </w:r>
          </w:p>
        </w:tc>
        <w:tc>
          <w:tcPr>
            <w:tcW w:w="817" w:type="pct"/>
            <w:shd w:val="clear" w:color="auto" w:fill="FFFFFF"/>
            <w:vAlign w:val="bottom"/>
          </w:tcPr>
          <w:p w14:paraId="64B8E57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2021,31</w:t>
            </w:r>
          </w:p>
        </w:tc>
        <w:tc>
          <w:tcPr>
            <w:tcW w:w="902" w:type="pct"/>
            <w:tcBorders>
              <w:right w:val="single" w:sz="12" w:space="0" w:color="auto"/>
            </w:tcBorders>
            <w:shd w:val="clear" w:color="auto" w:fill="FFFFFF"/>
            <w:vAlign w:val="bottom"/>
          </w:tcPr>
          <w:p w14:paraId="2449248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2095,09</w:t>
            </w:r>
          </w:p>
        </w:tc>
      </w:tr>
      <w:tr w:rsidR="005C38BD" w:rsidRPr="00AA4977" w14:paraId="4362BC2F" w14:textId="77777777" w:rsidTr="002C03A5">
        <w:tc>
          <w:tcPr>
            <w:tcW w:w="935" w:type="pct"/>
            <w:tcBorders>
              <w:left w:val="single" w:sz="12" w:space="0" w:color="auto"/>
            </w:tcBorders>
            <w:shd w:val="clear" w:color="auto" w:fill="FFFFFF"/>
          </w:tcPr>
          <w:p w14:paraId="1D19CF95"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023D39E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G15</w:t>
            </w:r>
          </w:p>
        </w:tc>
        <w:tc>
          <w:tcPr>
            <w:tcW w:w="783" w:type="pct"/>
            <w:shd w:val="clear" w:color="auto" w:fill="FFFFFF"/>
            <w:vAlign w:val="bottom"/>
          </w:tcPr>
          <w:p w14:paraId="01E43F2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1883,54</w:t>
            </w:r>
          </w:p>
        </w:tc>
        <w:tc>
          <w:tcPr>
            <w:tcW w:w="828" w:type="pct"/>
            <w:shd w:val="clear" w:color="auto" w:fill="FFFFFF"/>
            <w:vAlign w:val="bottom"/>
          </w:tcPr>
          <w:p w14:paraId="2C57469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1957,21</w:t>
            </w:r>
          </w:p>
        </w:tc>
        <w:tc>
          <w:tcPr>
            <w:tcW w:w="817" w:type="pct"/>
            <w:shd w:val="clear" w:color="auto" w:fill="FFFFFF"/>
            <w:vAlign w:val="bottom"/>
          </w:tcPr>
          <w:p w14:paraId="2B3ABDC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2031,25</w:t>
            </w:r>
          </w:p>
        </w:tc>
        <w:tc>
          <w:tcPr>
            <w:tcW w:w="902" w:type="pct"/>
            <w:tcBorders>
              <w:right w:val="single" w:sz="12" w:space="0" w:color="auto"/>
            </w:tcBorders>
            <w:shd w:val="clear" w:color="auto" w:fill="FFFFFF"/>
            <w:vAlign w:val="bottom"/>
          </w:tcPr>
          <w:p w14:paraId="07903C3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21 05,35</w:t>
            </w:r>
          </w:p>
        </w:tc>
      </w:tr>
      <w:tr w:rsidR="005C38BD" w:rsidRPr="00AA4977" w14:paraId="5842A796" w14:textId="77777777" w:rsidTr="002C03A5">
        <w:tc>
          <w:tcPr>
            <w:tcW w:w="935" w:type="pct"/>
            <w:tcBorders>
              <w:left w:val="single" w:sz="12" w:space="0" w:color="auto"/>
            </w:tcBorders>
            <w:shd w:val="clear" w:color="auto" w:fill="FFFFFF"/>
          </w:tcPr>
          <w:p w14:paraId="3DDA2560"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74D8A69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G16</w:t>
            </w:r>
          </w:p>
        </w:tc>
        <w:tc>
          <w:tcPr>
            <w:tcW w:w="783" w:type="pct"/>
            <w:shd w:val="clear" w:color="auto" w:fill="FFFFFF"/>
            <w:vAlign w:val="bottom"/>
          </w:tcPr>
          <w:p w14:paraId="367C037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1 909,41</w:t>
            </w:r>
          </w:p>
        </w:tc>
        <w:tc>
          <w:tcPr>
            <w:tcW w:w="828" w:type="pct"/>
            <w:shd w:val="clear" w:color="auto" w:fill="FFFFFF"/>
            <w:vAlign w:val="bottom"/>
          </w:tcPr>
          <w:p w14:paraId="4E9CC10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1984,24</w:t>
            </w:r>
          </w:p>
        </w:tc>
        <w:tc>
          <w:tcPr>
            <w:tcW w:w="817" w:type="pct"/>
            <w:shd w:val="clear" w:color="auto" w:fill="FFFFFF"/>
            <w:vAlign w:val="bottom"/>
          </w:tcPr>
          <w:p w14:paraId="6EA5B4C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2059,56</w:t>
            </w:r>
          </w:p>
        </w:tc>
        <w:tc>
          <w:tcPr>
            <w:tcW w:w="902" w:type="pct"/>
            <w:tcBorders>
              <w:right w:val="single" w:sz="12" w:space="0" w:color="auto"/>
            </w:tcBorders>
            <w:shd w:val="clear" w:color="auto" w:fill="FFFFFF"/>
            <w:vAlign w:val="bottom"/>
          </w:tcPr>
          <w:p w14:paraId="66153FE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2136,10</w:t>
            </w:r>
          </w:p>
        </w:tc>
      </w:tr>
      <w:tr w:rsidR="005C38BD" w:rsidRPr="00AA4977" w14:paraId="234CF9BF" w14:textId="77777777" w:rsidTr="002C03A5">
        <w:tc>
          <w:tcPr>
            <w:tcW w:w="935" w:type="pct"/>
            <w:tcBorders>
              <w:top w:val="single" w:sz="4" w:space="0" w:color="auto"/>
              <w:left w:val="single" w:sz="12" w:space="0" w:color="auto"/>
            </w:tcBorders>
            <w:shd w:val="clear" w:color="auto" w:fill="FFFFFF"/>
            <w:vAlign w:val="bottom"/>
          </w:tcPr>
          <w:p w14:paraId="102417B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B</w:t>
            </w:r>
          </w:p>
        </w:tc>
        <w:tc>
          <w:tcPr>
            <w:tcW w:w="736" w:type="pct"/>
            <w:tcBorders>
              <w:top w:val="single" w:sz="4" w:space="0" w:color="auto"/>
            </w:tcBorders>
            <w:shd w:val="clear" w:color="auto" w:fill="D9D9D9" w:themeFill="background1" w:themeFillShade="D9"/>
            <w:vAlign w:val="bottom"/>
          </w:tcPr>
          <w:p w14:paraId="53AD678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G16B</w:t>
            </w:r>
          </w:p>
        </w:tc>
        <w:tc>
          <w:tcPr>
            <w:tcW w:w="783" w:type="pct"/>
            <w:tcBorders>
              <w:top w:val="single" w:sz="4" w:space="0" w:color="auto"/>
            </w:tcBorders>
            <w:shd w:val="clear" w:color="auto" w:fill="D9D9D9" w:themeFill="background1" w:themeFillShade="D9"/>
            <w:vAlign w:val="bottom"/>
          </w:tcPr>
          <w:p w14:paraId="3E69361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1910,92</w:t>
            </w:r>
          </w:p>
        </w:tc>
        <w:tc>
          <w:tcPr>
            <w:tcW w:w="828" w:type="pct"/>
            <w:tcBorders>
              <w:top w:val="single" w:sz="4" w:space="0" w:color="auto"/>
            </w:tcBorders>
            <w:shd w:val="clear" w:color="auto" w:fill="D9D9D9" w:themeFill="background1" w:themeFillShade="D9"/>
            <w:vAlign w:val="bottom"/>
          </w:tcPr>
          <w:p w14:paraId="654C722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1985,13</w:t>
            </w:r>
          </w:p>
        </w:tc>
        <w:tc>
          <w:tcPr>
            <w:tcW w:w="817" w:type="pct"/>
            <w:tcBorders>
              <w:top w:val="single" w:sz="4" w:space="0" w:color="auto"/>
            </w:tcBorders>
            <w:shd w:val="clear" w:color="auto" w:fill="D9D9D9" w:themeFill="background1" w:themeFillShade="D9"/>
            <w:vAlign w:val="bottom"/>
          </w:tcPr>
          <w:p w14:paraId="40C4610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2059,90</w:t>
            </w:r>
          </w:p>
        </w:tc>
        <w:tc>
          <w:tcPr>
            <w:tcW w:w="902" w:type="pct"/>
            <w:tcBorders>
              <w:top w:val="single" w:sz="4" w:space="0" w:color="auto"/>
              <w:right w:val="single" w:sz="12" w:space="0" w:color="auto"/>
            </w:tcBorders>
            <w:shd w:val="clear" w:color="auto" w:fill="D9D9D9" w:themeFill="background1" w:themeFillShade="D9"/>
            <w:vAlign w:val="bottom"/>
          </w:tcPr>
          <w:p w14:paraId="48CAB34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2135,10</w:t>
            </w:r>
          </w:p>
        </w:tc>
      </w:tr>
      <w:tr w:rsidR="005C38BD" w:rsidRPr="00AA4977" w14:paraId="6B2623B5" w14:textId="77777777" w:rsidTr="002C03A5">
        <w:tc>
          <w:tcPr>
            <w:tcW w:w="935" w:type="pct"/>
            <w:tcBorders>
              <w:left w:val="single" w:sz="12" w:space="0" w:color="auto"/>
            </w:tcBorders>
            <w:shd w:val="clear" w:color="auto" w:fill="FFFFFF"/>
          </w:tcPr>
          <w:p w14:paraId="5B15E263"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719ACD2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G17</w:t>
            </w:r>
          </w:p>
        </w:tc>
        <w:tc>
          <w:tcPr>
            <w:tcW w:w="783" w:type="pct"/>
            <w:shd w:val="clear" w:color="auto" w:fill="FFFFFF"/>
            <w:vAlign w:val="bottom"/>
          </w:tcPr>
          <w:p w14:paraId="5ABE0FB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2009,20</w:t>
            </w:r>
          </w:p>
        </w:tc>
        <w:tc>
          <w:tcPr>
            <w:tcW w:w="828" w:type="pct"/>
            <w:shd w:val="clear" w:color="auto" w:fill="FFFFFF"/>
            <w:vAlign w:val="bottom"/>
          </w:tcPr>
          <w:p w14:paraId="486CB2C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2088,56</w:t>
            </w:r>
          </w:p>
        </w:tc>
        <w:tc>
          <w:tcPr>
            <w:tcW w:w="817" w:type="pct"/>
            <w:shd w:val="clear" w:color="auto" w:fill="FFFFFF"/>
            <w:vAlign w:val="bottom"/>
          </w:tcPr>
          <w:p w14:paraId="0D13159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2169,52</w:t>
            </w:r>
          </w:p>
        </w:tc>
        <w:tc>
          <w:tcPr>
            <w:tcW w:w="902" w:type="pct"/>
            <w:tcBorders>
              <w:right w:val="single" w:sz="12" w:space="0" w:color="auto"/>
            </w:tcBorders>
            <w:shd w:val="clear" w:color="auto" w:fill="FFFFFF"/>
            <w:vAlign w:val="bottom"/>
          </w:tcPr>
          <w:p w14:paraId="3031376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2251,26</w:t>
            </w:r>
          </w:p>
        </w:tc>
      </w:tr>
      <w:tr w:rsidR="005C38BD" w:rsidRPr="00AA4977" w14:paraId="18D120EF" w14:textId="77777777" w:rsidTr="002C03A5">
        <w:tc>
          <w:tcPr>
            <w:tcW w:w="935" w:type="pct"/>
            <w:tcBorders>
              <w:left w:val="single" w:sz="12" w:space="0" w:color="auto"/>
            </w:tcBorders>
            <w:shd w:val="clear" w:color="auto" w:fill="FFFFFF"/>
          </w:tcPr>
          <w:p w14:paraId="3134BBAF"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4F10F5D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G18</w:t>
            </w:r>
          </w:p>
        </w:tc>
        <w:tc>
          <w:tcPr>
            <w:tcW w:w="783" w:type="pct"/>
            <w:shd w:val="clear" w:color="auto" w:fill="FFFFFF"/>
            <w:vAlign w:val="bottom"/>
          </w:tcPr>
          <w:p w14:paraId="58B383E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2023,91</w:t>
            </w:r>
          </w:p>
        </w:tc>
        <w:tc>
          <w:tcPr>
            <w:tcW w:w="828" w:type="pct"/>
            <w:shd w:val="clear" w:color="auto" w:fill="FFFFFF"/>
            <w:vAlign w:val="bottom"/>
          </w:tcPr>
          <w:p w14:paraId="79D8367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2104,00</w:t>
            </w:r>
          </w:p>
        </w:tc>
        <w:tc>
          <w:tcPr>
            <w:tcW w:w="817" w:type="pct"/>
            <w:shd w:val="clear" w:color="auto" w:fill="FFFFFF"/>
            <w:vAlign w:val="bottom"/>
          </w:tcPr>
          <w:p w14:paraId="76AE759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2185,76</w:t>
            </w:r>
          </w:p>
        </w:tc>
        <w:tc>
          <w:tcPr>
            <w:tcW w:w="902" w:type="pct"/>
            <w:tcBorders>
              <w:right w:val="single" w:sz="12" w:space="0" w:color="auto"/>
            </w:tcBorders>
            <w:shd w:val="clear" w:color="auto" w:fill="FFFFFF"/>
            <w:vAlign w:val="bottom"/>
          </w:tcPr>
          <w:p w14:paraId="1DE2973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2269,11</w:t>
            </w:r>
          </w:p>
        </w:tc>
      </w:tr>
      <w:tr w:rsidR="005C38BD" w:rsidRPr="00AA4977" w14:paraId="50D17096" w14:textId="77777777" w:rsidTr="002C03A5">
        <w:tc>
          <w:tcPr>
            <w:tcW w:w="935" w:type="pct"/>
            <w:tcBorders>
              <w:left w:val="single" w:sz="12" w:space="0" w:color="auto"/>
            </w:tcBorders>
            <w:shd w:val="clear" w:color="auto" w:fill="FFFFFF"/>
          </w:tcPr>
          <w:p w14:paraId="29E92A85"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711104E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G19</w:t>
            </w:r>
          </w:p>
        </w:tc>
        <w:tc>
          <w:tcPr>
            <w:tcW w:w="783" w:type="pct"/>
            <w:shd w:val="clear" w:color="auto" w:fill="FFFFFF"/>
            <w:vAlign w:val="bottom"/>
          </w:tcPr>
          <w:p w14:paraId="34F63B4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2039,73</w:t>
            </w:r>
          </w:p>
        </w:tc>
        <w:tc>
          <w:tcPr>
            <w:tcW w:w="828" w:type="pct"/>
            <w:shd w:val="clear" w:color="auto" w:fill="FFFFFF"/>
            <w:vAlign w:val="bottom"/>
          </w:tcPr>
          <w:p w14:paraId="654C19E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2121,42</w:t>
            </w:r>
          </w:p>
        </w:tc>
        <w:tc>
          <w:tcPr>
            <w:tcW w:w="817" w:type="pct"/>
            <w:shd w:val="clear" w:color="auto" w:fill="FFFFFF"/>
            <w:vAlign w:val="bottom"/>
          </w:tcPr>
          <w:p w14:paraId="338BC03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2204,51</w:t>
            </w:r>
          </w:p>
        </w:tc>
        <w:tc>
          <w:tcPr>
            <w:tcW w:w="902" w:type="pct"/>
            <w:tcBorders>
              <w:right w:val="single" w:sz="12" w:space="0" w:color="auto"/>
            </w:tcBorders>
            <w:shd w:val="clear" w:color="auto" w:fill="FFFFFF"/>
            <w:vAlign w:val="bottom"/>
          </w:tcPr>
          <w:p w14:paraId="1358CD8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2289,65</w:t>
            </w:r>
          </w:p>
        </w:tc>
      </w:tr>
      <w:tr w:rsidR="005C38BD" w:rsidRPr="00AA4977" w14:paraId="23F87203" w14:textId="77777777" w:rsidTr="002C03A5">
        <w:tc>
          <w:tcPr>
            <w:tcW w:w="935" w:type="pct"/>
            <w:tcBorders>
              <w:top w:val="single" w:sz="4" w:space="0" w:color="auto"/>
              <w:left w:val="single" w:sz="12" w:space="0" w:color="auto"/>
            </w:tcBorders>
            <w:shd w:val="clear" w:color="auto" w:fill="FFFFFF"/>
          </w:tcPr>
          <w:p w14:paraId="0DD8FB5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C</w:t>
            </w:r>
          </w:p>
        </w:tc>
        <w:tc>
          <w:tcPr>
            <w:tcW w:w="736" w:type="pct"/>
            <w:tcBorders>
              <w:top w:val="single" w:sz="4" w:space="0" w:color="auto"/>
            </w:tcBorders>
            <w:shd w:val="clear" w:color="auto" w:fill="D9D9D9" w:themeFill="background1" w:themeFillShade="D9"/>
          </w:tcPr>
          <w:p w14:paraId="582F121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G19C</w:t>
            </w:r>
          </w:p>
        </w:tc>
        <w:tc>
          <w:tcPr>
            <w:tcW w:w="783" w:type="pct"/>
            <w:tcBorders>
              <w:top w:val="single" w:sz="4" w:space="0" w:color="auto"/>
            </w:tcBorders>
            <w:shd w:val="clear" w:color="auto" w:fill="D9D9D9" w:themeFill="background1" w:themeFillShade="D9"/>
          </w:tcPr>
          <w:p w14:paraId="20D511B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2047,56</w:t>
            </w:r>
          </w:p>
        </w:tc>
        <w:tc>
          <w:tcPr>
            <w:tcW w:w="828" w:type="pct"/>
            <w:tcBorders>
              <w:top w:val="single" w:sz="4" w:space="0" w:color="auto"/>
            </w:tcBorders>
            <w:shd w:val="clear" w:color="auto" w:fill="D9D9D9" w:themeFill="background1" w:themeFillShade="D9"/>
          </w:tcPr>
          <w:p w14:paraId="291620E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2128,42</w:t>
            </w:r>
          </w:p>
        </w:tc>
        <w:tc>
          <w:tcPr>
            <w:tcW w:w="817" w:type="pct"/>
            <w:tcBorders>
              <w:top w:val="single" w:sz="4" w:space="0" w:color="auto"/>
            </w:tcBorders>
            <w:shd w:val="clear" w:color="auto" w:fill="D9D9D9" w:themeFill="background1" w:themeFillShade="D9"/>
          </w:tcPr>
          <w:p w14:paraId="50FA16D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221 0,93</w:t>
            </w:r>
          </w:p>
        </w:tc>
        <w:tc>
          <w:tcPr>
            <w:tcW w:w="902" w:type="pct"/>
            <w:tcBorders>
              <w:top w:val="single" w:sz="4" w:space="0" w:color="auto"/>
              <w:right w:val="single" w:sz="12" w:space="0" w:color="auto"/>
            </w:tcBorders>
            <w:shd w:val="clear" w:color="auto" w:fill="D9D9D9" w:themeFill="background1" w:themeFillShade="D9"/>
          </w:tcPr>
          <w:p w14:paraId="254A06E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2294,25</w:t>
            </w:r>
          </w:p>
        </w:tc>
      </w:tr>
      <w:tr w:rsidR="005C38BD" w:rsidRPr="00AA4977" w14:paraId="755300B2" w14:textId="77777777" w:rsidTr="002C03A5">
        <w:tc>
          <w:tcPr>
            <w:tcW w:w="935" w:type="pct"/>
            <w:tcBorders>
              <w:left w:val="single" w:sz="12" w:space="0" w:color="auto"/>
            </w:tcBorders>
            <w:shd w:val="clear" w:color="auto" w:fill="FFFFFF"/>
          </w:tcPr>
          <w:p w14:paraId="0D3AB49C"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tcPr>
          <w:p w14:paraId="202F7E2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G20</w:t>
            </w:r>
          </w:p>
        </w:tc>
        <w:tc>
          <w:tcPr>
            <w:tcW w:w="783" w:type="pct"/>
            <w:shd w:val="clear" w:color="auto" w:fill="FFFFFF"/>
          </w:tcPr>
          <w:p w14:paraId="5907112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2080,07</w:t>
            </w:r>
          </w:p>
        </w:tc>
        <w:tc>
          <w:tcPr>
            <w:tcW w:w="828" w:type="pct"/>
            <w:shd w:val="clear" w:color="auto" w:fill="FFFFFF"/>
          </w:tcPr>
          <w:p w14:paraId="7F2907F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2164,1 5</w:t>
            </w:r>
          </w:p>
        </w:tc>
        <w:tc>
          <w:tcPr>
            <w:tcW w:w="817" w:type="pct"/>
            <w:shd w:val="clear" w:color="auto" w:fill="FFFFFF"/>
          </w:tcPr>
          <w:p w14:paraId="6423549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2250,67</w:t>
            </w:r>
          </w:p>
        </w:tc>
        <w:tc>
          <w:tcPr>
            <w:tcW w:w="902" w:type="pct"/>
            <w:tcBorders>
              <w:right w:val="single" w:sz="12" w:space="0" w:color="auto"/>
            </w:tcBorders>
            <w:shd w:val="clear" w:color="auto" w:fill="FFFFFF"/>
          </w:tcPr>
          <w:p w14:paraId="3A6FFD3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2339,28</w:t>
            </w:r>
          </w:p>
        </w:tc>
      </w:tr>
      <w:tr w:rsidR="005C38BD" w:rsidRPr="00AA4977" w14:paraId="6972D3AD" w14:textId="77777777" w:rsidTr="002C03A5">
        <w:tc>
          <w:tcPr>
            <w:tcW w:w="935" w:type="pct"/>
            <w:tcBorders>
              <w:left w:val="single" w:sz="12" w:space="0" w:color="auto"/>
            </w:tcBorders>
            <w:shd w:val="clear" w:color="auto" w:fill="FFFFFF"/>
          </w:tcPr>
          <w:p w14:paraId="0C4EB051"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41CECC7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G21</w:t>
            </w:r>
          </w:p>
        </w:tc>
        <w:tc>
          <w:tcPr>
            <w:tcW w:w="783" w:type="pct"/>
            <w:shd w:val="clear" w:color="auto" w:fill="FFFFFF"/>
            <w:vAlign w:val="bottom"/>
          </w:tcPr>
          <w:p w14:paraId="3586140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2265,95</w:t>
            </w:r>
          </w:p>
        </w:tc>
        <w:tc>
          <w:tcPr>
            <w:tcW w:w="828" w:type="pct"/>
            <w:shd w:val="clear" w:color="auto" w:fill="FFFFFF"/>
            <w:vAlign w:val="bottom"/>
          </w:tcPr>
          <w:p w14:paraId="73BADF2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2361,16</w:t>
            </w:r>
          </w:p>
        </w:tc>
        <w:tc>
          <w:tcPr>
            <w:tcW w:w="817" w:type="pct"/>
            <w:shd w:val="clear" w:color="auto" w:fill="FFFFFF"/>
            <w:vAlign w:val="bottom"/>
          </w:tcPr>
          <w:p w14:paraId="630FC51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2458,25</w:t>
            </w:r>
          </w:p>
        </w:tc>
        <w:tc>
          <w:tcPr>
            <w:tcW w:w="902" w:type="pct"/>
            <w:tcBorders>
              <w:right w:val="single" w:sz="12" w:space="0" w:color="auto"/>
            </w:tcBorders>
            <w:shd w:val="clear" w:color="auto" w:fill="FFFFFF"/>
            <w:vAlign w:val="bottom"/>
          </w:tcPr>
          <w:p w14:paraId="6F09E3B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2558,37</w:t>
            </w:r>
          </w:p>
        </w:tc>
      </w:tr>
      <w:tr w:rsidR="005C38BD" w:rsidRPr="00AA4977" w14:paraId="2C969B82" w14:textId="77777777" w:rsidTr="002C03A5">
        <w:tc>
          <w:tcPr>
            <w:tcW w:w="935" w:type="pct"/>
            <w:tcBorders>
              <w:left w:val="single" w:sz="12" w:space="0" w:color="auto"/>
            </w:tcBorders>
            <w:shd w:val="clear" w:color="auto" w:fill="FFFFFF"/>
          </w:tcPr>
          <w:p w14:paraId="752F842A"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AEE23D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G22</w:t>
            </w:r>
          </w:p>
        </w:tc>
        <w:tc>
          <w:tcPr>
            <w:tcW w:w="783" w:type="pct"/>
            <w:shd w:val="clear" w:color="auto" w:fill="FFFFFF"/>
            <w:vAlign w:val="bottom"/>
          </w:tcPr>
          <w:p w14:paraId="5CE0B36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2283,13</w:t>
            </w:r>
          </w:p>
        </w:tc>
        <w:tc>
          <w:tcPr>
            <w:tcW w:w="828" w:type="pct"/>
            <w:shd w:val="clear" w:color="auto" w:fill="FFFFFF"/>
            <w:vAlign w:val="bottom"/>
          </w:tcPr>
          <w:p w14:paraId="334F9C9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2380,06</w:t>
            </w:r>
          </w:p>
        </w:tc>
        <w:tc>
          <w:tcPr>
            <w:tcW w:w="817" w:type="pct"/>
            <w:shd w:val="clear" w:color="auto" w:fill="FFFFFF"/>
            <w:vAlign w:val="bottom"/>
          </w:tcPr>
          <w:p w14:paraId="1037E1D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2480,05</w:t>
            </w:r>
          </w:p>
        </w:tc>
        <w:tc>
          <w:tcPr>
            <w:tcW w:w="902" w:type="pct"/>
            <w:tcBorders>
              <w:right w:val="single" w:sz="12" w:space="0" w:color="auto"/>
            </w:tcBorders>
            <w:shd w:val="clear" w:color="auto" w:fill="FFFFFF"/>
            <w:vAlign w:val="bottom"/>
          </w:tcPr>
          <w:p w14:paraId="4AE0C94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2584,90</w:t>
            </w:r>
          </w:p>
        </w:tc>
      </w:tr>
      <w:tr w:rsidR="005C38BD" w:rsidRPr="00AA4977" w14:paraId="0FED253E" w14:textId="77777777" w:rsidTr="002C03A5">
        <w:tc>
          <w:tcPr>
            <w:tcW w:w="935" w:type="pct"/>
            <w:tcBorders>
              <w:top w:val="single" w:sz="4" w:space="0" w:color="auto"/>
              <w:left w:val="single" w:sz="12" w:space="0" w:color="auto"/>
            </w:tcBorders>
            <w:shd w:val="clear" w:color="auto" w:fill="FFFFFF"/>
          </w:tcPr>
          <w:p w14:paraId="28D8A79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D</w:t>
            </w:r>
          </w:p>
        </w:tc>
        <w:tc>
          <w:tcPr>
            <w:tcW w:w="736" w:type="pct"/>
            <w:tcBorders>
              <w:top w:val="single" w:sz="4" w:space="0" w:color="auto"/>
            </w:tcBorders>
            <w:shd w:val="clear" w:color="auto" w:fill="D9D9D9" w:themeFill="background1" w:themeFillShade="D9"/>
          </w:tcPr>
          <w:p w14:paraId="1AA20BC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G22D</w:t>
            </w:r>
          </w:p>
        </w:tc>
        <w:tc>
          <w:tcPr>
            <w:tcW w:w="783" w:type="pct"/>
            <w:tcBorders>
              <w:top w:val="single" w:sz="4" w:space="0" w:color="auto"/>
            </w:tcBorders>
            <w:shd w:val="clear" w:color="auto" w:fill="D9D9D9" w:themeFill="background1" w:themeFillShade="D9"/>
          </w:tcPr>
          <w:p w14:paraId="55AA5C1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2309,20</w:t>
            </w:r>
          </w:p>
        </w:tc>
        <w:tc>
          <w:tcPr>
            <w:tcW w:w="828" w:type="pct"/>
            <w:tcBorders>
              <w:top w:val="single" w:sz="4" w:space="0" w:color="auto"/>
            </w:tcBorders>
            <w:shd w:val="clear" w:color="auto" w:fill="D9D9D9" w:themeFill="background1" w:themeFillShade="D9"/>
          </w:tcPr>
          <w:p w14:paraId="039B717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2406,23</w:t>
            </w:r>
          </w:p>
        </w:tc>
        <w:tc>
          <w:tcPr>
            <w:tcW w:w="817" w:type="pct"/>
            <w:tcBorders>
              <w:top w:val="single" w:sz="4" w:space="0" w:color="auto"/>
            </w:tcBorders>
            <w:shd w:val="clear" w:color="auto" w:fill="D9D9D9" w:themeFill="background1" w:themeFillShade="D9"/>
          </w:tcPr>
          <w:p w14:paraId="7D5CA1E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2505,18</w:t>
            </w:r>
          </w:p>
        </w:tc>
        <w:tc>
          <w:tcPr>
            <w:tcW w:w="902" w:type="pct"/>
            <w:tcBorders>
              <w:top w:val="single" w:sz="4" w:space="0" w:color="auto"/>
              <w:right w:val="single" w:sz="12" w:space="0" w:color="auto"/>
            </w:tcBorders>
            <w:shd w:val="clear" w:color="auto" w:fill="D9D9D9" w:themeFill="background1" w:themeFillShade="D9"/>
          </w:tcPr>
          <w:p w14:paraId="65BC9D5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2607,21</w:t>
            </w:r>
          </w:p>
        </w:tc>
      </w:tr>
      <w:tr w:rsidR="005C38BD" w:rsidRPr="00AA4977" w14:paraId="00C0C479" w14:textId="77777777" w:rsidTr="002C03A5">
        <w:tc>
          <w:tcPr>
            <w:tcW w:w="935" w:type="pct"/>
            <w:tcBorders>
              <w:left w:val="single" w:sz="12" w:space="0" w:color="auto"/>
            </w:tcBorders>
            <w:shd w:val="clear" w:color="auto" w:fill="FFFFFF"/>
          </w:tcPr>
          <w:p w14:paraId="17BA810F"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68F5E58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G23</w:t>
            </w:r>
          </w:p>
        </w:tc>
        <w:tc>
          <w:tcPr>
            <w:tcW w:w="783" w:type="pct"/>
            <w:shd w:val="clear" w:color="auto" w:fill="FFFFFF"/>
            <w:vAlign w:val="bottom"/>
          </w:tcPr>
          <w:p w14:paraId="3C72638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2405,62</w:t>
            </w:r>
          </w:p>
        </w:tc>
        <w:tc>
          <w:tcPr>
            <w:tcW w:w="828" w:type="pct"/>
            <w:shd w:val="clear" w:color="auto" w:fill="FFFFFF"/>
            <w:vAlign w:val="bottom"/>
          </w:tcPr>
          <w:p w14:paraId="0B60E77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2511,26</w:t>
            </w:r>
          </w:p>
        </w:tc>
        <w:tc>
          <w:tcPr>
            <w:tcW w:w="817" w:type="pct"/>
            <w:shd w:val="clear" w:color="auto" w:fill="FFFFFF"/>
            <w:vAlign w:val="bottom"/>
          </w:tcPr>
          <w:p w14:paraId="1F9CADA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2622,15</w:t>
            </w:r>
          </w:p>
        </w:tc>
        <w:tc>
          <w:tcPr>
            <w:tcW w:w="902" w:type="pct"/>
            <w:tcBorders>
              <w:right w:val="single" w:sz="12" w:space="0" w:color="auto"/>
            </w:tcBorders>
            <w:shd w:val="clear" w:color="auto" w:fill="FFFFFF"/>
            <w:vAlign w:val="bottom"/>
          </w:tcPr>
          <w:p w14:paraId="58BDB47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2729,29</w:t>
            </w:r>
          </w:p>
        </w:tc>
      </w:tr>
      <w:tr w:rsidR="005C38BD" w:rsidRPr="00AA4977" w14:paraId="532F465F" w14:textId="77777777" w:rsidTr="002C03A5">
        <w:tc>
          <w:tcPr>
            <w:tcW w:w="935" w:type="pct"/>
            <w:tcBorders>
              <w:left w:val="single" w:sz="12" w:space="0" w:color="auto"/>
            </w:tcBorders>
            <w:shd w:val="clear" w:color="auto" w:fill="FFFFFF"/>
          </w:tcPr>
          <w:p w14:paraId="7E3E12DF"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2E66E8B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G24</w:t>
            </w:r>
          </w:p>
        </w:tc>
        <w:tc>
          <w:tcPr>
            <w:tcW w:w="783" w:type="pct"/>
            <w:shd w:val="clear" w:color="auto" w:fill="FFFFFF"/>
            <w:vAlign w:val="bottom"/>
          </w:tcPr>
          <w:p w14:paraId="3CFA11C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2426,56</w:t>
            </w:r>
          </w:p>
        </w:tc>
        <w:tc>
          <w:tcPr>
            <w:tcW w:w="828" w:type="pct"/>
            <w:shd w:val="clear" w:color="auto" w:fill="FFFFFF"/>
            <w:vAlign w:val="bottom"/>
          </w:tcPr>
          <w:p w14:paraId="6089486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2538,47</w:t>
            </w:r>
          </w:p>
        </w:tc>
        <w:tc>
          <w:tcPr>
            <w:tcW w:w="817" w:type="pct"/>
            <w:shd w:val="clear" w:color="auto" w:fill="FFFFFF"/>
            <w:vAlign w:val="bottom"/>
          </w:tcPr>
          <w:p w14:paraId="0DAB5EF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2646,47</w:t>
            </w:r>
          </w:p>
        </w:tc>
        <w:tc>
          <w:tcPr>
            <w:tcW w:w="902" w:type="pct"/>
            <w:tcBorders>
              <w:right w:val="single" w:sz="12" w:space="0" w:color="auto"/>
            </w:tcBorders>
            <w:shd w:val="clear" w:color="auto" w:fill="FFFFFF"/>
            <w:vAlign w:val="bottom"/>
          </w:tcPr>
          <w:p w14:paraId="0267623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2759,63</w:t>
            </w:r>
          </w:p>
        </w:tc>
      </w:tr>
      <w:tr w:rsidR="005C38BD" w:rsidRPr="00AA4977" w14:paraId="4FD97A75" w14:textId="77777777" w:rsidTr="002C03A5">
        <w:tc>
          <w:tcPr>
            <w:tcW w:w="935" w:type="pct"/>
            <w:tcBorders>
              <w:top w:val="single" w:sz="4" w:space="0" w:color="auto"/>
              <w:left w:val="single" w:sz="12" w:space="0" w:color="auto"/>
            </w:tcBorders>
            <w:shd w:val="clear" w:color="auto" w:fill="FFFFFF"/>
            <w:vAlign w:val="bottom"/>
          </w:tcPr>
          <w:p w14:paraId="57AB906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E</w:t>
            </w:r>
          </w:p>
        </w:tc>
        <w:tc>
          <w:tcPr>
            <w:tcW w:w="736" w:type="pct"/>
            <w:tcBorders>
              <w:top w:val="single" w:sz="4" w:space="0" w:color="auto"/>
            </w:tcBorders>
            <w:shd w:val="clear" w:color="auto" w:fill="D9D9D9" w:themeFill="background1" w:themeFillShade="D9"/>
            <w:vAlign w:val="bottom"/>
          </w:tcPr>
          <w:p w14:paraId="6BD0248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G24E</w:t>
            </w:r>
          </w:p>
        </w:tc>
        <w:tc>
          <w:tcPr>
            <w:tcW w:w="783" w:type="pct"/>
            <w:tcBorders>
              <w:top w:val="single" w:sz="4" w:space="0" w:color="auto"/>
            </w:tcBorders>
            <w:shd w:val="clear" w:color="auto" w:fill="D9D9D9" w:themeFill="background1" w:themeFillShade="D9"/>
            <w:vAlign w:val="bottom"/>
          </w:tcPr>
          <w:p w14:paraId="2B16FA3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2472,89</w:t>
            </w:r>
          </w:p>
        </w:tc>
        <w:tc>
          <w:tcPr>
            <w:tcW w:w="828" w:type="pct"/>
            <w:tcBorders>
              <w:top w:val="single" w:sz="4" w:space="0" w:color="auto"/>
            </w:tcBorders>
            <w:shd w:val="clear" w:color="auto" w:fill="D9D9D9" w:themeFill="background1" w:themeFillShade="D9"/>
            <w:vAlign w:val="bottom"/>
          </w:tcPr>
          <w:p w14:paraId="2B8A8E8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2586,93</w:t>
            </w:r>
          </w:p>
        </w:tc>
        <w:tc>
          <w:tcPr>
            <w:tcW w:w="817" w:type="pct"/>
            <w:tcBorders>
              <w:top w:val="single" w:sz="4" w:space="0" w:color="auto"/>
            </w:tcBorders>
            <w:shd w:val="clear" w:color="auto" w:fill="D9D9D9" w:themeFill="background1" w:themeFillShade="D9"/>
            <w:vAlign w:val="bottom"/>
          </w:tcPr>
          <w:p w14:paraId="7D8A12B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2697,00</w:t>
            </w:r>
          </w:p>
        </w:tc>
        <w:tc>
          <w:tcPr>
            <w:tcW w:w="902" w:type="pct"/>
            <w:tcBorders>
              <w:top w:val="single" w:sz="4" w:space="0" w:color="auto"/>
              <w:right w:val="single" w:sz="12" w:space="0" w:color="auto"/>
            </w:tcBorders>
            <w:shd w:val="clear" w:color="auto" w:fill="D9D9D9" w:themeFill="background1" w:themeFillShade="D9"/>
            <w:vAlign w:val="bottom"/>
          </w:tcPr>
          <w:p w14:paraId="34FC586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2812,32</w:t>
            </w:r>
          </w:p>
        </w:tc>
      </w:tr>
      <w:tr w:rsidR="005C38BD" w:rsidRPr="00AA4977" w14:paraId="71C46864" w14:textId="77777777" w:rsidTr="002C03A5">
        <w:tc>
          <w:tcPr>
            <w:tcW w:w="935" w:type="pct"/>
            <w:tcBorders>
              <w:left w:val="single" w:sz="12" w:space="0" w:color="auto"/>
            </w:tcBorders>
            <w:shd w:val="clear" w:color="auto" w:fill="FFFFFF"/>
          </w:tcPr>
          <w:p w14:paraId="653BB610"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EC482A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G25</w:t>
            </w:r>
          </w:p>
        </w:tc>
        <w:tc>
          <w:tcPr>
            <w:tcW w:w="783" w:type="pct"/>
            <w:shd w:val="clear" w:color="auto" w:fill="FFFFFF"/>
            <w:vAlign w:val="bottom"/>
          </w:tcPr>
          <w:p w14:paraId="13D5A17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2554,98</w:t>
            </w:r>
          </w:p>
        </w:tc>
        <w:tc>
          <w:tcPr>
            <w:tcW w:w="828" w:type="pct"/>
            <w:shd w:val="clear" w:color="auto" w:fill="FFFFFF"/>
            <w:vAlign w:val="bottom"/>
          </w:tcPr>
          <w:p w14:paraId="059FB5F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2669,42</w:t>
            </w:r>
          </w:p>
        </w:tc>
        <w:tc>
          <w:tcPr>
            <w:tcW w:w="817" w:type="pct"/>
            <w:shd w:val="clear" w:color="auto" w:fill="FFFFFF"/>
            <w:vAlign w:val="bottom"/>
          </w:tcPr>
          <w:p w14:paraId="5B154C0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2788,99</w:t>
            </w:r>
          </w:p>
        </w:tc>
        <w:tc>
          <w:tcPr>
            <w:tcW w:w="902" w:type="pct"/>
            <w:tcBorders>
              <w:right w:val="single" w:sz="12" w:space="0" w:color="auto"/>
            </w:tcBorders>
            <w:shd w:val="clear" w:color="auto" w:fill="FFFFFF"/>
            <w:vAlign w:val="bottom"/>
          </w:tcPr>
          <w:p w14:paraId="5B128D5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2908,85</w:t>
            </w:r>
          </w:p>
        </w:tc>
      </w:tr>
      <w:tr w:rsidR="005C38BD" w:rsidRPr="00AA4977" w14:paraId="3224C573" w14:textId="77777777" w:rsidTr="002C03A5">
        <w:tc>
          <w:tcPr>
            <w:tcW w:w="935" w:type="pct"/>
            <w:tcBorders>
              <w:left w:val="single" w:sz="12" w:space="0" w:color="auto"/>
            </w:tcBorders>
            <w:shd w:val="clear" w:color="auto" w:fill="FFFFFF"/>
          </w:tcPr>
          <w:p w14:paraId="16E5A9DC"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03B2153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G26</w:t>
            </w:r>
          </w:p>
        </w:tc>
        <w:tc>
          <w:tcPr>
            <w:tcW w:w="783" w:type="pct"/>
            <w:shd w:val="clear" w:color="auto" w:fill="FFFFFF"/>
            <w:vAlign w:val="bottom"/>
          </w:tcPr>
          <w:p w14:paraId="61E3E27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2707,10</w:t>
            </w:r>
          </w:p>
        </w:tc>
        <w:tc>
          <w:tcPr>
            <w:tcW w:w="828" w:type="pct"/>
            <w:shd w:val="clear" w:color="auto" w:fill="FFFFFF"/>
            <w:vAlign w:val="bottom"/>
          </w:tcPr>
          <w:p w14:paraId="7E7333F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2833,63</w:t>
            </w:r>
          </w:p>
        </w:tc>
        <w:tc>
          <w:tcPr>
            <w:tcW w:w="817" w:type="pct"/>
            <w:shd w:val="clear" w:color="auto" w:fill="FFFFFF"/>
            <w:vAlign w:val="bottom"/>
          </w:tcPr>
          <w:p w14:paraId="249D4A9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2962,61</w:t>
            </w:r>
          </w:p>
        </w:tc>
        <w:tc>
          <w:tcPr>
            <w:tcW w:w="902" w:type="pct"/>
            <w:tcBorders>
              <w:right w:val="single" w:sz="12" w:space="0" w:color="auto"/>
            </w:tcBorders>
            <w:shd w:val="clear" w:color="auto" w:fill="FFFFFF"/>
            <w:vAlign w:val="bottom"/>
          </w:tcPr>
          <w:p w14:paraId="4142939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3091,41</w:t>
            </w:r>
          </w:p>
        </w:tc>
      </w:tr>
      <w:tr w:rsidR="005C38BD" w:rsidRPr="00AA4977" w14:paraId="2986F700" w14:textId="77777777" w:rsidTr="002C03A5">
        <w:tc>
          <w:tcPr>
            <w:tcW w:w="935" w:type="pct"/>
            <w:tcBorders>
              <w:left w:val="single" w:sz="12" w:space="0" w:color="auto"/>
            </w:tcBorders>
            <w:shd w:val="clear" w:color="auto" w:fill="FFFFFF"/>
          </w:tcPr>
          <w:p w14:paraId="47B78C17"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67863AD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G27</w:t>
            </w:r>
          </w:p>
        </w:tc>
        <w:tc>
          <w:tcPr>
            <w:tcW w:w="783" w:type="pct"/>
            <w:shd w:val="clear" w:color="auto" w:fill="FFFFFF"/>
            <w:vAlign w:val="bottom"/>
          </w:tcPr>
          <w:p w14:paraId="238C97A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2732,25</w:t>
            </w:r>
          </w:p>
        </w:tc>
        <w:tc>
          <w:tcPr>
            <w:tcW w:w="828" w:type="pct"/>
            <w:shd w:val="clear" w:color="auto" w:fill="FFFFFF"/>
            <w:vAlign w:val="bottom"/>
          </w:tcPr>
          <w:p w14:paraId="63A204E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2860,71</w:t>
            </w:r>
          </w:p>
        </w:tc>
        <w:tc>
          <w:tcPr>
            <w:tcW w:w="817" w:type="pct"/>
            <w:shd w:val="clear" w:color="auto" w:fill="FFFFFF"/>
            <w:vAlign w:val="bottom"/>
          </w:tcPr>
          <w:p w14:paraId="59A3171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2990,18</w:t>
            </w:r>
          </w:p>
        </w:tc>
        <w:tc>
          <w:tcPr>
            <w:tcW w:w="902" w:type="pct"/>
            <w:tcBorders>
              <w:right w:val="single" w:sz="12" w:space="0" w:color="auto"/>
            </w:tcBorders>
            <w:shd w:val="clear" w:color="auto" w:fill="FFFFFF"/>
            <w:vAlign w:val="bottom"/>
          </w:tcPr>
          <w:p w14:paraId="60B8B86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3120,14</w:t>
            </w:r>
          </w:p>
        </w:tc>
      </w:tr>
      <w:tr w:rsidR="005C38BD" w:rsidRPr="00AA4977" w14:paraId="3806B715" w14:textId="77777777" w:rsidTr="002C03A5">
        <w:tc>
          <w:tcPr>
            <w:tcW w:w="935" w:type="pct"/>
            <w:tcBorders>
              <w:top w:val="single" w:sz="4" w:space="0" w:color="auto"/>
              <w:left w:val="single" w:sz="12" w:space="0" w:color="auto"/>
            </w:tcBorders>
            <w:shd w:val="clear" w:color="auto" w:fill="FFFFFF"/>
            <w:vAlign w:val="bottom"/>
          </w:tcPr>
          <w:p w14:paraId="39BE7B9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F</w:t>
            </w:r>
          </w:p>
        </w:tc>
        <w:tc>
          <w:tcPr>
            <w:tcW w:w="736" w:type="pct"/>
            <w:tcBorders>
              <w:top w:val="single" w:sz="4" w:space="0" w:color="auto"/>
            </w:tcBorders>
            <w:shd w:val="clear" w:color="auto" w:fill="D9D9D9" w:themeFill="background1" w:themeFillShade="D9"/>
            <w:vAlign w:val="bottom"/>
          </w:tcPr>
          <w:p w14:paraId="5B98195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G27F</w:t>
            </w:r>
          </w:p>
        </w:tc>
        <w:tc>
          <w:tcPr>
            <w:tcW w:w="783" w:type="pct"/>
            <w:tcBorders>
              <w:top w:val="single" w:sz="4" w:space="0" w:color="auto"/>
            </w:tcBorders>
            <w:shd w:val="clear" w:color="auto" w:fill="D9D9D9" w:themeFill="background1" w:themeFillShade="D9"/>
            <w:vAlign w:val="bottom"/>
          </w:tcPr>
          <w:p w14:paraId="7511BF8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2758,78</w:t>
            </w:r>
          </w:p>
        </w:tc>
        <w:tc>
          <w:tcPr>
            <w:tcW w:w="828" w:type="pct"/>
            <w:tcBorders>
              <w:top w:val="single" w:sz="4" w:space="0" w:color="auto"/>
            </w:tcBorders>
            <w:shd w:val="clear" w:color="auto" w:fill="D9D9D9" w:themeFill="background1" w:themeFillShade="D9"/>
            <w:vAlign w:val="bottom"/>
          </w:tcPr>
          <w:p w14:paraId="44ED877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2887,73</w:t>
            </w:r>
          </w:p>
        </w:tc>
        <w:tc>
          <w:tcPr>
            <w:tcW w:w="817" w:type="pct"/>
            <w:tcBorders>
              <w:top w:val="single" w:sz="4" w:space="0" w:color="auto"/>
            </w:tcBorders>
            <w:shd w:val="clear" w:color="auto" w:fill="D9D9D9" w:themeFill="background1" w:themeFillShade="D9"/>
            <w:vAlign w:val="bottom"/>
          </w:tcPr>
          <w:p w14:paraId="6772CFF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3019,17</w:t>
            </w:r>
          </w:p>
        </w:tc>
        <w:tc>
          <w:tcPr>
            <w:tcW w:w="902" w:type="pct"/>
            <w:tcBorders>
              <w:top w:val="single" w:sz="4" w:space="0" w:color="auto"/>
              <w:right w:val="single" w:sz="12" w:space="0" w:color="auto"/>
            </w:tcBorders>
            <w:shd w:val="clear" w:color="auto" w:fill="D9D9D9" w:themeFill="background1" w:themeFillShade="D9"/>
            <w:vAlign w:val="bottom"/>
          </w:tcPr>
          <w:p w14:paraId="3AA0707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31 50,41</w:t>
            </w:r>
          </w:p>
        </w:tc>
      </w:tr>
      <w:tr w:rsidR="005C38BD" w:rsidRPr="00AA4977" w14:paraId="4EAC69F3" w14:textId="77777777" w:rsidTr="002C03A5">
        <w:tc>
          <w:tcPr>
            <w:tcW w:w="935" w:type="pct"/>
            <w:tcBorders>
              <w:left w:val="single" w:sz="12" w:space="0" w:color="auto"/>
            </w:tcBorders>
            <w:shd w:val="clear" w:color="auto" w:fill="FFFFFF"/>
          </w:tcPr>
          <w:p w14:paraId="74AA6928"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48911D2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G28</w:t>
            </w:r>
          </w:p>
        </w:tc>
        <w:tc>
          <w:tcPr>
            <w:tcW w:w="783" w:type="pct"/>
            <w:shd w:val="clear" w:color="auto" w:fill="FFFFFF"/>
            <w:vAlign w:val="bottom"/>
          </w:tcPr>
          <w:p w14:paraId="0217C06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2809,81</w:t>
            </w:r>
          </w:p>
        </w:tc>
        <w:tc>
          <w:tcPr>
            <w:tcW w:w="828" w:type="pct"/>
            <w:shd w:val="clear" w:color="auto" w:fill="FFFFFF"/>
            <w:vAlign w:val="bottom"/>
          </w:tcPr>
          <w:p w14:paraId="643DE0F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2944,05</w:t>
            </w:r>
          </w:p>
        </w:tc>
        <w:tc>
          <w:tcPr>
            <w:tcW w:w="817" w:type="pct"/>
            <w:shd w:val="clear" w:color="auto" w:fill="FFFFFF"/>
            <w:vAlign w:val="bottom"/>
          </w:tcPr>
          <w:p w14:paraId="34ECA65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3078,30</w:t>
            </w:r>
          </w:p>
        </w:tc>
        <w:tc>
          <w:tcPr>
            <w:tcW w:w="902" w:type="pct"/>
            <w:tcBorders>
              <w:right w:val="single" w:sz="12" w:space="0" w:color="auto"/>
            </w:tcBorders>
            <w:shd w:val="clear" w:color="auto" w:fill="FFFFFF"/>
            <w:vAlign w:val="bottom"/>
          </w:tcPr>
          <w:p w14:paraId="75B57DE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3212,53</w:t>
            </w:r>
          </w:p>
        </w:tc>
      </w:tr>
      <w:tr w:rsidR="005C38BD" w:rsidRPr="00AA4977" w14:paraId="1EACC9D5" w14:textId="77777777" w:rsidTr="002C03A5">
        <w:tc>
          <w:tcPr>
            <w:tcW w:w="935" w:type="pct"/>
            <w:tcBorders>
              <w:left w:val="single" w:sz="12" w:space="0" w:color="auto"/>
            </w:tcBorders>
            <w:shd w:val="clear" w:color="auto" w:fill="FFFFFF"/>
          </w:tcPr>
          <w:p w14:paraId="47697781"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41A5CB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G29</w:t>
            </w:r>
          </w:p>
        </w:tc>
        <w:tc>
          <w:tcPr>
            <w:tcW w:w="783" w:type="pct"/>
            <w:shd w:val="clear" w:color="auto" w:fill="FFFFFF"/>
            <w:vAlign w:val="bottom"/>
          </w:tcPr>
          <w:p w14:paraId="7264A66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3005,06</w:t>
            </w:r>
          </w:p>
        </w:tc>
        <w:tc>
          <w:tcPr>
            <w:tcW w:w="828" w:type="pct"/>
            <w:shd w:val="clear" w:color="auto" w:fill="FFFFFF"/>
            <w:vAlign w:val="bottom"/>
          </w:tcPr>
          <w:p w14:paraId="1A51E01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3149,09</w:t>
            </w:r>
          </w:p>
        </w:tc>
        <w:tc>
          <w:tcPr>
            <w:tcW w:w="817" w:type="pct"/>
            <w:shd w:val="clear" w:color="auto" w:fill="FFFFFF"/>
            <w:vAlign w:val="bottom"/>
          </w:tcPr>
          <w:p w14:paraId="520FB90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3292,84</w:t>
            </w:r>
          </w:p>
        </w:tc>
        <w:tc>
          <w:tcPr>
            <w:tcW w:w="902" w:type="pct"/>
            <w:tcBorders>
              <w:right w:val="single" w:sz="12" w:space="0" w:color="auto"/>
            </w:tcBorders>
            <w:shd w:val="clear" w:color="auto" w:fill="FFFFFF"/>
            <w:vAlign w:val="bottom"/>
          </w:tcPr>
          <w:p w14:paraId="403A7BD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3436,84</w:t>
            </w:r>
          </w:p>
        </w:tc>
      </w:tr>
      <w:tr w:rsidR="005C38BD" w:rsidRPr="00AA4977" w14:paraId="37C9F2DD" w14:textId="77777777" w:rsidTr="002C03A5">
        <w:tc>
          <w:tcPr>
            <w:tcW w:w="935" w:type="pct"/>
            <w:tcBorders>
              <w:left w:val="single" w:sz="12" w:space="0" w:color="auto"/>
            </w:tcBorders>
            <w:shd w:val="clear" w:color="auto" w:fill="FFFFFF"/>
          </w:tcPr>
          <w:p w14:paraId="65C7C01A"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B21897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G30</w:t>
            </w:r>
          </w:p>
        </w:tc>
        <w:tc>
          <w:tcPr>
            <w:tcW w:w="783" w:type="pct"/>
            <w:shd w:val="clear" w:color="auto" w:fill="FFFFFF"/>
            <w:vAlign w:val="bottom"/>
          </w:tcPr>
          <w:p w14:paraId="10A3D39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3334,56</w:t>
            </w:r>
          </w:p>
        </w:tc>
        <w:tc>
          <w:tcPr>
            <w:tcW w:w="828" w:type="pct"/>
            <w:shd w:val="clear" w:color="auto" w:fill="FFFFFF"/>
            <w:vAlign w:val="bottom"/>
          </w:tcPr>
          <w:p w14:paraId="77F9A35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3494,20</w:t>
            </w:r>
          </w:p>
        </w:tc>
        <w:tc>
          <w:tcPr>
            <w:tcW w:w="817" w:type="pct"/>
            <w:shd w:val="clear" w:color="auto" w:fill="FFFFFF"/>
            <w:vAlign w:val="bottom"/>
          </w:tcPr>
          <w:p w14:paraId="3EFB5B9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3653,80</w:t>
            </w:r>
          </w:p>
        </w:tc>
        <w:tc>
          <w:tcPr>
            <w:tcW w:w="902" w:type="pct"/>
            <w:tcBorders>
              <w:right w:val="single" w:sz="12" w:space="0" w:color="auto"/>
            </w:tcBorders>
            <w:shd w:val="clear" w:color="auto" w:fill="FFFFFF"/>
            <w:vAlign w:val="bottom"/>
          </w:tcPr>
          <w:p w14:paraId="4BF6027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3813,90</w:t>
            </w:r>
          </w:p>
        </w:tc>
      </w:tr>
      <w:tr w:rsidR="005C38BD" w:rsidRPr="00AA4977" w14:paraId="357D8F78" w14:textId="77777777" w:rsidTr="002C03A5">
        <w:tc>
          <w:tcPr>
            <w:tcW w:w="935" w:type="pct"/>
            <w:tcBorders>
              <w:left w:val="single" w:sz="12" w:space="0" w:color="auto"/>
            </w:tcBorders>
            <w:shd w:val="clear" w:color="auto" w:fill="FFFFFF"/>
          </w:tcPr>
          <w:p w14:paraId="5976DB61"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FCB02F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G31</w:t>
            </w:r>
          </w:p>
        </w:tc>
        <w:tc>
          <w:tcPr>
            <w:tcW w:w="783" w:type="pct"/>
            <w:shd w:val="clear" w:color="auto" w:fill="FFFFFF"/>
            <w:vAlign w:val="bottom"/>
          </w:tcPr>
          <w:p w14:paraId="6A3C7DD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3506,85</w:t>
            </w:r>
          </w:p>
        </w:tc>
        <w:tc>
          <w:tcPr>
            <w:tcW w:w="828" w:type="pct"/>
            <w:shd w:val="clear" w:color="auto" w:fill="FFFFFF"/>
            <w:vAlign w:val="bottom"/>
          </w:tcPr>
          <w:p w14:paraId="2DB473F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3675,02</w:t>
            </w:r>
          </w:p>
        </w:tc>
        <w:tc>
          <w:tcPr>
            <w:tcW w:w="817" w:type="pct"/>
            <w:shd w:val="clear" w:color="auto" w:fill="FFFFFF"/>
            <w:vAlign w:val="bottom"/>
          </w:tcPr>
          <w:p w14:paraId="7ED2139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3843,68</w:t>
            </w:r>
          </w:p>
        </w:tc>
        <w:tc>
          <w:tcPr>
            <w:tcW w:w="902" w:type="pct"/>
            <w:tcBorders>
              <w:right w:val="single" w:sz="12" w:space="0" w:color="auto"/>
            </w:tcBorders>
            <w:shd w:val="clear" w:color="auto" w:fill="FFFFFF"/>
            <w:vAlign w:val="bottom"/>
          </w:tcPr>
          <w:p w14:paraId="5C47470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4011,56</w:t>
            </w:r>
          </w:p>
        </w:tc>
      </w:tr>
      <w:tr w:rsidR="005C38BD" w:rsidRPr="00AA4977" w14:paraId="2C661886" w14:textId="77777777" w:rsidTr="002C03A5">
        <w:tc>
          <w:tcPr>
            <w:tcW w:w="935" w:type="pct"/>
            <w:tcBorders>
              <w:left w:val="single" w:sz="12" w:space="0" w:color="auto"/>
            </w:tcBorders>
            <w:shd w:val="clear" w:color="auto" w:fill="FFFFFF"/>
          </w:tcPr>
          <w:p w14:paraId="2CF5CEF4"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tcPr>
          <w:p w14:paraId="6D1130B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G32</w:t>
            </w:r>
          </w:p>
        </w:tc>
        <w:tc>
          <w:tcPr>
            <w:tcW w:w="783" w:type="pct"/>
            <w:shd w:val="clear" w:color="auto" w:fill="FFFFFF"/>
          </w:tcPr>
          <w:p w14:paraId="4787DB8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3740,42</w:t>
            </w:r>
          </w:p>
        </w:tc>
        <w:tc>
          <w:tcPr>
            <w:tcW w:w="828" w:type="pct"/>
            <w:shd w:val="clear" w:color="auto" w:fill="FFFFFF"/>
          </w:tcPr>
          <w:p w14:paraId="41FD1F6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3919,85</w:t>
            </w:r>
          </w:p>
        </w:tc>
        <w:tc>
          <w:tcPr>
            <w:tcW w:w="817" w:type="pct"/>
            <w:shd w:val="clear" w:color="auto" w:fill="FFFFFF"/>
          </w:tcPr>
          <w:p w14:paraId="26AACB6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4100,34</w:t>
            </w:r>
          </w:p>
        </w:tc>
        <w:tc>
          <w:tcPr>
            <w:tcW w:w="902" w:type="pct"/>
            <w:tcBorders>
              <w:right w:val="single" w:sz="12" w:space="0" w:color="auto"/>
            </w:tcBorders>
            <w:shd w:val="clear" w:color="auto" w:fill="FFFFFF"/>
          </w:tcPr>
          <w:p w14:paraId="014AC4A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4281,09</w:t>
            </w:r>
          </w:p>
        </w:tc>
      </w:tr>
      <w:tr w:rsidR="005C38BD" w:rsidRPr="00AA4977" w14:paraId="7CE49E24" w14:textId="77777777" w:rsidTr="002C03A5">
        <w:tc>
          <w:tcPr>
            <w:tcW w:w="5000" w:type="pct"/>
            <w:gridSpan w:val="6"/>
            <w:tcBorders>
              <w:top w:val="single" w:sz="4" w:space="0" w:color="auto"/>
              <w:left w:val="single" w:sz="12" w:space="0" w:color="auto"/>
              <w:right w:val="single" w:sz="12" w:space="0" w:color="auto"/>
            </w:tcBorders>
            <w:shd w:val="clear" w:color="auto" w:fill="FFFFFF"/>
            <w:vAlign w:val="bottom"/>
          </w:tcPr>
          <w:p w14:paraId="63C7A3D2" w14:textId="77777777" w:rsidR="005C38BD" w:rsidRPr="002C03A5" w:rsidRDefault="00EC3D83" w:rsidP="00AA4977">
            <w:pPr>
              <w:widowControl/>
              <w:adjustRightInd w:val="0"/>
              <w:snapToGrid w:val="0"/>
              <w:jc w:val="both"/>
              <w:rPr>
                <w:rFonts w:ascii="Arial" w:hAnsi="Arial" w:cs="Arial"/>
                <w:b/>
                <w:sz w:val="14"/>
                <w:szCs w:val="14"/>
              </w:rPr>
            </w:pPr>
            <w:r>
              <w:rPr>
                <w:rFonts w:ascii="Arial" w:hAnsi="Arial"/>
                <w:b/>
                <w:sz w:val="14"/>
              </w:rPr>
              <w:t>Övriga Finland</w:t>
            </w:r>
          </w:p>
        </w:tc>
      </w:tr>
      <w:tr w:rsidR="005C38BD" w:rsidRPr="00AA4977" w14:paraId="39A334F8" w14:textId="77777777" w:rsidTr="002C03A5">
        <w:tc>
          <w:tcPr>
            <w:tcW w:w="935" w:type="pct"/>
            <w:tcBorders>
              <w:left w:val="single" w:sz="12" w:space="0" w:color="auto"/>
            </w:tcBorders>
            <w:shd w:val="clear" w:color="auto" w:fill="FFFFFF"/>
            <w:vAlign w:val="bottom"/>
          </w:tcPr>
          <w:p w14:paraId="6993D45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Lönegrupp</w:t>
            </w:r>
          </w:p>
        </w:tc>
        <w:tc>
          <w:tcPr>
            <w:tcW w:w="736" w:type="pct"/>
            <w:shd w:val="clear" w:color="auto" w:fill="FFFFFF"/>
            <w:vAlign w:val="bottom"/>
          </w:tcPr>
          <w:p w14:paraId="67462B2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G-klass</w:t>
            </w:r>
          </w:p>
        </w:tc>
        <w:tc>
          <w:tcPr>
            <w:tcW w:w="783" w:type="pct"/>
            <w:shd w:val="clear" w:color="auto" w:fill="FFFFFF"/>
            <w:vAlign w:val="bottom"/>
          </w:tcPr>
          <w:p w14:paraId="09F35D2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0 år</w:t>
            </w:r>
          </w:p>
        </w:tc>
        <w:tc>
          <w:tcPr>
            <w:tcW w:w="828" w:type="pct"/>
            <w:shd w:val="clear" w:color="auto" w:fill="FFFFFF"/>
            <w:vAlign w:val="bottom"/>
          </w:tcPr>
          <w:p w14:paraId="584A5C8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5 år</w:t>
            </w:r>
          </w:p>
        </w:tc>
        <w:tc>
          <w:tcPr>
            <w:tcW w:w="817" w:type="pct"/>
            <w:shd w:val="clear" w:color="auto" w:fill="FFFFFF"/>
            <w:vAlign w:val="bottom"/>
          </w:tcPr>
          <w:p w14:paraId="37CD082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8 år</w:t>
            </w:r>
          </w:p>
        </w:tc>
        <w:tc>
          <w:tcPr>
            <w:tcW w:w="902" w:type="pct"/>
            <w:tcBorders>
              <w:right w:val="single" w:sz="12" w:space="0" w:color="auto"/>
            </w:tcBorders>
            <w:shd w:val="clear" w:color="auto" w:fill="FFFFFF"/>
            <w:vAlign w:val="bottom"/>
          </w:tcPr>
          <w:p w14:paraId="4FBDA65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11 år</w:t>
            </w:r>
          </w:p>
        </w:tc>
      </w:tr>
      <w:tr w:rsidR="005C38BD" w:rsidRPr="00AA4977" w14:paraId="36C27959" w14:textId="77777777" w:rsidTr="002C03A5">
        <w:tc>
          <w:tcPr>
            <w:tcW w:w="935" w:type="pct"/>
            <w:tcBorders>
              <w:left w:val="single" w:sz="12" w:space="0" w:color="auto"/>
            </w:tcBorders>
            <w:shd w:val="clear" w:color="auto" w:fill="FFFFFF"/>
          </w:tcPr>
          <w:p w14:paraId="4533CE02"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6F72FA3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G12</w:t>
            </w:r>
          </w:p>
        </w:tc>
        <w:tc>
          <w:tcPr>
            <w:tcW w:w="783" w:type="pct"/>
            <w:shd w:val="clear" w:color="auto" w:fill="FFFFFF"/>
            <w:vAlign w:val="bottom"/>
          </w:tcPr>
          <w:p w14:paraId="28F6FC5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1775,28</w:t>
            </w:r>
          </w:p>
        </w:tc>
        <w:tc>
          <w:tcPr>
            <w:tcW w:w="828" w:type="pct"/>
            <w:shd w:val="clear" w:color="auto" w:fill="FFFFFF"/>
            <w:vAlign w:val="bottom"/>
          </w:tcPr>
          <w:p w14:paraId="263C153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1 840,02</w:t>
            </w:r>
          </w:p>
        </w:tc>
        <w:tc>
          <w:tcPr>
            <w:tcW w:w="817" w:type="pct"/>
            <w:shd w:val="clear" w:color="auto" w:fill="FFFFFF"/>
            <w:vAlign w:val="bottom"/>
          </w:tcPr>
          <w:p w14:paraId="6A059C0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1 907,28</w:t>
            </w:r>
          </w:p>
        </w:tc>
        <w:tc>
          <w:tcPr>
            <w:tcW w:w="902" w:type="pct"/>
            <w:tcBorders>
              <w:right w:val="single" w:sz="12" w:space="0" w:color="auto"/>
            </w:tcBorders>
            <w:shd w:val="clear" w:color="auto" w:fill="FFFFFF"/>
            <w:vAlign w:val="bottom"/>
          </w:tcPr>
          <w:p w14:paraId="743F2D8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1975,96</w:t>
            </w:r>
          </w:p>
        </w:tc>
      </w:tr>
      <w:tr w:rsidR="005C38BD" w:rsidRPr="00AA4977" w14:paraId="572A482E" w14:textId="77777777" w:rsidTr="002C03A5">
        <w:tc>
          <w:tcPr>
            <w:tcW w:w="935" w:type="pct"/>
            <w:tcBorders>
              <w:top w:val="single" w:sz="4" w:space="0" w:color="auto"/>
              <w:left w:val="single" w:sz="12" w:space="0" w:color="auto"/>
            </w:tcBorders>
            <w:shd w:val="clear" w:color="auto" w:fill="FFFFFF"/>
            <w:vAlign w:val="bottom"/>
          </w:tcPr>
          <w:p w14:paraId="5DB614F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A</w:t>
            </w:r>
          </w:p>
        </w:tc>
        <w:tc>
          <w:tcPr>
            <w:tcW w:w="736" w:type="pct"/>
            <w:tcBorders>
              <w:top w:val="single" w:sz="4" w:space="0" w:color="auto"/>
            </w:tcBorders>
            <w:shd w:val="clear" w:color="auto" w:fill="D9D9D9" w:themeFill="background1" w:themeFillShade="D9"/>
            <w:vAlign w:val="bottom"/>
          </w:tcPr>
          <w:p w14:paraId="2D4FF69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G12A</w:t>
            </w:r>
          </w:p>
        </w:tc>
        <w:tc>
          <w:tcPr>
            <w:tcW w:w="783" w:type="pct"/>
            <w:tcBorders>
              <w:top w:val="single" w:sz="4" w:space="0" w:color="auto"/>
            </w:tcBorders>
            <w:shd w:val="clear" w:color="auto" w:fill="D9D9D9" w:themeFill="background1" w:themeFillShade="D9"/>
            <w:vAlign w:val="bottom"/>
          </w:tcPr>
          <w:p w14:paraId="6FB3E00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1787,02</w:t>
            </w:r>
          </w:p>
        </w:tc>
        <w:tc>
          <w:tcPr>
            <w:tcW w:w="828" w:type="pct"/>
            <w:tcBorders>
              <w:top w:val="single" w:sz="4" w:space="0" w:color="auto"/>
            </w:tcBorders>
            <w:shd w:val="clear" w:color="auto" w:fill="D9D9D9" w:themeFill="background1" w:themeFillShade="D9"/>
            <w:vAlign w:val="bottom"/>
          </w:tcPr>
          <w:p w14:paraId="62A6A9A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1851,55</w:t>
            </w:r>
          </w:p>
        </w:tc>
        <w:tc>
          <w:tcPr>
            <w:tcW w:w="817" w:type="pct"/>
            <w:tcBorders>
              <w:top w:val="single" w:sz="4" w:space="0" w:color="auto"/>
            </w:tcBorders>
            <w:shd w:val="clear" w:color="auto" w:fill="D9D9D9" w:themeFill="background1" w:themeFillShade="D9"/>
            <w:vAlign w:val="bottom"/>
          </w:tcPr>
          <w:p w14:paraId="2EC7A3E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1917,71</w:t>
            </w:r>
          </w:p>
        </w:tc>
        <w:tc>
          <w:tcPr>
            <w:tcW w:w="902" w:type="pct"/>
            <w:tcBorders>
              <w:top w:val="single" w:sz="4" w:space="0" w:color="auto"/>
              <w:right w:val="single" w:sz="12" w:space="0" w:color="auto"/>
            </w:tcBorders>
            <w:shd w:val="clear" w:color="auto" w:fill="D9D9D9" w:themeFill="background1" w:themeFillShade="D9"/>
            <w:vAlign w:val="bottom"/>
          </w:tcPr>
          <w:p w14:paraId="3BE83AF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1 986,41</w:t>
            </w:r>
          </w:p>
        </w:tc>
      </w:tr>
      <w:tr w:rsidR="005C38BD" w:rsidRPr="00AA4977" w14:paraId="6498DC2B" w14:textId="77777777" w:rsidTr="002C03A5">
        <w:tc>
          <w:tcPr>
            <w:tcW w:w="935" w:type="pct"/>
            <w:tcBorders>
              <w:left w:val="single" w:sz="12" w:space="0" w:color="auto"/>
            </w:tcBorders>
            <w:shd w:val="clear" w:color="auto" w:fill="FFFFFF"/>
          </w:tcPr>
          <w:p w14:paraId="0C1FE6A1"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tcPr>
          <w:p w14:paraId="3EDF60C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G13</w:t>
            </w:r>
          </w:p>
        </w:tc>
        <w:tc>
          <w:tcPr>
            <w:tcW w:w="783" w:type="pct"/>
            <w:shd w:val="clear" w:color="auto" w:fill="FFFFFF"/>
          </w:tcPr>
          <w:p w14:paraId="1A90147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1837,31</w:t>
            </w:r>
          </w:p>
        </w:tc>
        <w:tc>
          <w:tcPr>
            <w:tcW w:w="828" w:type="pct"/>
            <w:shd w:val="clear" w:color="auto" w:fill="FFFFFF"/>
          </w:tcPr>
          <w:p w14:paraId="246E348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1906,88</w:t>
            </w:r>
          </w:p>
        </w:tc>
        <w:tc>
          <w:tcPr>
            <w:tcW w:w="817" w:type="pct"/>
            <w:shd w:val="clear" w:color="auto" w:fill="FFFFFF"/>
          </w:tcPr>
          <w:p w14:paraId="32E31A2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1 977,73</w:t>
            </w:r>
          </w:p>
        </w:tc>
        <w:tc>
          <w:tcPr>
            <w:tcW w:w="902" w:type="pct"/>
            <w:tcBorders>
              <w:right w:val="single" w:sz="12" w:space="0" w:color="auto"/>
            </w:tcBorders>
            <w:shd w:val="clear" w:color="auto" w:fill="FFFFFF"/>
          </w:tcPr>
          <w:p w14:paraId="4D70347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2049,45</w:t>
            </w:r>
          </w:p>
        </w:tc>
      </w:tr>
      <w:tr w:rsidR="005C38BD" w:rsidRPr="00AA4977" w14:paraId="3176D289" w14:textId="77777777" w:rsidTr="002C03A5">
        <w:tc>
          <w:tcPr>
            <w:tcW w:w="935" w:type="pct"/>
            <w:tcBorders>
              <w:left w:val="single" w:sz="12" w:space="0" w:color="auto"/>
            </w:tcBorders>
            <w:shd w:val="clear" w:color="auto" w:fill="FFFFFF"/>
          </w:tcPr>
          <w:p w14:paraId="574346E5"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4B03A0E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G14</w:t>
            </w:r>
          </w:p>
        </w:tc>
        <w:tc>
          <w:tcPr>
            <w:tcW w:w="783" w:type="pct"/>
            <w:shd w:val="clear" w:color="auto" w:fill="FFFFFF"/>
            <w:vAlign w:val="bottom"/>
          </w:tcPr>
          <w:p w14:paraId="65406BF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1 850,28</w:t>
            </w:r>
          </w:p>
        </w:tc>
        <w:tc>
          <w:tcPr>
            <w:tcW w:w="828" w:type="pct"/>
            <w:shd w:val="clear" w:color="auto" w:fill="FFFFFF"/>
            <w:vAlign w:val="bottom"/>
          </w:tcPr>
          <w:p w14:paraId="737C0AA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1 921,1 8</w:t>
            </w:r>
          </w:p>
        </w:tc>
        <w:tc>
          <w:tcPr>
            <w:tcW w:w="817" w:type="pct"/>
            <w:shd w:val="clear" w:color="auto" w:fill="FFFFFF"/>
            <w:vAlign w:val="bottom"/>
          </w:tcPr>
          <w:p w14:paraId="78B25E0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1993,50</w:t>
            </w:r>
          </w:p>
        </w:tc>
        <w:tc>
          <w:tcPr>
            <w:tcW w:w="902" w:type="pct"/>
            <w:tcBorders>
              <w:right w:val="single" w:sz="12" w:space="0" w:color="auto"/>
            </w:tcBorders>
            <w:shd w:val="clear" w:color="auto" w:fill="FFFFFF"/>
            <w:vAlign w:val="bottom"/>
          </w:tcPr>
          <w:p w14:paraId="6DCECC0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2065,80</w:t>
            </w:r>
          </w:p>
        </w:tc>
      </w:tr>
      <w:tr w:rsidR="005C38BD" w:rsidRPr="00AA4977" w14:paraId="3989D9FB" w14:textId="77777777" w:rsidTr="002C03A5">
        <w:tc>
          <w:tcPr>
            <w:tcW w:w="935" w:type="pct"/>
            <w:tcBorders>
              <w:left w:val="single" w:sz="12" w:space="0" w:color="auto"/>
            </w:tcBorders>
            <w:shd w:val="clear" w:color="auto" w:fill="FFFFFF"/>
          </w:tcPr>
          <w:p w14:paraId="36779415"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2478B9F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G15</w:t>
            </w:r>
          </w:p>
        </w:tc>
        <w:tc>
          <w:tcPr>
            <w:tcW w:w="783" w:type="pct"/>
            <w:shd w:val="clear" w:color="auto" w:fill="FFFFFF"/>
            <w:vAlign w:val="bottom"/>
          </w:tcPr>
          <w:p w14:paraId="468294B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1868,37</w:t>
            </w:r>
          </w:p>
        </w:tc>
        <w:tc>
          <w:tcPr>
            <w:tcW w:w="828" w:type="pct"/>
            <w:shd w:val="clear" w:color="auto" w:fill="FFFFFF"/>
            <w:vAlign w:val="bottom"/>
          </w:tcPr>
          <w:p w14:paraId="1A8F15F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1940,90</w:t>
            </w:r>
          </w:p>
        </w:tc>
        <w:tc>
          <w:tcPr>
            <w:tcW w:w="817" w:type="pct"/>
            <w:shd w:val="clear" w:color="auto" w:fill="FFFFFF"/>
            <w:vAlign w:val="bottom"/>
          </w:tcPr>
          <w:p w14:paraId="7E4B033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201 4,22</w:t>
            </w:r>
          </w:p>
        </w:tc>
        <w:tc>
          <w:tcPr>
            <w:tcW w:w="902" w:type="pct"/>
            <w:tcBorders>
              <w:right w:val="single" w:sz="12" w:space="0" w:color="auto"/>
            </w:tcBorders>
            <w:shd w:val="clear" w:color="auto" w:fill="FFFFFF"/>
            <w:vAlign w:val="bottom"/>
          </w:tcPr>
          <w:p w14:paraId="1EC653C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2087,38</w:t>
            </w:r>
          </w:p>
        </w:tc>
      </w:tr>
      <w:tr w:rsidR="005C38BD" w:rsidRPr="00AA4977" w14:paraId="67BF6ACF" w14:textId="77777777" w:rsidTr="002C03A5">
        <w:tc>
          <w:tcPr>
            <w:tcW w:w="935" w:type="pct"/>
            <w:tcBorders>
              <w:top w:val="single" w:sz="4" w:space="0" w:color="auto"/>
              <w:left w:val="single" w:sz="12" w:space="0" w:color="auto"/>
            </w:tcBorders>
            <w:shd w:val="clear" w:color="auto" w:fill="FFFFFF"/>
            <w:vAlign w:val="bottom"/>
          </w:tcPr>
          <w:p w14:paraId="787C4B5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B</w:t>
            </w:r>
          </w:p>
        </w:tc>
        <w:tc>
          <w:tcPr>
            <w:tcW w:w="736" w:type="pct"/>
            <w:tcBorders>
              <w:top w:val="single" w:sz="4" w:space="0" w:color="auto"/>
            </w:tcBorders>
            <w:shd w:val="clear" w:color="auto" w:fill="D9D9D9" w:themeFill="background1" w:themeFillShade="D9"/>
            <w:vAlign w:val="bottom"/>
          </w:tcPr>
          <w:p w14:paraId="5363750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G15B</w:t>
            </w:r>
          </w:p>
        </w:tc>
        <w:tc>
          <w:tcPr>
            <w:tcW w:w="783" w:type="pct"/>
            <w:tcBorders>
              <w:top w:val="single" w:sz="4" w:space="0" w:color="auto"/>
            </w:tcBorders>
            <w:shd w:val="clear" w:color="auto" w:fill="D9D9D9" w:themeFill="background1" w:themeFillShade="D9"/>
            <w:vAlign w:val="bottom"/>
          </w:tcPr>
          <w:p w14:paraId="298CF2A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1885,61</w:t>
            </w:r>
          </w:p>
        </w:tc>
        <w:tc>
          <w:tcPr>
            <w:tcW w:w="828" w:type="pct"/>
            <w:tcBorders>
              <w:top w:val="single" w:sz="4" w:space="0" w:color="auto"/>
            </w:tcBorders>
            <w:shd w:val="clear" w:color="auto" w:fill="D9D9D9" w:themeFill="background1" w:themeFillShade="D9"/>
            <w:vAlign w:val="bottom"/>
          </w:tcPr>
          <w:p w14:paraId="1F4575C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1957,85</w:t>
            </w:r>
          </w:p>
        </w:tc>
        <w:tc>
          <w:tcPr>
            <w:tcW w:w="817" w:type="pct"/>
            <w:tcBorders>
              <w:top w:val="single" w:sz="4" w:space="0" w:color="auto"/>
            </w:tcBorders>
            <w:shd w:val="clear" w:color="auto" w:fill="D9D9D9" w:themeFill="background1" w:themeFillShade="D9"/>
            <w:vAlign w:val="bottom"/>
          </w:tcPr>
          <w:p w14:paraId="46C3A12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2031,56</w:t>
            </w:r>
          </w:p>
        </w:tc>
        <w:tc>
          <w:tcPr>
            <w:tcW w:w="902" w:type="pct"/>
            <w:tcBorders>
              <w:top w:val="single" w:sz="4" w:space="0" w:color="auto"/>
              <w:right w:val="single" w:sz="12" w:space="0" w:color="auto"/>
            </w:tcBorders>
            <w:shd w:val="clear" w:color="auto" w:fill="D9D9D9" w:themeFill="background1" w:themeFillShade="D9"/>
            <w:vAlign w:val="bottom"/>
          </w:tcPr>
          <w:p w14:paraId="5A0AB49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21 05,23</w:t>
            </w:r>
          </w:p>
        </w:tc>
      </w:tr>
      <w:tr w:rsidR="005C38BD" w:rsidRPr="00AA4977" w14:paraId="5918F01A" w14:textId="77777777" w:rsidTr="002C03A5">
        <w:tc>
          <w:tcPr>
            <w:tcW w:w="935" w:type="pct"/>
            <w:tcBorders>
              <w:left w:val="single" w:sz="12" w:space="0" w:color="auto"/>
            </w:tcBorders>
            <w:shd w:val="clear" w:color="auto" w:fill="FFFFFF"/>
          </w:tcPr>
          <w:p w14:paraId="3571727F"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tcPr>
          <w:p w14:paraId="5C42502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G16</w:t>
            </w:r>
          </w:p>
        </w:tc>
        <w:tc>
          <w:tcPr>
            <w:tcW w:w="783" w:type="pct"/>
            <w:shd w:val="clear" w:color="auto" w:fill="FFFFFF"/>
          </w:tcPr>
          <w:p w14:paraId="770A803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1 893,48</w:t>
            </w:r>
          </w:p>
        </w:tc>
        <w:tc>
          <w:tcPr>
            <w:tcW w:w="828" w:type="pct"/>
            <w:shd w:val="clear" w:color="auto" w:fill="FFFFFF"/>
          </w:tcPr>
          <w:p w14:paraId="68E6F00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1967,67</w:t>
            </w:r>
          </w:p>
        </w:tc>
        <w:tc>
          <w:tcPr>
            <w:tcW w:w="817" w:type="pct"/>
            <w:shd w:val="clear" w:color="auto" w:fill="FFFFFF"/>
          </w:tcPr>
          <w:p w14:paraId="7E9392E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2042,31</w:t>
            </w:r>
          </w:p>
        </w:tc>
        <w:tc>
          <w:tcPr>
            <w:tcW w:w="902" w:type="pct"/>
            <w:tcBorders>
              <w:right w:val="single" w:sz="12" w:space="0" w:color="auto"/>
            </w:tcBorders>
            <w:shd w:val="clear" w:color="auto" w:fill="FFFFFF"/>
          </w:tcPr>
          <w:p w14:paraId="7E77E85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2117,85</w:t>
            </w:r>
          </w:p>
        </w:tc>
      </w:tr>
      <w:tr w:rsidR="005C38BD" w:rsidRPr="00AA4977" w14:paraId="2AFEB0D1" w14:textId="77777777" w:rsidTr="002C03A5">
        <w:tc>
          <w:tcPr>
            <w:tcW w:w="935" w:type="pct"/>
            <w:tcBorders>
              <w:left w:val="single" w:sz="12" w:space="0" w:color="auto"/>
            </w:tcBorders>
            <w:shd w:val="clear" w:color="auto" w:fill="FFFFFF"/>
          </w:tcPr>
          <w:p w14:paraId="2CBFEC97"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59E419D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G17</w:t>
            </w:r>
          </w:p>
        </w:tc>
        <w:tc>
          <w:tcPr>
            <w:tcW w:w="783" w:type="pct"/>
            <w:shd w:val="clear" w:color="auto" w:fill="FFFFFF"/>
            <w:vAlign w:val="bottom"/>
          </w:tcPr>
          <w:p w14:paraId="1EC06E2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1 981,44</w:t>
            </w:r>
          </w:p>
        </w:tc>
        <w:tc>
          <w:tcPr>
            <w:tcW w:w="828" w:type="pct"/>
            <w:shd w:val="clear" w:color="auto" w:fill="FFFFFF"/>
            <w:vAlign w:val="bottom"/>
          </w:tcPr>
          <w:p w14:paraId="574DA8B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2059,63</w:t>
            </w:r>
          </w:p>
        </w:tc>
        <w:tc>
          <w:tcPr>
            <w:tcW w:w="817" w:type="pct"/>
            <w:shd w:val="clear" w:color="auto" w:fill="FFFFFF"/>
            <w:vAlign w:val="bottom"/>
          </w:tcPr>
          <w:p w14:paraId="594EBF0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2138,83</w:t>
            </w:r>
          </w:p>
        </w:tc>
        <w:tc>
          <w:tcPr>
            <w:tcW w:w="902" w:type="pct"/>
            <w:tcBorders>
              <w:right w:val="single" w:sz="12" w:space="0" w:color="auto"/>
            </w:tcBorders>
            <w:shd w:val="clear" w:color="auto" w:fill="FFFFFF"/>
            <w:vAlign w:val="bottom"/>
          </w:tcPr>
          <w:p w14:paraId="3D02AEF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2219,44</w:t>
            </w:r>
          </w:p>
        </w:tc>
      </w:tr>
      <w:tr w:rsidR="005C38BD" w:rsidRPr="00AA4977" w14:paraId="3E78F7A0" w14:textId="77777777" w:rsidTr="002C03A5">
        <w:tc>
          <w:tcPr>
            <w:tcW w:w="935" w:type="pct"/>
            <w:tcBorders>
              <w:left w:val="single" w:sz="12" w:space="0" w:color="auto"/>
            </w:tcBorders>
            <w:shd w:val="clear" w:color="auto" w:fill="FFFFFF"/>
          </w:tcPr>
          <w:p w14:paraId="07D2042B"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EF6889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G18</w:t>
            </w:r>
          </w:p>
        </w:tc>
        <w:tc>
          <w:tcPr>
            <w:tcW w:w="783" w:type="pct"/>
            <w:shd w:val="clear" w:color="auto" w:fill="FFFFFF"/>
            <w:vAlign w:val="bottom"/>
          </w:tcPr>
          <w:p w14:paraId="72E3C23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1995,93</w:t>
            </w:r>
          </w:p>
        </w:tc>
        <w:tc>
          <w:tcPr>
            <w:tcW w:w="828" w:type="pct"/>
            <w:shd w:val="clear" w:color="auto" w:fill="FFFFFF"/>
            <w:vAlign w:val="bottom"/>
          </w:tcPr>
          <w:p w14:paraId="269E368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2074,80</w:t>
            </w:r>
          </w:p>
        </w:tc>
        <w:tc>
          <w:tcPr>
            <w:tcW w:w="817" w:type="pct"/>
            <w:shd w:val="clear" w:color="auto" w:fill="FFFFFF"/>
            <w:vAlign w:val="bottom"/>
          </w:tcPr>
          <w:p w14:paraId="1E9FD48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2154,87</w:t>
            </w:r>
          </w:p>
        </w:tc>
        <w:tc>
          <w:tcPr>
            <w:tcW w:w="902" w:type="pct"/>
            <w:tcBorders>
              <w:right w:val="single" w:sz="12" w:space="0" w:color="auto"/>
            </w:tcBorders>
            <w:shd w:val="clear" w:color="auto" w:fill="FFFFFF"/>
            <w:vAlign w:val="bottom"/>
          </w:tcPr>
          <w:p w14:paraId="74AA25C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2237,00</w:t>
            </w:r>
          </w:p>
        </w:tc>
      </w:tr>
      <w:tr w:rsidR="005C38BD" w:rsidRPr="00AA4977" w14:paraId="076A831F" w14:textId="77777777" w:rsidTr="002C03A5">
        <w:tc>
          <w:tcPr>
            <w:tcW w:w="935" w:type="pct"/>
            <w:tcBorders>
              <w:top w:val="single" w:sz="4" w:space="0" w:color="auto"/>
              <w:left w:val="single" w:sz="12" w:space="0" w:color="auto"/>
            </w:tcBorders>
            <w:shd w:val="clear" w:color="auto" w:fill="FFFFFF"/>
            <w:vAlign w:val="bottom"/>
          </w:tcPr>
          <w:p w14:paraId="41C079F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C</w:t>
            </w:r>
          </w:p>
        </w:tc>
        <w:tc>
          <w:tcPr>
            <w:tcW w:w="736" w:type="pct"/>
            <w:tcBorders>
              <w:top w:val="single" w:sz="4" w:space="0" w:color="auto"/>
            </w:tcBorders>
            <w:shd w:val="clear" w:color="auto" w:fill="D9D9D9" w:themeFill="background1" w:themeFillShade="D9"/>
            <w:vAlign w:val="bottom"/>
          </w:tcPr>
          <w:p w14:paraId="10148F9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G18C</w:t>
            </w:r>
          </w:p>
        </w:tc>
        <w:tc>
          <w:tcPr>
            <w:tcW w:w="783" w:type="pct"/>
            <w:tcBorders>
              <w:top w:val="single" w:sz="4" w:space="0" w:color="auto"/>
            </w:tcBorders>
            <w:shd w:val="clear" w:color="auto" w:fill="D9D9D9" w:themeFill="background1" w:themeFillShade="D9"/>
            <w:vAlign w:val="bottom"/>
          </w:tcPr>
          <w:p w14:paraId="7FD6566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2019,28</w:t>
            </w:r>
          </w:p>
        </w:tc>
        <w:tc>
          <w:tcPr>
            <w:tcW w:w="828" w:type="pct"/>
            <w:tcBorders>
              <w:top w:val="single" w:sz="4" w:space="0" w:color="auto"/>
            </w:tcBorders>
            <w:shd w:val="clear" w:color="auto" w:fill="D9D9D9" w:themeFill="background1" w:themeFillShade="D9"/>
            <w:vAlign w:val="bottom"/>
          </w:tcPr>
          <w:p w14:paraId="5CBE45A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2098,95</w:t>
            </w:r>
          </w:p>
        </w:tc>
        <w:tc>
          <w:tcPr>
            <w:tcW w:w="817" w:type="pct"/>
            <w:tcBorders>
              <w:top w:val="single" w:sz="4" w:space="0" w:color="auto"/>
            </w:tcBorders>
            <w:shd w:val="clear" w:color="auto" w:fill="D9D9D9" w:themeFill="background1" w:themeFillShade="D9"/>
            <w:vAlign w:val="bottom"/>
          </w:tcPr>
          <w:p w14:paraId="0A82D80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2179,66</w:t>
            </w:r>
          </w:p>
        </w:tc>
        <w:tc>
          <w:tcPr>
            <w:tcW w:w="902" w:type="pct"/>
            <w:tcBorders>
              <w:top w:val="single" w:sz="4" w:space="0" w:color="auto"/>
              <w:right w:val="single" w:sz="12" w:space="0" w:color="auto"/>
            </w:tcBorders>
            <w:shd w:val="clear" w:color="auto" w:fill="D9D9D9" w:themeFill="background1" w:themeFillShade="D9"/>
            <w:vAlign w:val="bottom"/>
          </w:tcPr>
          <w:p w14:paraId="58A685D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2261,82</w:t>
            </w:r>
          </w:p>
        </w:tc>
      </w:tr>
      <w:tr w:rsidR="005C38BD" w:rsidRPr="00AA4977" w14:paraId="639DDF83" w14:textId="77777777" w:rsidTr="002C03A5">
        <w:tc>
          <w:tcPr>
            <w:tcW w:w="935" w:type="pct"/>
            <w:tcBorders>
              <w:left w:val="single" w:sz="12" w:space="0" w:color="auto"/>
            </w:tcBorders>
            <w:shd w:val="clear" w:color="auto" w:fill="FFFFFF"/>
          </w:tcPr>
          <w:p w14:paraId="1C34FE33"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3808BE5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G19</w:t>
            </w:r>
          </w:p>
        </w:tc>
        <w:tc>
          <w:tcPr>
            <w:tcW w:w="783" w:type="pct"/>
            <w:shd w:val="clear" w:color="auto" w:fill="FFFFFF"/>
            <w:vAlign w:val="bottom"/>
          </w:tcPr>
          <w:p w14:paraId="427C262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2022,69</w:t>
            </w:r>
          </w:p>
        </w:tc>
        <w:tc>
          <w:tcPr>
            <w:tcW w:w="828" w:type="pct"/>
            <w:shd w:val="clear" w:color="auto" w:fill="FFFFFF"/>
            <w:vAlign w:val="bottom"/>
          </w:tcPr>
          <w:p w14:paraId="2FD1096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2103,37</w:t>
            </w:r>
          </w:p>
        </w:tc>
        <w:tc>
          <w:tcPr>
            <w:tcW w:w="817" w:type="pct"/>
            <w:shd w:val="clear" w:color="auto" w:fill="FFFFFF"/>
            <w:vAlign w:val="bottom"/>
          </w:tcPr>
          <w:p w14:paraId="0163713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2185,69</w:t>
            </w:r>
          </w:p>
        </w:tc>
        <w:tc>
          <w:tcPr>
            <w:tcW w:w="902" w:type="pct"/>
            <w:tcBorders>
              <w:right w:val="single" w:sz="12" w:space="0" w:color="auto"/>
            </w:tcBorders>
            <w:shd w:val="clear" w:color="auto" w:fill="FFFFFF"/>
            <w:vAlign w:val="bottom"/>
          </w:tcPr>
          <w:p w14:paraId="5EFB23E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2270,09</w:t>
            </w:r>
          </w:p>
        </w:tc>
      </w:tr>
      <w:tr w:rsidR="005C38BD" w:rsidRPr="00AA4977" w14:paraId="3A8EA6DA" w14:textId="77777777" w:rsidTr="002C03A5">
        <w:tc>
          <w:tcPr>
            <w:tcW w:w="935" w:type="pct"/>
            <w:tcBorders>
              <w:left w:val="single" w:sz="12" w:space="0" w:color="auto"/>
            </w:tcBorders>
            <w:shd w:val="clear" w:color="auto" w:fill="FFFFFF"/>
          </w:tcPr>
          <w:p w14:paraId="3A949489"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71130D7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G20</w:t>
            </w:r>
          </w:p>
        </w:tc>
        <w:tc>
          <w:tcPr>
            <w:tcW w:w="783" w:type="pct"/>
            <w:shd w:val="clear" w:color="auto" w:fill="FFFFFF"/>
            <w:vAlign w:val="bottom"/>
          </w:tcPr>
          <w:p w14:paraId="02F90CF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2062,68</w:t>
            </w:r>
          </w:p>
        </w:tc>
        <w:tc>
          <w:tcPr>
            <w:tcW w:w="828" w:type="pct"/>
            <w:shd w:val="clear" w:color="auto" w:fill="FFFFFF"/>
            <w:vAlign w:val="bottom"/>
          </w:tcPr>
          <w:p w14:paraId="27740F9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2145,69</w:t>
            </w:r>
          </w:p>
        </w:tc>
        <w:tc>
          <w:tcPr>
            <w:tcW w:w="817" w:type="pct"/>
            <w:shd w:val="clear" w:color="auto" w:fill="FFFFFF"/>
            <w:vAlign w:val="bottom"/>
          </w:tcPr>
          <w:p w14:paraId="2A85F65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2231,44</w:t>
            </w:r>
          </w:p>
        </w:tc>
        <w:tc>
          <w:tcPr>
            <w:tcW w:w="902" w:type="pct"/>
            <w:tcBorders>
              <w:right w:val="single" w:sz="12" w:space="0" w:color="auto"/>
            </w:tcBorders>
            <w:shd w:val="clear" w:color="auto" w:fill="FFFFFF"/>
            <w:vAlign w:val="bottom"/>
          </w:tcPr>
          <w:p w14:paraId="7048F93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2319,31</w:t>
            </w:r>
          </w:p>
        </w:tc>
      </w:tr>
      <w:tr w:rsidR="005C38BD" w:rsidRPr="00AA4977" w14:paraId="7E90CB58" w14:textId="77777777" w:rsidTr="002C03A5">
        <w:tc>
          <w:tcPr>
            <w:tcW w:w="935" w:type="pct"/>
            <w:tcBorders>
              <w:left w:val="single" w:sz="12" w:space="0" w:color="auto"/>
            </w:tcBorders>
            <w:shd w:val="clear" w:color="auto" w:fill="FFFFFF"/>
          </w:tcPr>
          <w:p w14:paraId="0DA3BF42"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5DECF41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G21</w:t>
            </w:r>
          </w:p>
        </w:tc>
        <w:tc>
          <w:tcPr>
            <w:tcW w:w="783" w:type="pct"/>
            <w:shd w:val="clear" w:color="auto" w:fill="FFFFFF"/>
            <w:vAlign w:val="bottom"/>
          </w:tcPr>
          <w:p w14:paraId="665CB0C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2234,22</w:t>
            </w:r>
          </w:p>
        </w:tc>
        <w:tc>
          <w:tcPr>
            <w:tcW w:w="828" w:type="pct"/>
            <w:shd w:val="clear" w:color="auto" w:fill="FFFFFF"/>
            <w:vAlign w:val="bottom"/>
          </w:tcPr>
          <w:p w14:paraId="0CF7AD4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2328,11</w:t>
            </w:r>
          </w:p>
        </w:tc>
        <w:tc>
          <w:tcPr>
            <w:tcW w:w="817" w:type="pct"/>
            <w:shd w:val="clear" w:color="auto" w:fill="FFFFFF"/>
            <w:vAlign w:val="bottom"/>
          </w:tcPr>
          <w:p w14:paraId="14BE1EA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2423,73</w:t>
            </w:r>
          </w:p>
        </w:tc>
        <w:tc>
          <w:tcPr>
            <w:tcW w:w="902" w:type="pct"/>
            <w:tcBorders>
              <w:right w:val="single" w:sz="12" w:space="0" w:color="auto"/>
            </w:tcBorders>
            <w:shd w:val="clear" w:color="auto" w:fill="FFFFFF"/>
            <w:vAlign w:val="bottom"/>
          </w:tcPr>
          <w:p w14:paraId="5CA9F10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2522,47</w:t>
            </w:r>
          </w:p>
        </w:tc>
      </w:tr>
      <w:tr w:rsidR="005C38BD" w:rsidRPr="00AA4977" w14:paraId="5A8E500F" w14:textId="77777777" w:rsidTr="002C03A5">
        <w:tc>
          <w:tcPr>
            <w:tcW w:w="935" w:type="pct"/>
            <w:tcBorders>
              <w:left w:val="single" w:sz="12" w:space="0" w:color="auto"/>
            </w:tcBorders>
            <w:shd w:val="clear" w:color="auto" w:fill="FFFFFF"/>
          </w:tcPr>
          <w:p w14:paraId="13D5F073"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1761A7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G22</w:t>
            </w:r>
          </w:p>
        </w:tc>
        <w:tc>
          <w:tcPr>
            <w:tcW w:w="783" w:type="pct"/>
            <w:shd w:val="clear" w:color="auto" w:fill="FFFFFF"/>
            <w:vAlign w:val="bottom"/>
          </w:tcPr>
          <w:p w14:paraId="7AE1DA8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2251,14</w:t>
            </w:r>
          </w:p>
        </w:tc>
        <w:tc>
          <w:tcPr>
            <w:tcW w:w="828" w:type="pct"/>
            <w:shd w:val="clear" w:color="auto" w:fill="FFFFFF"/>
            <w:vAlign w:val="bottom"/>
          </w:tcPr>
          <w:p w14:paraId="458A9AE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2346,68</w:t>
            </w:r>
          </w:p>
        </w:tc>
        <w:tc>
          <w:tcPr>
            <w:tcW w:w="817" w:type="pct"/>
            <w:shd w:val="clear" w:color="auto" w:fill="FFFFFF"/>
            <w:vAlign w:val="bottom"/>
          </w:tcPr>
          <w:p w14:paraId="716592F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2445,23</w:t>
            </w:r>
          </w:p>
        </w:tc>
        <w:tc>
          <w:tcPr>
            <w:tcW w:w="902" w:type="pct"/>
            <w:tcBorders>
              <w:right w:val="single" w:sz="12" w:space="0" w:color="auto"/>
            </w:tcBorders>
            <w:shd w:val="clear" w:color="auto" w:fill="FFFFFF"/>
            <w:vAlign w:val="bottom"/>
          </w:tcPr>
          <w:p w14:paraId="60C4020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2548,62</w:t>
            </w:r>
          </w:p>
        </w:tc>
      </w:tr>
      <w:tr w:rsidR="005C38BD" w:rsidRPr="00AA4977" w14:paraId="5E36B206" w14:textId="77777777" w:rsidTr="002C03A5">
        <w:tc>
          <w:tcPr>
            <w:tcW w:w="935" w:type="pct"/>
            <w:tcBorders>
              <w:top w:val="single" w:sz="4" w:space="0" w:color="auto"/>
              <w:left w:val="single" w:sz="12" w:space="0" w:color="auto"/>
            </w:tcBorders>
            <w:shd w:val="clear" w:color="auto" w:fill="FFFFFF"/>
            <w:vAlign w:val="bottom"/>
          </w:tcPr>
          <w:p w14:paraId="20A22BE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D</w:t>
            </w:r>
          </w:p>
        </w:tc>
        <w:tc>
          <w:tcPr>
            <w:tcW w:w="736" w:type="pct"/>
            <w:tcBorders>
              <w:top w:val="single" w:sz="4" w:space="0" w:color="auto"/>
            </w:tcBorders>
            <w:shd w:val="clear" w:color="auto" w:fill="D9D9D9" w:themeFill="background1" w:themeFillShade="D9"/>
            <w:vAlign w:val="bottom"/>
          </w:tcPr>
          <w:p w14:paraId="087B690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G22D</w:t>
            </w:r>
          </w:p>
        </w:tc>
        <w:tc>
          <w:tcPr>
            <w:tcW w:w="783" w:type="pct"/>
            <w:tcBorders>
              <w:top w:val="single" w:sz="4" w:space="0" w:color="auto"/>
            </w:tcBorders>
            <w:shd w:val="clear" w:color="auto" w:fill="D9D9D9" w:themeFill="background1" w:themeFillShade="D9"/>
            <w:vAlign w:val="bottom"/>
          </w:tcPr>
          <w:p w14:paraId="0179142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2276,87</w:t>
            </w:r>
          </w:p>
        </w:tc>
        <w:tc>
          <w:tcPr>
            <w:tcW w:w="828" w:type="pct"/>
            <w:tcBorders>
              <w:top w:val="single" w:sz="4" w:space="0" w:color="auto"/>
            </w:tcBorders>
            <w:shd w:val="clear" w:color="auto" w:fill="D9D9D9" w:themeFill="background1" w:themeFillShade="D9"/>
            <w:vAlign w:val="bottom"/>
          </w:tcPr>
          <w:p w14:paraId="1D06D12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2372,54</w:t>
            </w:r>
          </w:p>
        </w:tc>
        <w:tc>
          <w:tcPr>
            <w:tcW w:w="817" w:type="pct"/>
            <w:tcBorders>
              <w:top w:val="single" w:sz="4" w:space="0" w:color="auto"/>
            </w:tcBorders>
            <w:shd w:val="clear" w:color="auto" w:fill="D9D9D9" w:themeFill="background1" w:themeFillShade="D9"/>
            <w:vAlign w:val="bottom"/>
          </w:tcPr>
          <w:p w14:paraId="29923C0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2469,99</w:t>
            </w:r>
          </w:p>
        </w:tc>
        <w:tc>
          <w:tcPr>
            <w:tcW w:w="902" w:type="pct"/>
            <w:tcBorders>
              <w:top w:val="single" w:sz="4" w:space="0" w:color="auto"/>
              <w:right w:val="single" w:sz="12" w:space="0" w:color="auto"/>
            </w:tcBorders>
            <w:shd w:val="clear" w:color="auto" w:fill="D9D9D9" w:themeFill="background1" w:themeFillShade="D9"/>
            <w:vAlign w:val="bottom"/>
          </w:tcPr>
          <w:p w14:paraId="6A15B7B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2570,63</w:t>
            </w:r>
          </w:p>
        </w:tc>
      </w:tr>
      <w:tr w:rsidR="005C38BD" w:rsidRPr="00AA4977" w14:paraId="6D4D49E4" w14:textId="77777777" w:rsidTr="002C03A5">
        <w:tc>
          <w:tcPr>
            <w:tcW w:w="935" w:type="pct"/>
            <w:tcBorders>
              <w:left w:val="single" w:sz="12" w:space="0" w:color="auto"/>
            </w:tcBorders>
            <w:shd w:val="clear" w:color="auto" w:fill="FFFFFF"/>
          </w:tcPr>
          <w:p w14:paraId="735888F6"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268B3E1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G23</w:t>
            </w:r>
          </w:p>
        </w:tc>
        <w:tc>
          <w:tcPr>
            <w:tcW w:w="783" w:type="pct"/>
            <w:shd w:val="clear" w:color="auto" w:fill="FFFFFF"/>
            <w:vAlign w:val="bottom"/>
          </w:tcPr>
          <w:p w14:paraId="46D950B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2371,72</w:t>
            </w:r>
          </w:p>
        </w:tc>
        <w:tc>
          <w:tcPr>
            <w:tcW w:w="828" w:type="pct"/>
            <w:shd w:val="clear" w:color="auto" w:fill="FFFFFF"/>
            <w:vAlign w:val="bottom"/>
          </w:tcPr>
          <w:p w14:paraId="19FA795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2475,87</w:t>
            </w:r>
          </w:p>
        </w:tc>
        <w:tc>
          <w:tcPr>
            <w:tcW w:w="817" w:type="pct"/>
            <w:shd w:val="clear" w:color="auto" w:fill="FFFFFF"/>
            <w:vAlign w:val="bottom"/>
          </w:tcPr>
          <w:p w14:paraId="390CBD1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2585,16</w:t>
            </w:r>
          </w:p>
        </w:tc>
        <w:tc>
          <w:tcPr>
            <w:tcW w:w="902" w:type="pct"/>
            <w:tcBorders>
              <w:right w:val="single" w:sz="12" w:space="0" w:color="auto"/>
            </w:tcBorders>
            <w:shd w:val="clear" w:color="auto" w:fill="FFFFFF"/>
            <w:vAlign w:val="bottom"/>
          </w:tcPr>
          <w:p w14:paraId="38BE083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2690,75</w:t>
            </w:r>
          </w:p>
        </w:tc>
      </w:tr>
      <w:tr w:rsidR="005C38BD" w:rsidRPr="00AA4977" w14:paraId="16686C27" w14:textId="77777777" w:rsidTr="002C03A5">
        <w:tc>
          <w:tcPr>
            <w:tcW w:w="935" w:type="pct"/>
            <w:tcBorders>
              <w:left w:val="single" w:sz="12" w:space="0" w:color="auto"/>
            </w:tcBorders>
            <w:shd w:val="clear" w:color="auto" w:fill="FFFFFF"/>
          </w:tcPr>
          <w:p w14:paraId="4918A6F7"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51CA246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G24</w:t>
            </w:r>
          </w:p>
        </w:tc>
        <w:tc>
          <w:tcPr>
            <w:tcW w:w="783" w:type="pct"/>
            <w:shd w:val="clear" w:color="auto" w:fill="FFFFFF"/>
            <w:vAlign w:val="bottom"/>
          </w:tcPr>
          <w:p w14:paraId="52E25E2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2405,92</w:t>
            </w:r>
          </w:p>
        </w:tc>
        <w:tc>
          <w:tcPr>
            <w:tcW w:w="828" w:type="pct"/>
            <w:shd w:val="clear" w:color="auto" w:fill="FFFFFF"/>
            <w:vAlign w:val="bottom"/>
          </w:tcPr>
          <w:p w14:paraId="5141D70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2516,84</w:t>
            </w:r>
          </w:p>
        </w:tc>
        <w:tc>
          <w:tcPr>
            <w:tcW w:w="817" w:type="pct"/>
            <w:shd w:val="clear" w:color="auto" w:fill="FFFFFF"/>
            <w:vAlign w:val="bottom"/>
          </w:tcPr>
          <w:p w14:paraId="65E211F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2623,93</w:t>
            </w:r>
          </w:p>
        </w:tc>
        <w:tc>
          <w:tcPr>
            <w:tcW w:w="902" w:type="pct"/>
            <w:tcBorders>
              <w:right w:val="single" w:sz="12" w:space="0" w:color="auto"/>
            </w:tcBorders>
            <w:shd w:val="clear" w:color="auto" w:fill="FFFFFF"/>
            <w:vAlign w:val="bottom"/>
          </w:tcPr>
          <w:p w14:paraId="2CD8DB7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2736,1 6</w:t>
            </w:r>
          </w:p>
        </w:tc>
      </w:tr>
      <w:tr w:rsidR="005C38BD" w:rsidRPr="00AA4977" w14:paraId="1C998ECC" w14:textId="77777777" w:rsidTr="002C03A5">
        <w:tc>
          <w:tcPr>
            <w:tcW w:w="935" w:type="pct"/>
            <w:tcBorders>
              <w:top w:val="single" w:sz="4" w:space="0" w:color="auto"/>
              <w:left w:val="single" w:sz="12" w:space="0" w:color="auto"/>
            </w:tcBorders>
            <w:shd w:val="clear" w:color="auto" w:fill="FFFFFF"/>
            <w:vAlign w:val="bottom"/>
          </w:tcPr>
          <w:p w14:paraId="3F09DAA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E</w:t>
            </w:r>
          </w:p>
        </w:tc>
        <w:tc>
          <w:tcPr>
            <w:tcW w:w="736" w:type="pct"/>
            <w:tcBorders>
              <w:top w:val="single" w:sz="4" w:space="0" w:color="auto"/>
            </w:tcBorders>
            <w:shd w:val="clear" w:color="auto" w:fill="D9D9D9" w:themeFill="background1" w:themeFillShade="D9"/>
            <w:vAlign w:val="bottom"/>
          </w:tcPr>
          <w:p w14:paraId="7816F5C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G24E</w:t>
            </w:r>
          </w:p>
        </w:tc>
        <w:tc>
          <w:tcPr>
            <w:tcW w:w="783" w:type="pct"/>
            <w:tcBorders>
              <w:top w:val="single" w:sz="4" w:space="0" w:color="auto"/>
            </w:tcBorders>
            <w:shd w:val="clear" w:color="auto" w:fill="D9D9D9" w:themeFill="background1" w:themeFillShade="D9"/>
            <w:vAlign w:val="bottom"/>
          </w:tcPr>
          <w:p w14:paraId="23DF2EA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2451,84</w:t>
            </w:r>
          </w:p>
        </w:tc>
        <w:tc>
          <w:tcPr>
            <w:tcW w:w="828" w:type="pct"/>
            <w:tcBorders>
              <w:top w:val="single" w:sz="4" w:space="0" w:color="auto"/>
            </w:tcBorders>
            <w:shd w:val="clear" w:color="auto" w:fill="D9D9D9" w:themeFill="background1" w:themeFillShade="D9"/>
            <w:vAlign w:val="bottom"/>
          </w:tcPr>
          <w:p w14:paraId="440D9D6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2564,89</w:t>
            </w:r>
          </w:p>
        </w:tc>
        <w:tc>
          <w:tcPr>
            <w:tcW w:w="817" w:type="pct"/>
            <w:tcBorders>
              <w:top w:val="single" w:sz="4" w:space="0" w:color="auto"/>
            </w:tcBorders>
            <w:shd w:val="clear" w:color="auto" w:fill="D9D9D9" w:themeFill="background1" w:themeFillShade="D9"/>
            <w:vAlign w:val="bottom"/>
          </w:tcPr>
          <w:p w14:paraId="595C3F0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2674,02</w:t>
            </w:r>
          </w:p>
        </w:tc>
        <w:tc>
          <w:tcPr>
            <w:tcW w:w="902" w:type="pct"/>
            <w:tcBorders>
              <w:top w:val="single" w:sz="4" w:space="0" w:color="auto"/>
              <w:right w:val="single" w:sz="12" w:space="0" w:color="auto"/>
            </w:tcBorders>
            <w:shd w:val="clear" w:color="auto" w:fill="D9D9D9" w:themeFill="background1" w:themeFillShade="D9"/>
            <w:vAlign w:val="bottom"/>
          </w:tcPr>
          <w:p w14:paraId="42E9C0E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2788,39</w:t>
            </w:r>
          </w:p>
        </w:tc>
      </w:tr>
      <w:tr w:rsidR="005C38BD" w:rsidRPr="00AA4977" w14:paraId="0DB768BA" w14:textId="77777777" w:rsidTr="002C03A5">
        <w:tc>
          <w:tcPr>
            <w:tcW w:w="935" w:type="pct"/>
            <w:tcBorders>
              <w:left w:val="single" w:sz="12" w:space="0" w:color="auto"/>
            </w:tcBorders>
            <w:shd w:val="clear" w:color="auto" w:fill="FFFFFF"/>
          </w:tcPr>
          <w:p w14:paraId="4A07E2C7"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2B93CEC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G25</w:t>
            </w:r>
          </w:p>
        </w:tc>
        <w:tc>
          <w:tcPr>
            <w:tcW w:w="783" w:type="pct"/>
            <w:shd w:val="clear" w:color="auto" w:fill="FFFFFF"/>
            <w:vAlign w:val="bottom"/>
          </w:tcPr>
          <w:p w14:paraId="606F692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2533,26</w:t>
            </w:r>
          </w:p>
        </w:tc>
        <w:tc>
          <w:tcPr>
            <w:tcW w:w="828" w:type="pct"/>
            <w:shd w:val="clear" w:color="auto" w:fill="FFFFFF"/>
            <w:vAlign w:val="bottom"/>
          </w:tcPr>
          <w:p w14:paraId="2D21C8F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2646,65</w:t>
            </w:r>
          </w:p>
        </w:tc>
        <w:tc>
          <w:tcPr>
            <w:tcW w:w="817" w:type="pct"/>
            <w:shd w:val="clear" w:color="auto" w:fill="FFFFFF"/>
            <w:vAlign w:val="bottom"/>
          </w:tcPr>
          <w:p w14:paraId="0428B19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2765,24</w:t>
            </w:r>
          </w:p>
        </w:tc>
        <w:tc>
          <w:tcPr>
            <w:tcW w:w="902" w:type="pct"/>
            <w:tcBorders>
              <w:right w:val="single" w:sz="12" w:space="0" w:color="auto"/>
            </w:tcBorders>
            <w:shd w:val="clear" w:color="auto" w:fill="FFFFFF"/>
            <w:vAlign w:val="bottom"/>
          </w:tcPr>
          <w:p w14:paraId="28317DE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2884,02</w:t>
            </w:r>
          </w:p>
        </w:tc>
      </w:tr>
      <w:tr w:rsidR="005C38BD" w:rsidRPr="00AA4977" w14:paraId="6192A645" w14:textId="77777777" w:rsidTr="002C03A5">
        <w:tc>
          <w:tcPr>
            <w:tcW w:w="935" w:type="pct"/>
            <w:tcBorders>
              <w:left w:val="single" w:sz="12" w:space="0" w:color="auto"/>
            </w:tcBorders>
            <w:shd w:val="clear" w:color="auto" w:fill="FFFFFF"/>
          </w:tcPr>
          <w:p w14:paraId="50395354"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423E9A5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G26</w:t>
            </w:r>
          </w:p>
        </w:tc>
        <w:tc>
          <w:tcPr>
            <w:tcW w:w="783" w:type="pct"/>
            <w:shd w:val="clear" w:color="auto" w:fill="FFFFFF"/>
            <w:vAlign w:val="bottom"/>
          </w:tcPr>
          <w:p w14:paraId="76B44A8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2669,24</w:t>
            </w:r>
          </w:p>
        </w:tc>
        <w:tc>
          <w:tcPr>
            <w:tcW w:w="828" w:type="pct"/>
            <w:shd w:val="clear" w:color="auto" w:fill="FFFFFF"/>
            <w:vAlign w:val="bottom"/>
          </w:tcPr>
          <w:p w14:paraId="7D9D1DF2"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2793,98</w:t>
            </w:r>
          </w:p>
        </w:tc>
        <w:tc>
          <w:tcPr>
            <w:tcW w:w="817" w:type="pct"/>
            <w:shd w:val="clear" w:color="auto" w:fill="FFFFFF"/>
            <w:vAlign w:val="bottom"/>
          </w:tcPr>
          <w:p w14:paraId="0F92D09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2921,14</w:t>
            </w:r>
          </w:p>
        </w:tc>
        <w:tc>
          <w:tcPr>
            <w:tcW w:w="902" w:type="pct"/>
            <w:tcBorders>
              <w:right w:val="single" w:sz="12" w:space="0" w:color="auto"/>
            </w:tcBorders>
            <w:shd w:val="clear" w:color="auto" w:fill="FFFFFF"/>
            <w:vAlign w:val="bottom"/>
          </w:tcPr>
          <w:p w14:paraId="0E5803B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3048,08</w:t>
            </w:r>
          </w:p>
        </w:tc>
      </w:tr>
      <w:tr w:rsidR="005C38BD" w:rsidRPr="00AA4977" w14:paraId="513BEFFD" w14:textId="77777777" w:rsidTr="002C03A5">
        <w:tc>
          <w:tcPr>
            <w:tcW w:w="935" w:type="pct"/>
            <w:tcBorders>
              <w:left w:val="single" w:sz="12" w:space="0" w:color="auto"/>
            </w:tcBorders>
            <w:shd w:val="clear" w:color="auto" w:fill="FFFFFF"/>
          </w:tcPr>
          <w:p w14:paraId="52018067"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EA7D95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G27</w:t>
            </w:r>
          </w:p>
        </w:tc>
        <w:tc>
          <w:tcPr>
            <w:tcW w:w="783" w:type="pct"/>
            <w:shd w:val="clear" w:color="auto" w:fill="FFFFFF"/>
            <w:vAlign w:val="bottom"/>
          </w:tcPr>
          <w:p w14:paraId="284ABED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2708,93</w:t>
            </w:r>
          </w:p>
        </w:tc>
        <w:tc>
          <w:tcPr>
            <w:tcW w:w="828" w:type="pct"/>
            <w:shd w:val="clear" w:color="auto" w:fill="FFFFFF"/>
            <w:vAlign w:val="bottom"/>
          </w:tcPr>
          <w:p w14:paraId="56883A3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2836,30</w:t>
            </w:r>
          </w:p>
        </w:tc>
        <w:tc>
          <w:tcPr>
            <w:tcW w:w="817" w:type="pct"/>
            <w:shd w:val="clear" w:color="auto" w:fill="FFFFFF"/>
            <w:vAlign w:val="bottom"/>
          </w:tcPr>
          <w:p w14:paraId="432D157C"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2964,68</w:t>
            </w:r>
          </w:p>
        </w:tc>
        <w:tc>
          <w:tcPr>
            <w:tcW w:w="902" w:type="pct"/>
            <w:tcBorders>
              <w:right w:val="single" w:sz="12" w:space="0" w:color="auto"/>
            </w:tcBorders>
            <w:shd w:val="clear" w:color="auto" w:fill="FFFFFF"/>
            <w:vAlign w:val="bottom"/>
          </w:tcPr>
          <w:p w14:paraId="339E0BE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3093,52</w:t>
            </w:r>
          </w:p>
        </w:tc>
      </w:tr>
      <w:tr w:rsidR="005C38BD" w:rsidRPr="00AA4977" w14:paraId="3989B6E7" w14:textId="77777777" w:rsidTr="002C03A5">
        <w:tc>
          <w:tcPr>
            <w:tcW w:w="935" w:type="pct"/>
            <w:tcBorders>
              <w:top w:val="single" w:sz="4" w:space="0" w:color="auto"/>
              <w:left w:val="single" w:sz="12" w:space="0" w:color="auto"/>
            </w:tcBorders>
            <w:shd w:val="clear" w:color="auto" w:fill="FFFFFF"/>
            <w:vAlign w:val="bottom"/>
          </w:tcPr>
          <w:p w14:paraId="0372B0E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F</w:t>
            </w:r>
          </w:p>
        </w:tc>
        <w:tc>
          <w:tcPr>
            <w:tcW w:w="736" w:type="pct"/>
            <w:tcBorders>
              <w:top w:val="single" w:sz="4" w:space="0" w:color="auto"/>
            </w:tcBorders>
            <w:shd w:val="clear" w:color="auto" w:fill="D9D9D9" w:themeFill="background1" w:themeFillShade="D9"/>
            <w:vAlign w:val="bottom"/>
          </w:tcPr>
          <w:p w14:paraId="61F9484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G27F</w:t>
            </w:r>
          </w:p>
        </w:tc>
        <w:tc>
          <w:tcPr>
            <w:tcW w:w="783" w:type="pct"/>
            <w:tcBorders>
              <w:top w:val="single" w:sz="4" w:space="0" w:color="auto"/>
            </w:tcBorders>
            <w:shd w:val="clear" w:color="auto" w:fill="D9D9D9" w:themeFill="background1" w:themeFillShade="D9"/>
            <w:vAlign w:val="bottom"/>
          </w:tcPr>
          <w:p w14:paraId="33570577"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2720,20</w:t>
            </w:r>
          </w:p>
        </w:tc>
        <w:tc>
          <w:tcPr>
            <w:tcW w:w="828" w:type="pct"/>
            <w:tcBorders>
              <w:top w:val="single" w:sz="4" w:space="0" w:color="auto"/>
            </w:tcBorders>
            <w:shd w:val="clear" w:color="auto" w:fill="D9D9D9" w:themeFill="background1" w:themeFillShade="D9"/>
            <w:vAlign w:val="bottom"/>
          </w:tcPr>
          <w:p w14:paraId="2C79841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2847,31</w:t>
            </w:r>
          </w:p>
        </w:tc>
        <w:tc>
          <w:tcPr>
            <w:tcW w:w="817" w:type="pct"/>
            <w:tcBorders>
              <w:top w:val="single" w:sz="4" w:space="0" w:color="auto"/>
            </w:tcBorders>
            <w:shd w:val="clear" w:color="auto" w:fill="D9D9D9" w:themeFill="background1" w:themeFillShade="D9"/>
            <w:vAlign w:val="bottom"/>
          </w:tcPr>
          <w:p w14:paraId="4CCE3D3A"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2976,89</w:t>
            </w:r>
          </w:p>
        </w:tc>
        <w:tc>
          <w:tcPr>
            <w:tcW w:w="902" w:type="pct"/>
            <w:tcBorders>
              <w:top w:val="single" w:sz="4" w:space="0" w:color="auto"/>
              <w:right w:val="single" w:sz="12" w:space="0" w:color="auto"/>
            </w:tcBorders>
            <w:shd w:val="clear" w:color="auto" w:fill="D9D9D9" w:themeFill="background1" w:themeFillShade="D9"/>
            <w:vAlign w:val="bottom"/>
          </w:tcPr>
          <w:p w14:paraId="1F0FBB1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31 06,27</w:t>
            </w:r>
          </w:p>
        </w:tc>
      </w:tr>
      <w:tr w:rsidR="005C38BD" w:rsidRPr="00AA4977" w14:paraId="1C8EAE8E" w14:textId="77777777" w:rsidTr="002C03A5">
        <w:tc>
          <w:tcPr>
            <w:tcW w:w="935" w:type="pct"/>
            <w:tcBorders>
              <w:left w:val="single" w:sz="12" w:space="0" w:color="auto"/>
            </w:tcBorders>
            <w:shd w:val="clear" w:color="auto" w:fill="FFFFFF"/>
          </w:tcPr>
          <w:p w14:paraId="733A8951"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tcPr>
          <w:p w14:paraId="27B2DA9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G28</w:t>
            </w:r>
          </w:p>
        </w:tc>
        <w:tc>
          <w:tcPr>
            <w:tcW w:w="783" w:type="pct"/>
            <w:shd w:val="clear" w:color="auto" w:fill="FFFFFF"/>
          </w:tcPr>
          <w:p w14:paraId="1379B25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2785,84</w:t>
            </w:r>
          </w:p>
        </w:tc>
        <w:tc>
          <w:tcPr>
            <w:tcW w:w="828" w:type="pct"/>
            <w:shd w:val="clear" w:color="auto" w:fill="FFFFFF"/>
          </w:tcPr>
          <w:p w14:paraId="3EBBB6B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2918,95</w:t>
            </w:r>
          </w:p>
        </w:tc>
        <w:tc>
          <w:tcPr>
            <w:tcW w:w="817" w:type="pct"/>
            <w:shd w:val="clear" w:color="auto" w:fill="FFFFFF"/>
          </w:tcPr>
          <w:p w14:paraId="425DF8D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3052,03</w:t>
            </w:r>
          </w:p>
        </w:tc>
        <w:tc>
          <w:tcPr>
            <w:tcW w:w="902" w:type="pct"/>
            <w:tcBorders>
              <w:right w:val="single" w:sz="12" w:space="0" w:color="auto"/>
            </w:tcBorders>
            <w:shd w:val="clear" w:color="auto" w:fill="FFFFFF"/>
          </w:tcPr>
          <w:p w14:paraId="2A1FAF2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3185,08</w:t>
            </w:r>
          </w:p>
        </w:tc>
      </w:tr>
      <w:tr w:rsidR="005C38BD" w:rsidRPr="00AA4977" w14:paraId="664E80DE" w14:textId="77777777" w:rsidTr="002C03A5">
        <w:tc>
          <w:tcPr>
            <w:tcW w:w="935" w:type="pct"/>
            <w:tcBorders>
              <w:left w:val="single" w:sz="12" w:space="0" w:color="auto"/>
            </w:tcBorders>
            <w:shd w:val="clear" w:color="auto" w:fill="FFFFFF"/>
          </w:tcPr>
          <w:p w14:paraId="28CB3316"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673A0F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G29</w:t>
            </w:r>
          </w:p>
        </w:tc>
        <w:tc>
          <w:tcPr>
            <w:tcW w:w="783" w:type="pct"/>
            <w:shd w:val="clear" w:color="auto" w:fill="FFFFFF"/>
            <w:vAlign w:val="bottom"/>
          </w:tcPr>
          <w:p w14:paraId="6CF40D7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2979,43</w:t>
            </w:r>
          </w:p>
        </w:tc>
        <w:tc>
          <w:tcPr>
            <w:tcW w:w="828" w:type="pct"/>
            <w:shd w:val="clear" w:color="auto" w:fill="FFFFFF"/>
            <w:vAlign w:val="bottom"/>
          </w:tcPr>
          <w:p w14:paraId="69B6266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3122,19</w:t>
            </w:r>
          </w:p>
        </w:tc>
        <w:tc>
          <w:tcPr>
            <w:tcW w:w="817" w:type="pct"/>
            <w:shd w:val="clear" w:color="auto" w:fill="FFFFFF"/>
            <w:vAlign w:val="bottom"/>
          </w:tcPr>
          <w:p w14:paraId="0BEB83C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3264,71</w:t>
            </w:r>
          </w:p>
        </w:tc>
        <w:tc>
          <w:tcPr>
            <w:tcW w:w="902" w:type="pct"/>
            <w:tcBorders>
              <w:right w:val="single" w:sz="12" w:space="0" w:color="auto"/>
            </w:tcBorders>
            <w:shd w:val="clear" w:color="auto" w:fill="FFFFFF"/>
            <w:vAlign w:val="bottom"/>
          </w:tcPr>
          <w:p w14:paraId="652C0F2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3407,47</w:t>
            </w:r>
          </w:p>
        </w:tc>
      </w:tr>
      <w:tr w:rsidR="005C38BD" w:rsidRPr="00AA4977" w14:paraId="2E77CFAA" w14:textId="77777777" w:rsidTr="002C03A5">
        <w:tc>
          <w:tcPr>
            <w:tcW w:w="935" w:type="pct"/>
            <w:tcBorders>
              <w:left w:val="single" w:sz="12" w:space="0" w:color="auto"/>
            </w:tcBorders>
            <w:shd w:val="clear" w:color="auto" w:fill="FFFFFF"/>
          </w:tcPr>
          <w:p w14:paraId="6CB2B0D8"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1E37336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G30</w:t>
            </w:r>
          </w:p>
        </w:tc>
        <w:tc>
          <w:tcPr>
            <w:tcW w:w="783" w:type="pct"/>
            <w:shd w:val="clear" w:color="auto" w:fill="FFFFFF"/>
            <w:vAlign w:val="bottom"/>
          </w:tcPr>
          <w:p w14:paraId="46BB9D4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3306,10</w:t>
            </w:r>
          </w:p>
        </w:tc>
        <w:tc>
          <w:tcPr>
            <w:tcW w:w="828" w:type="pct"/>
            <w:shd w:val="clear" w:color="auto" w:fill="FFFFFF"/>
            <w:vAlign w:val="bottom"/>
          </w:tcPr>
          <w:p w14:paraId="268E9D98"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3464,31</w:t>
            </w:r>
          </w:p>
        </w:tc>
        <w:tc>
          <w:tcPr>
            <w:tcW w:w="817" w:type="pct"/>
            <w:shd w:val="clear" w:color="auto" w:fill="FFFFFF"/>
            <w:vAlign w:val="bottom"/>
          </w:tcPr>
          <w:p w14:paraId="4840850B"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3622,55</w:t>
            </w:r>
          </w:p>
        </w:tc>
        <w:tc>
          <w:tcPr>
            <w:tcW w:w="902" w:type="pct"/>
            <w:tcBorders>
              <w:right w:val="single" w:sz="12" w:space="0" w:color="auto"/>
            </w:tcBorders>
            <w:shd w:val="clear" w:color="auto" w:fill="FFFFFF"/>
            <w:vAlign w:val="bottom"/>
          </w:tcPr>
          <w:p w14:paraId="6E3CD301"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3781,30</w:t>
            </w:r>
          </w:p>
        </w:tc>
      </w:tr>
      <w:tr w:rsidR="005C38BD" w:rsidRPr="00AA4977" w14:paraId="547F734D" w14:textId="77777777" w:rsidTr="002C03A5">
        <w:tc>
          <w:tcPr>
            <w:tcW w:w="935" w:type="pct"/>
            <w:tcBorders>
              <w:left w:val="single" w:sz="12" w:space="0" w:color="auto"/>
            </w:tcBorders>
            <w:shd w:val="clear" w:color="auto" w:fill="FFFFFF"/>
          </w:tcPr>
          <w:p w14:paraId="456681CD" w14:textId="77777777" w:rsidR="005C38BD" w:rsidRPr="00AA4977" w:rsidRDefault="005C38BD" w:rsidP="00AA4977">
            <w:pPr>
              <w:widowControl/>
              <w:adjustRightInd w:val="0"/>
              <w:snapToGrid w:val="0"/>
              <w:jc w:val="both"/>
              <w:rPr>
                <w:rFonts w:ascii="Arial" w:hAnsi="Arial" w:cs="Arial"/>
                <w:sz w:val="14"/>
                <w:szCs w:val="14"/>
              </w:rPr>
            </w:pPr>
          </w:p>
        </w:tc>
        <w:tc>
          <w:tcPr>
            <w:tcW w:w="736" w:type="pct"/>
            <w:shd w:val="clear" w:color="auto" w:fill="FFFFFF"/>
            <w:vAlign w:val="bottom"/>
          </w:tcPr>
          <w:p w14:paraId="088E758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G31</w:t>
            </w:r>
          </w:p>
        </w:tc>
        <w:tc>
          <w:tcPr>
            <w:tcW w:w="783" w:type="pct"/>
            <w:shd w:val="clear" w:color="auto" w:fill="FFFFFF"/>
            <w:vAlign w:val="bottom"/>
          </w:tcPr>
          <w:p w14:paraId="5C3FB700"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3476,88</w:t>
            </w:r>
          </w:p>
        </w:tc>
        <w:tc>
          <w:tcPr>
            <w:tcW w:w="828" w:type="pct"/>
            <w:shd w:val="clear" w:color="auto" w:fill="FFFFFF"/>
            <w:vAlign w:val="bottom"/>
          </w:tcPr>
          <w:p w14:paraId="135C579D"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3643,59</w:t>
            </w:r>
          </w:p>
        </w:tc>
        <w:tc>
          <w:tcPr>
            <w:tcW w:w="817" w:type="pct"/>
            <w:shd w:val="clear" w:color="auto" w:fill="FFFFFF"/>
            <w:vAlign w:val="bottom"/>
          </w:tcPr>
          <w:p w14:paraId="5899E8FE"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381 0,81</w:t>
            </w:r>
          </w:p>
        </w:tc>
        <w:tc>
          <w:tcPr>
            <w:tcW w:w="902" w:type="pct"/>
            <w:tcBorders>
              <w:right w:val="single" w:sz="12" w:space="0" w:color="auto"/>
            </w:tcBorders>
            <w:shd w:val="clear" w:color="auto" w:fill="FFFFFF"/>
            <w:vAlign w:val="bottom"/>
          </w:tcPr>
          <w:p w14:paraId="238C32A4"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3977,05</w:t>
            </w:r>
          </w:p>
        </w:tc>
      </w:tr>
      <w:tr w:rsidR="005C38BD" w:rsidRPr="00AA4977" w14:paraId="2D1E0940" w14:textId="77777777" w:rsidTr="002C03A5">
        <w:tc>
          <w:tcPr>
            <w:tcW w:w="935" w:type="pct"/>
            <w:tcBorders>
              <w:left w:val="single" w:sz="12" w:space="0" w:color="auto"/>
              <w:bottom w:val="single" w:sz="12" w:space="0" w:color="auto"/>
            </w:tcBorders>
            <w:shd w:val="clear" w:color="auto" w:fill="FFFFFF"/>
          </w:tcPr>
          <w:p w14:paraId="387733E1" w14:textId="77777777" w:rsidR="005C38BD" w:rsidRPr="00AA4977" w:rsidRDefault="005C38BD" w:rsidP="00AA4977">
            <w:pPr>
              <w:widowControl/>
              <w:adjustRightInd w:val="0"/>
              <w:snapToGrid w:val="0"/>
              <w:jc w:val="both"/>
              <w:rPr>
                <w:rFonts w:ascii="Arial" w:hAnsi="Arial" w:cs="Arial"/>
                <w:sz w:val="14"/>
                <w:szCs w:val="14"/>
              </w:rPr>
            </w:pPr>
          </w:p>
        </w:tc>
        <w:tc>
          <w:tcPr>
            <w:tcW w:w="736" w:type="pct"/>
            <w:tcBorders>
              <w:bottom w:val="single" w:sz="12" w:space="0" w:color="auto"/>
            </w:tcBorders>
            <w:shd w:val="clear" w:color="auto" w:fill="FFFFFF"/>
          </w:tcPr>
          <w:p w14:paraId="500E0F96"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G32</w:t>
            </w:r>
          </w:p>
        </w:tc>
        <w:tc>
          <w:tcPr>
            <w:tcW w:w="783" w:type="pct"/>
            <w:tcBorders>
              <w:bottom w:val="single" w:sz="12" w:space="0" w:color="auto"/>
            </w:tcBorders>
            <w:shd w:val="clear" w:color="auto" w:fill="FFFFFF"/>
          </w:tcPr>
          <w:p w14:paraId="4678C6F5"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3708,43</w:t>
            </w:r>
          </w:p>
        </w:tc>
        <w:tc>
          <w:tcPr>
            <w:tcW w:w="828" w:type="pct"/>
            <w:tcBorders>
              <w:bottom w:val="single" w:sz="12" w:space="0" w:color="auto"/>
            </w:tcBorders>
            <w:shd w:val="clear" w:color="auto" w:fill="FFFFFF"/>
          </w:tcPr>
          <w:p w14:paraId="22757A33"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3886,28</w:t>
            </w:r>
          </w:p>
        </w:tc>
        <w:tc>
          <w:tcPr>
            <w:tcW w:w="817" w:type="pct"/>
            <w:tcBorders>
              <w:bottom w:val="single" w:sz="12" w:space="0" w:color="auto"/>
            </w:tcBorders>
            <w:shd w:val="clear" w:color="auto" w:fill="FFFFFF"/>
          </w:tcPr>
          <w:p w14:paraId="0FDDBE29"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4065,09</w:t>
            </w:r>
          </w:p>
        </w:tc>
        <w:tc>
          <w:tcPr>
            <w:tcW w:w="902" w:type="pct"/>
            <w:tcBorders>
              <w:bottom w:val="single" w:sz="12" w:space="0" w:color="auto"/>
              <w:right w:val="single" w:sz="12" w:space="0" w:color="auto"/>
            </w:tcBorders>
            <w:shd w:val="clear" w:color="auto" w:fill="FFFFFF"/>
          </w:tcPr>
          <w:p w14:paraId="48D4F73F" w14:textId="77777777" w:rsidR="005C38BD" w:rsidRPr="00AA4977" w:rsidRDefault="00EC3D83" w:rsidP="00AA4977">
            <w:pPr>
              <w:widowControl/>
              <w:adjustRightInd w:val="0"/>
              <w:snapToGrid w:val="0"/>
              <w:jc w:val="both"/>
              <w:rPr>
                <w:rFonts w:ascii="Arial" w:hAnsi="Arial" w:cs="Arial"/>
                <w:sz w:val="14"/>
                <w:szCs w:val="14"/>
              </w:rPr>
            </w:pPr>
            <w:r>
              <w:rPr>
                <w:rFonts w:ascii="Arial" w:hAnsi="Arial"/>
                <w:sz w:val="14"/>
              </w:rPr>
              <w:t>4244,20</w:t>
            </w:r>
          </w:p>
        </w:tc>
      </w:tr>
    </w:tbl>
    <w:p w14:paraId="74559C29" w14:textId="77777777" w:rsidR="005C38BD" w:rsidRPr="002D5487" w:rsidRDefault="00EC3D83" w:rsidP="003A73BD">
      <w:pPr>
        <w:widowControl/>
        <w:adjustRightInd w:val="0"/>
        <w:snapToGrid w:val="0"/>
        <w:spacing w:before="240"/>
        <w:jc w:val="both"/>
        <w:rPr>
          <w:rFonts w:ascii="Arial" w:hAnsi="Arial" w:cs="Arial"/>
          <w:sz w:val="18"/>
          <w:szCs w:val="18"/>
        </w:rPr>
      </w:pPr>
      <w:r>
        <w:br w:type="page"/>
      </w:r>
    </w:p>
    <w:p w14:paraId="1354CEC7" w14:textId="77777777" w:rsidR="005C38BD" w:rsidRPr="002C03A5" w:rsidRDefault="00EC3D83" w:rsidP="002C03A5">
      <w:pPr>
        <w:widowControl/>
        <w:adjustRightInd w:val="0"/>
        <w:snapToGrid w:val="0"/>
        <w:spacing w:before="240" w:after="120"/>
        <w:jc w:val="both"/>
        <w:rPr>
          <w:rFonts w:ascii="Arial" w:hAnsi="Arial" w:cs="Arial"/>
          <w:b/>
          <w:sz w:val="28"/>
          <w:szCs w:val="18"/>
        </w:rPr>
      </w:pPr>
      <w:r>
        <w:rPr>
          <w:rFonts w:ascii="Arial" w:hAnsi="Arial"/>
          <w:b/>
          <w:sz w:val="28"/>
        </w:rPr>
        <w:lastRenderedPageBreak/>
        <w:t>G-lönetabell för socialservicebranschen 1.9.2021</w:t>
      </w:r>
    </w:p>
    <w:tbl>
      <w:tblPr>
        <w:tblOverlap w:val="never"/>
        <w:tblW w:w="5000" w:type="pct"/>
        <w:tblCellMar>
          <w:left w:w="57" w:type="dxa"/>
          <w:right w:w="57" w:type="dxa"/>
        </w:tblCellMar>
        <w:tblLook w:val="04A0" w:firstRow="1" w:lastRow="0" w:firstColumn="1" w:lastColumn="0" w:noHBand="0" w:noVBand="1"/>
      </w:tblPr>
      <w:tblGrid>
        <w:gridCol w:w="1507"/>
        <w:gridCol w:w="1034"/>
        <w:gridCol w:w="1097"/>
        <w:gridCol w:w="1157"/>
        <w:gridCol w:w="1152"/>
        <w:gridCol w:w="1223"/>
      </w:tblGrid>
      <w:tr w:rsidR="00513C59" w:rsidRPr="002C03A5" w14:paraId="13061AD8" w14:textId="77777777" w:rsidTr="00513C59">
        <w:tc>
          <w:tcPr>
            <w:tcW w:w="928" w:type="pct"/>
            <w:tcBorders>
              <w:top w:val="single" w:sz="12" w:space="0" w:color="auto"/>
              <w:left w:val="single" w:sz="12" w:space="0" w:color="auto"/>
            </w:tcBorders>
            <w:shd w:val="clear" w:color="auto" w:fill="FFFFFF"/>
            <w:vAlign w:val="center"/>
          </w:tcPr>
          <w:p w14:paraId="378D61C4" w14:textId="77777777" w:rsidR="00513C59" w:rsidRPr="00513C59" w:rsidRDefault="00513C59" w:rsidP="00513C59">
            <w:pPr>
              <w:widowControl/>
              <w:adjustRightInd w:val="0"/>
              <w:snapToGrid w:val="0"/>
              <w:jc w:val="both"/>
              <w:rPr>
                <w:rFonts w:ascii="Arial" w:hAnsi="Arial" w:cs="Arial"/>
                <w:b/>
                <w:sz w:val="14"/>
                <w:szCs w:val="14"/>
              </w:rPr>
            </w:pPr>
            <w:r>
              <w:rPr>
                <w:rFonts w:ascii="Arial" w:hAnsi="Arial"/>
                <w:b/>
                <w:sz w:val="14"/>
              </w:rPr>
              <w:t>Huvudstadsregionen</w:t>
            </w:r>
          </w:p>
        </w:tc>
        <w:tc>
          <w:tcPr>
            <w:tcW w:w="746" w:type="pct"/>
            <w:tcBorders>
              <w:top w:val="single" w:sz="12" w:space="0" w:color="auto"/>
            </w:tcBorders>
            <w:shd w:val="clear" w:color="auto" w:fill="FFFFFF"/>
            <w:vAlign w:val="bottom"/>
          </w:tcPr>
          <w:p w14:paraId="45EC5BE4" w14:textId="77777777" w:rsidR="00513C59" w:rsidRPr="002C03A5" w:rsidRDefault="00513C59" w:rsidP="002C03A5">
            <w:pPr>
              <w:widowControl/>
              <w:adjustRightInd w:val="0"/>
              <w:snapToGrid w:val="0"/>
              <w:jc w:val="both"/>
              <w:rPr>
                <w:rFonts w:ascii="Arial" w:hAnsi="Arial" w:cs="Arial"/>
                <w:sz w:val="14"/>
                <w:szCs w:val="14"/>
              </w:rPr>
            </w:pPr>
          </w:p>
        </w:tc>
        <w:tc>
          <w:tcPr>
            <w:tcW w:w="790" w:type="pct"/>
            <w:tcBorders>
              <w:top w:val="single" w:sz="12" w:space="0" w:color="auto"/>
            </w:tcBorders>
            <w:shd w:val="clear" w:color="auto" w:fill="FFFFFF"/>
            <w:vAlign w:val="bottom"/>
          </w:tcPr>
          <w:p w14:paraId="178E22CE" w14:textId="77777777" w:rsidR="00513C59" w:rsidRPr="002C03A5" w:rsidRDefault="00513C59" w:rsidP="002C03A5">
            <w:pPr>
              <w:widowControl/>
              <w:adjustRightInd w:val="0"/>
              <w:snapToGrid w:val="0"/>
              <w:jc w:val="both"/>
              <w:rPr>
                <w:rFonts w:ascii="Arial" w:hAnsi="Arial" w:cs="Arial"/>
                <w:sz w:val="14"/>
                <w:szCs w:val="14"/>
              </w:rPr>
            </w:pPr>
          </w:p>
        </w:tc>
        <w:tc>
          <w:tcPr>
            <w:tcW w:w="831" w:type="pct"/>
            <w:tcBorders>
              <w:top w:val="single" w:sz="12" w:space="0" w:color="auto"/>
            </w:tcBorders>
            <w:shd w:val="clear" w:color="auto" w:fill="FFFFFF"/>
            <w:vAlign w:val="bottom"/>
          </w:tcPr>
          <w:p w14:paraId="42D9FEAB" w14:textId="77777777" w:rsidR="00513C59" w:rsidRPr="002C03A5" w:rsidRDefault="00513C59" w:rsidP="002C03A5">
            <w:pPr>
              <w:widowControl/>
              <w:adjustRightInd w:val="0"/>
              <w:snapToGrid w:val="0"/>
              <w:jc w:val="both"/>
              <w:rPr>
                <w:rFonts w:ascii="Arial" w:hAnsi="Arial" w:cs="Arial"/>
                <w:sz w:val="14"/>
                <w:szCs w:val="14"/>
              </w:rPr>
            </w:pPr>
          </w:p>
        </w:tc>
        <w:tc>
          <w:tcPr>
            <w:tcW w:w="828" w:type="pct"/>
            <w:tcBorders>
              <w:top w:val="single" w:sz="12" w:space="0" w:color="auto"/>
            </w:tcBorders>
            <w:shd w:val="clear" w:color="auto" w:fill="FFFFFF"/>
            <w:vAlign w:val="bottom"/>
          </w:tcPr>
          <w:p w14:paraId="400BCB0D" w14:textId="77777777" w:rsidR="00513C59" w:rsidRPr="002C03A5" w:rsidRDefault="00513C59" w:rsidP="002C03A5">
            <w:pPr>
              <w:widowControl/>
              <w:adjustRightInd w:val="0"/>
              <w:snapToGrid w:val="0"/>
              <w:jc w:val="both"/>
              <w:rPr>
                <w:rFonts w:ascii="Arial" w:hAnsi="Arial" w:cs="Arial"/>
                <w:sz w:val="14"/>
                <w:szCs w:val="14"/>
              </w:rPr>
            </w:pPr>
          </w:p>
        </w:tc>
        <w:tc>
          <w:tcPr>
            <w:tcW w:w="876" w:type="pct"/>
            <w:tcBorders>
              <w:top w:val="single" w:sz="12" w:space="0" w:color="auto"/>
              <w:right w:val="single" w:sz="12" w:space="0" w:color="auto"/>
            </w:tcBorders>
            <w:shd w:val="clear" w:color="auto" w:fill="FFFFFF"/>
            <w:vAlign w:val="bottom"/>
          </w:tcPr>
          <w:p w14:paraId="1F797EE7" w14:textId="77777777" w:rsidR="00513C59" w:rsidRPr="002C03A5" w:rsidRDefault="00513C59" w:rsidP="002C03A5">
            <w:pPr>
              <w:widowControl/>
              <w:adjustRightInd w:val="0"/>
              <w:snapToGrid w:val="0"/>
              <w:jc w:val="both"/>
              <w:rPr>
                <w:rFonts w:ascii="Arial" w:hAnsi="Arial" w:cs="Arial"/>
                <w:sz w:val="14"/>
                <w:szCs w:val="14"/>
              </w:rPr>
            </w:pPr>
          </w:p>
        </w:tc>
      </w:tr>
      <w:tr w:rsidR="005C38BD" w:rsidRPr="002C03A5" w14:paraId="0278FA6A" w14:textId="77777777" w:rsidTr="00513C59">
        <w:tc>
          <w:tcPr>
            <w:tcW w:w="928" w:type="pct"/>
            <w:tcBorders>
              <w:left w:val="single" w:sz="12" w:space="0" w:color="auto"/>
            </w:tcBorders>
            <w:shd w:val="clear" w:color="auto" w:fill="FFFFFF"/>
          </w:tcPr>
          <w:p w14:paraId="6C408969" w14:textId="77777777" w:rsidR="005C38BD" w:rsidRPr="002C03A5" w:rsidRDefault="00EC3D83" w:rsidP="00513C59">
            <w:pPr>
              <w:widowControl/>
              <w:adjustRightInd w:val="0"/>
              <w:snapToGrid w:val="0"/>
              <w:rPr>
                <w:rFonts w:ascii="Arial" w:hAnsi="Arial" w:cs="Arial"/>
                <w:sz w:val="14"/>
                <w:szCs w:val="14"/>
              </w:rPr>
            </w:pPr>
            <w:r>
              <w:rPr>
                <w:rFonts w:ascii="Arial" w:hAnsi="Arial"/>
                <w:sz w:val="14"/>
              </w:rPr>
              <w:t>Lönegrupp</w:t>
            </w:r>
          </w:p>
        </w:tc>
        <w:tc>
          <w:tcPr>
            <w:tcW w:w="746" w:type="pct"/>
            <w:shd w:val="clear" w:color="auto" w:fill="FFFFFF"/>
            <w:vAlign w:val="bottom"/>
          </w:tcPr>
          <w:p w14:paraId="02E48326" w14:textId="77777777" w:rsidR="00513C59" w:rsidRDefault="00EC3D83" w:rsidP="002C03A5">
            <w:pPr>
              <w:widowControl/>
              <w:adjustRightInd w:val="0"/>
              <w:snapToGrid w:val="0"/>
              <w:jc w:val="both"/>
              <w:rPr>
                <w:rFonts w:ascii="Arial" w:hAnsi="Arial" w:cs="Arial"/>
                <w:sz w:val="14"/>
                <w:szCs w:val="14"/>
              </w:rPr>
            </w:pPr>
            <w:r>
              <w:rPr>
                <w:rFonts w:ascii="Arial" w:hAnsi="Arial"/>
                <w:sz w:val="14"/>
              </w:rPr>
              <w:t xml:space="preserve">G-klass </w:t>
            </w:r>
          </w:p>
          <w:p w14:paraId="138801F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G12</w:t>
            </w:r>
          </w:p>
        </w:tc>
        <w:tc>
          <w:tcPr>
            <w:tcW w:w="790" w:type="pct"/>
            <w:shd w:val="clear" w:color="auto" w:fill="FFFFFF"/>
            <w:vAlign w:val="bottom"/>
          </w:tcPr>
          <w:p w14:paraId="63C09E00" w14:textId="77777777" w:rsidR="00513C59" w:rsidRDefault="00EC3D83" w:rsidP="002C03A5">
            <w:pPr>
              <w:widowControl/>
              <w:adjustRightInd w:val="0"/>
              <w:snapToGrid w:val="0"/>
              <w:jc w:val="both"/>
              <w:rPr>
                <w:rFonts w:ascii="Arial" w:hAnsi="Arial" w:cs="Arial"/>
                <w:sz w:val="14"/>
                <w:szCs w:val="14"/>
              </w:rPr>
            </w:pPr>
            <w:r>
              <w:rPr>
                <w:rFonts w:ascii="Arial" w:hAnsi="Arial"/>
                <w:sz w:val="14"/>
              </w:rPr>
              <w:t xml:space="preserve">0 år </w:t>
            </w:r>
          </w:p>
          <w:p w14:paraId="6F7A501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1789,64</w:t>
            </w:r>
          </w:p>
        </w:tc>
        <w:tc>
          <w:tcPr>
            <w:tcW w:w="831" w:type="pct"/>
            <w:shd w:val="clear" w:color="auto" w:fill="FFFFFF"/>
            <w:vAlign w:val="bottom"/>
          </w:tcPr>
          <w:p w14:paraId="425FB0B7" w14:textId="77777777" w:rsidR="00513C59" w:rsidRDefault="00EC3D83" w:rsidP="002C03A5">
            <w:pPr>
              <w:widowControl/>
              <w:adjustRightInd w:val="0"/>
              <w:snapToGrid w:val="0"/>
              <w:jc w:val="both"/>
              <w:rPr>
                <w:rFonts w:ascii="Arial" w:hAnsi="Arial" w:cs="Arial"/>
                <w:sz w:val="14"/>
                <w:szCs w:val="14"/>
              </w:rPr>
            </w:pPr>
            <w:r>
              <w:rPr>
                <w:rFonts w:ascii="Arial" w:hAnsi="Arial"/>
                <w:sz w:val="14"/>
              </w:rPr>
              <w:t xml:space="preserve">5 år </w:t>
            </w:r>
          </w:p>
          <w:p w14:paraId="6C0B2A0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1854,99</w:t>
            </w:r>
          </w:p>
        </w:tc>
        <w:tc>
          <w:tcPr>
            <w:tcW w:w="828" w:type="pct"/>
            <w:shd w:val="clear" w:color="auto" w:fill="FFFFFF"/>
            <w:vAlign w:val="bottom"/>
          </w:tcPr>
          <w:p w14:paraId="03584EAD" w14:textId="77777777" w:rsidR="00513C59" w:rsidRDefault="00EC3D83" w:rsidP="002C03A5">
            <w:pPr>
              <w:widowControl/>
              <w:adjustRightInd w:val="0"/>
              <w:snapToGrid w:val="0"/>
              <w:jc w:val="both"/>
              <w:rPr>
                <w:rFonts w:ascii="Arial" w:hAnsi="Arial" w:cs="Arial"/>
                <w:sz w:val="14"/>
                <w:szCs w:val="14"/>
              </w:rPr>
            </w:pPr>
            <w:r>
              <w:rPr>
                <w:rFonts w:ascii="Arial" w:hAnsi="Arial"/>
                <w:sz w:val="14"/>
              </w:rPr>
              <w:t xml:space="preserve">8 år </w:t>
            </w:r>
          </w:p>
          <w:p w14:paraId="6DCEE75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1923,38</w:t>
            </w:r>
          </w:p>
        </w:tc>
        <w:tc>
          <w:tcPr>
            <w:tcW w:w="876" w:type="pct"/>
            <w:tcBorders>
              <w:right w:val="single" w:sz="12" w:space="0" w:color="auto"/>
            </w:tcBorders>
            <w:shd w:val="clear" w:color="auto" w:fill="FFFFFF"/>
            <w:vAlign w:val="bottom"/>
          </w:tcPr>
          <w:p w14:paraId="358DB9B1" w14:textId="77777777" w:rsidR="00513C59" w:rsidRDefault="00EC3D83" w:rsidP="002C03A5">
            <w:pPr>
              <w:widowControl/>
              <w:adjustRightInd w:val="0"/>
              <w:snapToGrid w:val="0"/>
              <w:jc w:val="both"/>
              <w:rPr>
                <w:rFonts w:ascii="Arial" w:hAnsi="Arial" w:cs="Arial"/>
                <w:sz w:val="14"/>
                <w:szCs w:val="14"/>
              </w:rPr>
            </w:pPr>
            <w:r>
              <w:rPr>
                <w:rFonts w:ascii="Arial" w:hAnsi="Arial"/>
                <w:sz w:val="14"/>
              </w:rPr>
              <w:t xml:space="preserve">11 år </w:t>
            </w:r>
          </w:p>
          <w:p w14:paraId="1919811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1992,66</w:t>
            </w:r>
          </w:p>
        </w:tc>
      </w:tr>
      <w:tr w:rsidR="005C38BD" w:rsidRPr="002C03A5" w14:paraId="7E0ACC19" w14:textId="77777777" w:rsidTr="00513C59">
        <w:tc>
          <w:tcPr>
            <w:tcW w:w="928" w:type="pct"/>
            <w:tcBorders>
              <w:top w:val="single" w:sz="4" w:space="0" w:color="auto"/>
              <w:left w:val="single" w:sz="12" w:space="0" w:color="auto"/>
            </w:tcBorders>
            <w:shd w:val="clear" w:color="auto" w:fill="FFFFFF"/>
            <w:vAlign w:val="bottom"/>
          </w:tcPr>
          <w:p w14:paraId="762B5F7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A</w:t>
            </w:r>
          </w:p>
        </w:tc>
        <w:tc>
          <w:tcPr>
            <w:tcW w:w="746" w:type="pct"/>
            <w:tcBorders>
              <w:top w:val="single" w:sz="4" w:space="0" w:color="auto"/>
            </w:tcBorders>
            <w:shd w:val="clear" w:color="auto" w:fill="D9D9D9" w:themeFill="background1" w:themeFillShade="D9"/>
            <w:vAlign w:val="bottom"/>
          </w:tcPr>
          <w:p w14:paraId="78F94EF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G12A</w:t>
            </w:r>
          </w:p>
        </w:tc>
        <w:tc>
          <w:tcPr>
            <w:tcW w:w="790" w:type="pct"/>
            <w:tcBorders>
              <w:top w:val="single" w:sz="4" w:space="0" w:color="auto"/>
            </w:tcBorders>
            <w:shd w:val="clear" w:color="auto" w:fill="D9D9D9" w:themeFill="background1" w:themeFillShade="D9"/>
            <w:vAlign w:val="bottom"/>
          </w:tcPr>
          <w:p w14:paraId="0F572D4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1821,29</w:t>
            </w:r>
          </w:p>
        </w:tc>
        <w:tc>
          <w:tcPr>
            <w:tcW w:w="831" w:type="pct"/>
            <w:tcBorders>
              <w:top w:val="single" w:sz="4" w:space="0" w:color="auto"/>
            </w:tcBorders>
            <w:shd w:val="clear" w:color="auto" w:fill="D9D9D9" w:themeFill="background1" w:themeFillShade="D9"/>
            <w:vAlign w:val="bottom"/>
          </w:tcPr>
          <w:p w14:paraId="1E70C4A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1888,96</w:t>
            </w:r>
          </w:p>
        </w:tc>
        <w:tc>
          <w:tcPr>
            <w:tcW w:w="828" w:type="pct"/>
            <w:tcBorders>
              <w:top w:val="single" w:sz="4" w:space="0" w:color="auto"/>
            </w:tcBorders>
            <w:shd w:val="clear" w:color="auto" w:fill="D9D9D9" w:themeFill="background1" w:themeFillShade="D9"/>
            <w:vAlign w:val="bottom"/>
          </w:tcPr>
          <w:p w14:paraId="6734F58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1 955,1 2</w:t>
            </w:r>
          </w:p>
        </w:tc>
        <w:tc>
          <w:tcPr>
            <w:tcW w:w="876" w:type="pct"/>
            <w:tcBorders>
              <w:top w:val="single" w:sz="4" w:space="0" w:color="auto"/>
              <w:right w:val="single" w:sz="12" w:space="0" w:color="auto"/>
            </w:tcBorders>
            <w:shd w:val="clear" w:color="auto" w:fill="D9D9D9" w:themeFill="background1" w:themeFillShade="D9"/>
            <w:vAlign w:val="bottom"/>
          </w:tcPr>
          <w:p w14:paraId="75BD664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2025,20</w:t>
            </w:r>
          </w:p>
        </w:tc>
      </w:tr>
      <w:tr w:rsidR="005C38BD" w:rsidRPr="002C03A5" w14:paraId="41BDA1F4" w14:textId="77777777" w:rsidTr="00513C59">
        <w:tc>
          <w:tcPr>
            <w:tcW w:w="928" w:type="pct"/>
            <w:tcBorders>
              <w:left w:val="single" w:sz="12" w:space="0" w:color="auto"/>
            </w:tcBorders>
            <w:shd w:val="clear" w:color="auto" w:fill="FFFFFF"/>
          </w:tcPr>
          <w:p w14:paraId="7F44CE65"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0DAEE78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G13</w:t>
            </w:r>
          </w:p>
        </w:tc>
        <w:tc>
          <w:tcPr>
            <w:tcW w:w="790" w:type="pct"/>
            <w:shd w:val="clear" w:color="auto" w:fill="FFFFFF"/>
            <w:vAlign w:val="bottom"/>
          </w:tcPr>
          <w:p w14:paraId="09F458F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1861,93</w:t>
            </w:r>
          </w:p>
        </w:tc>
        <w:tc>
          <w:tcPr>
            <w:tcW w:w="831" w:type="pct"/>
            <w:shd w:val="clear" w:color="auto" w:fill="FFFFFF"/>
            <w:vAlign w:val="bottom"/>
          </w:tcPr>
          <w:p w14:paraId="7E04F2E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1933,34</w:t>
            </w:r>
          </w:p>
        </w:tc>
        <w:tc>
          <w:tcPr>
            <w:tcW w:w="828" w:type="pct"/>
            <w:shd w:val="clear" w:color="auto" w:fill="FFFFFF"/>
            <w:vAlign w:val="bottom"/>
          </w:tcPr>
          <w:p w14:paraId="1EE7BAE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2005,23</w:t>
            </w:r>
          </w:p>
        </w:tc>
        <w:tc>
          <w:tcPr>
            <w:tcW w:w="876" w:type="pct"/>
            <w:tcBorders>
              <w:right w:val="single" w:sz="12" w:space="0" w:color="auto"/>
            </w:tcBorders>
            <w:shd w:val="clear" w:color="auto" w:fill="FFFFFF"/>
            <w:vAlign w:val="bottom"/>
          </w:tcPr>
          <w:p w14:paraId="3AFAC75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2078,27</w:t>
            </w:r>
          </w:p>
        </w:tc>
      </w:tr>
      <w:tr w:rsidR="005C38BD" w:rsidRPr="002C03A5" w14:paraId="261283D0" w14:textId="77777777" w:rsidTr="00513C59">
        <w:tc>
          <w:tcPr>
            <w:tcW w:w="928" w:type="pct"/>
            <w:tcBorders>
              <w:left w:val="single" w:sz="12" w:space="0" w:color="auto"/>
            </w:tcBorders>
            <w:shd w:val="clear" w:color="auto" w:fill="FFFFFF"/>
          </w:tcPr>
          <w:p w14:paraId="22FAEF93"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0FC59D6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G14</w:t>
            </w:r>
          </w:p>
        </w:tc>
        <w:tc>
          <w:tcPr>
            <w:tcW w:w="790" w:type="pct"/>
            <w:shd w:val="clear" w:color="auto" w:fill="FFFFFF"/>
            <w:vAlign w:val="bottom"/>
          </w:tcPr>
          <w:p w14:paraId="2B33C7A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1875,12</w:t>
            </w:r>
          </w:p>
        </w:tc>
        <w:tc>
          <w:tcPr>
            <w:tcW w:w="831" w:type="pct"/>
            <w:shd w:val="clear" w:color="auto" w:fill="FFFFFF"/>
            <w:vAlign w:val="bottom"/>
          </w:tcPr>
          <w:p w14:paraId="7C7EAEE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1947,94</w:t>
            </w:r>
          </w:p>
        </w:tc>
        <w:tc>
          <w:tcPr>
            <w:tcW w:w="828" w:type="pct"/>
            <w:shd w:val="clear" w:color="auto" w:fill="FFFFFF"/>
            <w:vAlign w:val="bottom"/>
          </w:tcPr>
          <w:p w14:paraId="2308A2F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2021,31</w:t>
            </w:r>
          </w:p>
        </w:tc>
        <w:tc>
          <w:tcPr>
            <w:tcW w:w="876" w:type="pct"/>
            <w:tcBorders>
              <w:right w:val="single" w:sz="12" w:space="0" w:color="auto"/>
            </w:tcBorders>
            <w:shd w:val="clear" w:color="auto" w:fill="FFFFFF"/>
            <w:vAlign w:val="bottom"/>
          </w:tcPr>
          <w:p w14:paraId="1D60CFD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2095,09</w:t>
            </w:r>
          </w:p>
        </w:tc>
      </w:tr>
      <w:tr w:rsidR="005C38BD" w:rsidRPr="002C03A5" w14:paraId="58163DBD" w14:textId="77777777" w:rsidTr="00513C59">
        <w:tc>
          <w:tcPr>
            <w:tcW w:w="928" w:type="pct"/>
            <w:tcBorders>
              <w:left w:val="single" w:sz="12" w:space="0" w:color="auto"/>
            </w:tcBorders>
            <w:shd w:val="clear" w:color="auto" w:fill="FFFFFF"/>
          </w:tcPr>
          <w:p w14:paraId="2F577D15"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4A66632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5</w:t>
            </w:r>
          </w:p>
        </w:tc>
        <w:tc>
          <w:tcPr>
            <w:tcW w:w="790" w:type="pct"/>
            <w:shd w:val="clear" w:color="auto" w:fill="FFFFFF"/>
            <w:vAlign w:val="bottom"/>
          </w:tcPr>
          <w:p w14:paraId="54F67E7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1 883,54</w:t>
            </w:r>
          </w:p>
        </w:tc>
        <w:tc>
          <w:tcPr>
            <w:tcW w:w="831" w:type="pct"/>
            <w:shd w:val="clear" w:color="auto" w:fill="FFFFFF"/>
            <w:vAlign w:val="bottom"/>
          </w:tcPr>
          <w:p w14:paraId="0F5DCCD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1 957,21</w:t>
            </w:r>
          </w:p>
        </w:tc>
        <w:tc>
          <w:tcPr>
            <w:tcW w:w="828" w:type="pct"/>
            <w:shd w:val="clear" w:color="auto" w:fill="FFFFFF"/>
            <w:vAlign w:val="bottom"/>
          </w:tcPr>
          <w:p w14:paraId="1C88C78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2031,25</w:t>
            </w:r>
          </w:p>
        </w:tc>
        <w:tc>
          <w:tcPr>
            <w:tcW w:w="876" w:type="pct"/>
            <w:tcBorders>
              <w:right w:val="single" w:sz="12" w:space="0" w:color="auto"/>
            </w:tcBorders>
            <w:shd w:val="clear" w:color="auto" w:fill="FFFFFF"/>
            <w:vAlign w:val="bottom"/>
          </w:tcPr>
          <w:p w14:paraId="465C257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2105,35</w:t>
            </w:r>
          </w:p>
        </w:tc>
      </w:tr>
      <w:tr w:rsidR="005C38BD" w:rsidRPr="002C03A5" w14:paraId="6EEB9A2C" w14:textId="77777777" w:rsidTr="00513C59">
        <w:tc>
          <w:tcPr>
            <w:tcW w:w="928" w:type="pct"/>
            <w:tcBorders>
              <w:left w:val="single" w:sz="12" w:space="0" w:color="auto"/>
            </w:tcBorders>
            <w:shd w:val="clear" w:color="auto" w:fill="FFFFFF"/>
          </w:tcPr>
          <w:p w14:paraId="684B70FF"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13AD1B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6</w:t>
            </w:r>
          </w:p>
        </w:tc>
        <w:tc>
          <w:tcPr>
            <w:tcW w:w="790" w:type="pct"/>
            <w:shd w:val="clear" w:color="auto" w:fill="FFFFFF"/>
            <w:vAlign w:val="bottom"/>
          </w:tcPr>
          <w:p w14:paraId="388BFC3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1909,41</w:t>
            </w:r>
          </w:p>
        </w:tc>
        <w:tc>
          <w:tcPr>
            <w:tcW w:w="831" w:type="pct"/>
            <w:shd w:val="clear" w:color="auto" w:fill="FFFFFF"/>
            <w:vAlign w:val="bottom"/>
          </w:tcPr>
          <w:p w14:paraId="6D58E18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1984,24</w:t>
            </w:r>
          </w:p>
        </w:tc>
        <w:tc>
          <w:tcPr>
            <w:tcW w:w="828" w:type="pct"/>
            <w:shd w:val="clear" w:color="auto" w:fill="FFFFFF"/>
            <w:vAlign w:val="bottom"/>
          </w:tcPr>
          <w:p w14:paraId="05D05CA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2059,56</w:t>
            </w:r>
          </w:p>
        </w:tc>
        <w:tc>
          <w:tcPr>
            <w:tcW w:w="876" w:type="pct"/>
            <w:tcBorders>
              <w:right w:val="single" w:sz="12" w:space="0" w:color="auto"/>
            </w:tcBorders>
            <w:shd w:val="clear" w:color="auto" w:fill="FFFFFF"/>
            <w:vAlign w:val="bottom"/>
          </w:tcPr>
          <w:p w14:paraId="257E075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2136,10</w:t>
            </w:r>
          </w:p>
        </w:tc>
      </w:tr>
      <w:tr w:rsidR="005C38BD" w:rsidRPr="002C03A5" w14:paraId="04580A85" w14:textId="77777777" w:rsidTr="00513C59">
        <w:tc>
          <w:tcPr>
            <w:tcW w:w="928" w:type="pct"/>
            <w:tcBorders>
              <w:top w:val="single" w:sz="4" w:space="0" w:color="auto"/>
              <w:left w:val="single" w:sz="12" w:space="0" w:color="auto"/>
            </w:tcBorders>
            <w:shd w:val="clear" w:color="auto" w:fill="FFFFFF"/>
            <w:vAlign w:val="bottom"/>
          </w:tcPr>
          <w:p w14:paraId="5F866B7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B</w:t>
            </w:r>
          </w:p>
        </w:tc>
        <w:tc>
          <w:tcPr>
            <w:tcW w:w="746" w:type="pct"/>
            <w:tcBorders>
              <w:top w:val="single" w:sz="4" w:space="0" w:color="auto"/>
            </w:tcBorders>
            <w:shd w:val="clear" w:color="auto" w:fill="D9D9D9" w:themeFill="background1" w:themeFillShade="D9"/>
            <w:vAlign w:val="bottom"/>
          </w:tcPr>
          <w:p w14:paraId="42D59A3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6B</w:t>
            </w:r>
          </w:p>
        </w:tc>
        <w:tc>
          <w:tcPr>
            <w:tcW w:w="790" w:type="pct"/>
            <w:tcBorders>
              <w:top w:val="single" w:sz="4" w:space="0" w:color="auto"/>
            </w:tcBorders>
            <w:shd w:val="clear" w:color="auto" w:fill="D9D9D9" w:themeFill="background1" w:themeFillShade="D9"/>
            <w:vAlign w:val="bottom"/>
          </w:tcPr>
          <w:p w14:paraId="1789C54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1 931,94</w:t>
            </w:r>
          </w:p>
        </w:tc>
        <w:tc>
          <w:tcPr>
            <w:tcW w:w="831" w:type="pct"/>
            <w:tcBorders>
              <w:top w:val="single" w:sz="4" w:space="0" w:color="auto"/>
            </w:tcBorders>
            <w:shd w:val="clear" w:color="auto" w:fill="D9D9D9" w:themeFill="background1" w:themeFillShade="D9"/>
            <w:vAlign w:val="bottom"/>
          </w:tcPr>
          <w:p w14:paraId="1B61654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2008,95</w:t>
            </w:r>
          </w:p>
        </w:tc>
        <w:tc>
          <w:tcPr>
            <w:tcW w:w="828" w:type="pct"/>
            <w:tcBorders>
              <w:top w:val="single" w:sz="4" w:space="0" w:color="auto"/>
            </w:tcBorders>
            <w:shd w:val="clear" w:color="auto" w:fill="D9D9D9" w:themeFill="background1" w:themeFillShade="D9"/>
            <w:vAlign w:val="bottom"/>
          </w:tcPr>
          <w:p w14:paraId="0277D2C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2082,56</w:t>
            </w:r>
          </w:p>
        </w:tc>
        <w:tc>
          <w:tcPr>
            <w:tcW w:w="876" w:type="pct"/>
            <w:tcBorders>
              <w:top w:val="single" w:sz="4" w:space="0" w:color="auto"/>
              <w:right w:val="single" w:sz="12" w:space="0" w:color="auto"/>
            </w:tcBorders>
            <w:shd w:val="clear" w:color="auto" w:fill="D9D9D9" w:themeFill="background1" w:themeFillShade="D9"/>
            <w:vAlign w:val="bottom"/>
          </w:tcPr>
          <w:p w14:paraId="49DED32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2158,59</w:t>
            </w:r>
          </w:p>
        </w:tc>
      </w:tr>
      <w:tr w:rsidR="005C38BD" w:rsidRPr="002C03A5" w14:paraId="32897EA3" w14:textId="77777777" w:rsidTr="00513C59">
        <w:tc>
          <w:tcPr>
            <w:tcW w:w="928" w:type="pct"/>
            <w:tcBorders>
              <w:left w:val="single" w:sz="12" w:space="0" w:color="auto"/>
            </w:tcBorders>
            <w:shd w:val="clear" w:color="auto" w:fill="FFFFFF"/>
          </w:tcPr>
          <w:p w14:paraId="40983807"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2AAA48B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G17</w:t>
            </w:r>
          </w:p>
        </w:tc>
        <w:tc>
          <w:tcPr>
            <w:tcW w:w="790" w:type="pct"/>
            <w:shd w:val="clear" w:color="auto" w:fill="FFFFFF"/>
            <w:vAlign w:val="bottom"/>
          </w:tcPr>
          <w:p w14:paraId="61B4B56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2009,20</w:t>
            </w:r>
          </w:p>
        </w:tc>
        <w:tc>
          <w:tcPr>
            <w:tcW w:w="831" w:type="pct"/>
            <w:shd w:val="clear" w:color="auto" w:fill="FFFFFF"/>
            <w:vAlign w:val="bottom"/>
          </w:tcPr>
          <w:p w14:paraId="6CA0F6B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2088,56</w:t>
            </w:r>
          </w:p>
        </w:tc>
        <w:tc>
          <w:tcPr>
            <w:tcW w:w="828" w:type="pct"/>
            <w:shd w:val="clear" w:color="auto" w:fill="FFFFFF"/>
            <w:vAlign w:val="bottom"/>
          </w:tcPr>
          <w:p w14:paraId="76263F7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21 69,52</w:t>
            </w:r>
          </w:p>
        </w:tc>
        <w:tc>
          <w:tcPr>
            <w:tcW w:w="876" w:type="pct"/>
            <w:tcBorders>
              <w:right w:val="single" w:sz="12" w:space="0" w:color="auto"/>
            </w:tcBorders>
            <w:shd w:val="clear" w:color="auto" w:fill="FFFFFF"/>
            <w:vAlign w:val="bottom"/>
          </w:tcPr>
          <w:p w14:paraId="345EC3C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2251,26</w:t>
            </w:r>
          </w:p>
        </w:tc>
      </w:tr>
      <w:tr w:rsidR="005C38BD" w:rsidRPr="002C03A5" w14:paraId="5A02E5E2" w14:textId="77777777" w:rsidTr="00513C59">
        <w:tc>
          <w:tcPr>
            <w:tcW w:w="928" w:type="pct"/>
            <w:tcBorders>
              <w:left w:val="single" w:sz="12" w:space="0" w:color="auto"/>
            </w:tcBorders>
            <w:shd w:val="clear" w:color="auto" w:fill="FFFFFF"/>
          </w:tcPr>
          <w:p w14:paraId="5FCC08C8"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179CB2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8</w:t>
            </w:r>
          </w:p>
        </w:tc>
        <w:tc>
          <w:tcPr>
            <w:tcW w:w="790" w:type="pct"/>
            <w:shd w:val="clear" w:color="auto" w:fill="FFFFFF"/>
            <w:vAlign w:val="bottom"/>
          </w:tcPr>
          <w:p w14:paraId="28728F1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2023,91</w:t>
            </w:r>
          </w:p>
        </w:tc>
        <w:tc>
          <w:tcPr>
            <w:tcW w:w="831" w:type="pct"/>
            <w:shd w:val="clear" w:color="auto" w:fill="FFFFFF"/>
            <w:vAlign w:val="bottom"/>
          </w:tcPr>
          <w:p w14:paraId="4DE8915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2104,00</w:t>
            </w:r>
          </w:p>
        </w:tc>
        <w:tc>
          <w:tcPr>
            <w:tcW w:w="828" w:type="pct"/>
            <w:shd w:val="clear" w:color="auto" w:fill="FFFFFF"/>
            <w:vAlign w:val="bottom"/>
          </w:tcPr>
          <w:p w14:paraId="6E1BA51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21 85,76</w:t>
            </w:r>
          </w:p>
        </w:tc>
        <w:tc>
          <w:tcPr>
            <w:tcW w:w="876" w:type="pct"/>
            <w:tcBorders>
              <w:right w:val="single" w:sz="12" w:space="0" w:color="auto"/>
            </w:tcBorders>
            <w:shd w:val="clear" w:color="auto" w:fill="FFFFFF"/>
            <w:vAlign w:val="bottom"/>
          </w:tcPr>
          <w:p w14:paraId="35996D4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2269,11</w:t>
            </w:r>
          </w:p>
        </w:tc>
      </w:tr>
      <w:tr w:rsidR="005C38BD" w:rsidRPr="002C03A5" w14:paraId="27766813" w14:textId="77777777" w:rsidTr="00513C59">
        <w:tc>
          <w:tcPr>
            <w:tcW w:w="928" w:type="pct"/>
            <w:tcBorders>
              <w:left w:val="single" w:sz="12" w:space="0" w:color="auto"/>
            </w:tcBorders>
            <w:shd w:val="clear" w:color="auto" w:fill="FFFFFF"/>
          </w:tcPr>
          <w:p w14:paraId="3C39F0CF"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5D809A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G19</w:t>
            </w:r>
          </w:p>
        </w:tc>
        <w:tc>
          <w:tcPr>
            <w:tcW w:w="790" w:type="pct"/>
            <w:shd w:val="clear" w:color="auto" w:fill="FFFFFF"/>
            <w:vAlign w:val="bottom"/>
          </w:tcPr>
          <w:p w14:paraId="1BF6CD9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2039,73</w:t>
            </w:r>
          </w:p>
        </w:tc>
        <w:tc>
          <w:tcPr>
            <w:tcW w:w="831" w:type="pct"/>
            <w:shd w:val="clear" w:color="auto" w:fill="FFFFFF"/>
            <w:vAlign w:val="bottom"/>
          </w:tcPr>
          <w:p w14:paraId="663AF59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2121,42</w:t>
            </w:r>
          </w:p>
        </w:tc>
        <w:tc>
          <w:tcPr>
            <w:tcW w:w="828" w:type="pct"/>
            <w:shd w:val="clear" w:color="auto" w:fill="FFFFFF"/>
            <w:vAlign w:val="bottom"/>
          </w:tcPr>
          <w:p w14:paraId="7EECC83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2204,51</w:t>
            </w:r>
          </w:p>
        </w:tc>
        <w:tc>
          <w:tcPr>
            <w:tcW w:w="876" w:type="pct"/>
            <w:tcBorders>
              <w:right w:val="single" w:sz="12" w:space="0" w:color="auto"/>
            </w:tcBorders>
            <w:shd w:val="clear" w:color="auto" w:fill="FFFFFF"/>
            <w:vAlign w:val="bottom"/>
          </w:tcPr>
          <w:p w14:paraId="5CC9094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2289,65</w:t>
            </w:r>
          </w:p>
        </w:tc>
      </w:tr>
      <w:tr w:rsidR="005C38BD" w:rsidRPr="002C03A5" w14:paraId="17DC98E9" w14:textId="77777777" w:rsidTr="00513C59">
        <w:tc>
          <w:tcPr>
            <w:tcW w:w="928" w:type="pct"/>
            <w:tcBorders>
              <w:top w:val="single" w:sz="4" w:space="0" w:color="auto"/>
              <w:left w:val="single" w:sz="12" w:space="0" w:color="auto"/>
            </w:tcBorders>
            <w:shd w:val="clear" w:color="auto" w:fill="FFFFFF"/>
            <w:vAlign w:val="bottom"/>
          </w:tcPr>
          <w:p w14:paraId="048374F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C</w:t>
            </w:r>
          </w:p>
        </w:tc>
        <w:tc>
          <w:tcPr>
            <w:tcW w:w="746" w:type="pct"/>
            <w:tcBorders>
              <w:top w:val="single" w:sz="4" w:space="0" w:color="auto"/>
            </w:tcBorders>
            <w:shd w:val="clear" w:color="auto" w:fill="D9D9D9" w:themeFill="background1" w:themeFillShade="D9"/>
            <w:vAlign w:val="bottom"/>
          </w:tcPr>
          <w:p w14:paraId="422B46A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G19C</w:t>
            </w:r>
          </w:p>
        </w:tc>
        <w:tc>
          <w:tcPr>
            <w:tcW w:w="790" w:type="pct"/>
            <w:tcBorders>
              <w:top w:val="single" w:sz="4" w:space="0" w:color="auto"/>
            </w:tcBorders>
            <w:shd w:val="clear" w:color="auto" w:fill="D9D9D9" w:themeFill="background1" w:themeFillShade="D9"/>
            <w:vAlign w:val="bottom"/>
          </w:tcPr>
          <w:p w14:paraId="1142587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2088,51</w:t>
            </w:r>
          </w:p>
        </w:tc>
        <w:tc>
          <w:tcPr>
            <w:tcW w:w="831" w:type="pct"/>
            <w:tcBorders>
              <w:top w:val="single" w:sz="4" w:space="0" w:color="auto"/>
            </w:tcBorders>
            <w:shd w:val="clear" w:color="auto" w:fill="D9D9D9" w:themeFill="background1" w:themeFillShade="D9"/>
            <w:vAlign w:val="bottom"/>
          </w:tcPr>
          <w:p w14:paraId="3948F1B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2151,83</w:t>
            </w:r>
          </w:p>
        </w:tc>
        <w:tc>
          <w:tcPr>
            <w:tcW w:w="828" w:type="pct"/>
            <w:tcBorders>
              <w:top w:val="single" w:sz="4" w:space="0" w:color="auto"/>
            </w:tcBorders>
            <w:shd w:val="clear" w:color="auto" w:fill="D9D9D9" w:themeFill="background1" w:themeFillShade="D9"/>
            <w:vAlign w:val="bottom"/>
          </w:tcPr>
          <w:p w14:paraId="3E6D2E6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2226,41</w:t>
            </w:r>
          </w:p>
        </w:tc>
        <w:tc>
          <w:tcPr>
            <w:tcW w:w="876" w:type="pct"/>
            <w:tcBorders>
              <w:top w:val="single" w:sz="4" w:space="0" w:color="auto"/>
              <w:right w:val="single" w:sz="12" w:space="0" w:color="auto"/>
            </w:tcBorders>
            <w:shd w:val="clear" w:color="auto" w:fill="D9D9D9" w:themeFill="background1" w:themeFillShade="D9"/>
            <w:vAlign w:val="bottom"/>
          </w:tcPr>
          <w:p w14:paraId="7D99FF1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2305,72</w:t>
            </w:r>
          </w:p>
        </w:tc>
      </w:tr>
      <w:tr w:rsidR="005C38BD" w:rsidRPr="002C03A5" w14:paraId="667F1135" w14:textId="77777777" w:rsidTr="00513C59">
        <w:tc>
          <w:tcPr>
            <w:tcW w:w="928" w:type="pct"/>
            <w:tcBorders>
              <w:left w:val="single" w:sz="12" w:space="0" w:color="auto"/>
            </w:tcBorders>
            <w:shd w:val="clear" w:color="auto" w:fill="FFFFFF"/>
          </w:tcPr>
          <w:p w14:paraId="04E2DDEB"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tcPr>
          <w:p w14:paraId="0E68277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G20</w:t>
            </w:r>
          </w:p>
        </w:tc>
        <w:tc>
          <w:tcPr>
            <w:tcW w:w="790" w:type="pct"/>
            <w:shd w:val="clear" w:color="auto" w:fill="FFFFFF"/>
          </w:tcPr>
          <w:p w14:paraId="4CBF92D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2088,51</w:t>
            </w:r>
          </w:p>
        </w:tc>
        <w:tc>
          <w:tcPr>
            <w:tcW w:w="831" w:type="pct"/>
            <w:shd w:val="clear" w:color="auto" w:fill="FFFFFF"/>
          </w:tcPr>
          <w:p w14:paraId="6C71374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2164,15</w:t>
            </w:r>
          </w:p>
        </w:tc>
        <w:tc>
          <w:tcPr>
            <w:tcW w:w="828" w:type="pct"/>
            <w:shd w:val="clear" w:color="auto" w:fill="FFFFFF"/>
          </w:tcPr>
          <w:p w14:paraId="4E63156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2250,67</w:t>
            </w:r>
          </w:p>
        </w:tc>
        <w:tc>
          <w:tcPr>
            <w:tcW w:w="876" w:type="pct"/>
            <w:tcBorders>
              <w:right w:val="single" w:sz="12" w:space="0" w:color="auto"/>
            </w:tcBorders>
            <w:shd w:val="clear" w:color="auto" w:fill="FFFFFF"/>
          </w:tcPr>
          <w:p w14:paraId="4A38220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2339,28</w:t>
            </w:r>
          </w:p>
        </w:tc>
      </w:tr>
      <w:tr w:rsidR="005C38BD" w:rsidRPr="002C03A5" w14:paraId="6DD83DEC" w14:textId="77777777" w:rsidTr="00513C59">
        <w:tc>
          <w:tcPr>
            <w:tcW w:w="928" w:type="pct"/>
            <w:tcBorders>
              <w:left w:val="single" w:sz="12" w:space="0" w:color="auto"/>
            </w:tcBorders>
            <w:shd w:val="clear" w:color="auto" w:fill="FFFFFF"/>
          </w:tcPr>
          <w:p w14:paraId="33C3F8D8"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002E411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G21</w:t>
            </w:r>
          </w:p>
        </w:tc>
        <w:tc>
          <w:tcPr>
            <w:tcW w:w="790" w:type="pct"/>
            <w:shd w:val="clear" w:color="auto" w:fill="FFFFFF"/>
            <w:vAlign w:val="bottom"/>
          </w:tcPr>
          <w:p w14:paraId="098432A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2265,95</w:t>
            </w:r>
          </w:p>
        </w:tc>
        <w:tc>
          <w:tcPr>
            <w:tcW w:w="831" w:type="pct"/>
            <w:shd w:val="clear" w:color="auto" w:fill="FFFFFF"/>
            <w:vAlign w:val="bottom"/>
          </w:tcPr>
          <w:p w14:paraId="2F96F61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2361,16</w:t>
            </w:r>
          </w:p>
        </w:tc>
        <w:tc>
          <w:tcPr>
            <w:tcW w:w="828" w:type="pct"/>
            <w:shd w:val="clear" w:color="auto" w:fill="FFFFFF"/>
            <w:vAlign w:val="bottom"/>
          </w:tcPr>
          <w:p w14:paraId="4D6BFA5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2458,25</w:t>
            </w:r>
          </w:p>
        </w:tc>
        <w:tc>
          <w:tcPr>
            <w:tcW w:w="876" w:type="pct"/>
            <w:tcBorders>
              <w:right w:val="single" w:sz="12" w:space="0" w:color="auto"/>
            </w:tcBorders>
            <w:shd w:val="clear" w:color="auto" w:fill="FFFFFF"/>
            <w:vAlign w:val="bottom"/>
          </w:tcPr>
          <w:p w14:paraId="42706B7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2558,37</w:t>
            </w:r>
          </w:p>
        </w:tc>
      </w:tr>
      <w:tr w:rsidR="005C38BD" w:rsidRPr="002C03A5" w14:paraId="3D930050" w14:textId="77777777" w:rsidTr="00513C59">
        <w:tc>
          <w:tcPr>
            <w:tcW w:w="928" w:type="pct"/>
            <w:tcBorders>
              <w:left w:val="single" w:sz="12" w:space="0" w:color="auto"/>
            </w:tcBorders>
            <w:shd w:val="clear" w:color="auto" w:fill="FFFFFF"/>
          </w:tcPr>
          <w:p w14:paraId="1BCC8AB0"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0F1307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G22</w:t>
            </w:r>
          </w:p>
        </w:tc>
        <w:tc>
          <w:tcPr>
            <w:tcW w:w="790" w:type="pct"/>
            <w:shd w:val="clear" w:color="auto" w:fill="FFFFFF"/>
            <w:vAlign w:val="bottom"/>
          </w:tcPr>
          <w:p w14:paraId="0FDD3DB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2283,13</w:t>
            </w:r>
          </w:p>
        </w:tc>
        <w:tc>
          <w:tcPr>
            <w:tcW w:w="831" w:type="pct"/>
            <w:shd w:val="clear" w:color="auto" w:fill="FFFFFF"/>
            <w:vAlign w:val="bottom"/>
          </w:tcPr>
          <w:p w14:paraId="3595725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2380,06</w:t>
            </w:r>
          </w:p>
        </w:tc>
        <w:tc>
          <w:tcPr>
            <w:tcW w:w="828" w:type="pct"/>
            <w:shd w:val="clear" w:color="auto" w:fill="FFFFFF"/>
            <w:vAlign w:val="bottom"/>
          </w:tcPr>
          <w:p w14:paraId="414F694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2480,05</w:t>
            </w:r>
          </w:p>
        </w:tc>
        <w:tc>
          <w:tcPr>
            <w:tcW w:w="876" w:type="pct"/>
            <w:tcBorders>
              <w:right w:val="single" w:sz="12" w:space="0" w:color="auto"/>
            </w:tcBorders>
            <w:shd w:val="clear" w:color="auto" w:fill="FFFFFF"/>
            <w:vAlign w:val="bottom"/>
          </w:tcPr>
          <w:p w14:paraId="1E8709E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2584,90</w:t>
            </w:r>
          </w:p>
        </w:tc>
      </w:tr>
      <w:tr w:rsidR="005C38BD" w:rsidRPr="002C03A5" w14:paraId="44BFAE26" w14:textId="77777777" w:rsidTr="00513C59">
        <w:tc>
          <w:tcPr>
            <w:tcW w:w="928" w:type="pct"/>
            <w:tcBorders>
              <w:top w:val="single" w:sz="4" w:space="0" w:color="auto"/>
              <w:left w:val="single" w:sz="12" w:space="0" w:color="auto"/>
            </w:tcBorders>
            <w:shd w:val="clear" w:color="auto" w:fill="FFFFFF"/>
          </w:tcPr>
          <w:p w14:paraId="4B7FD56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D</w:t>
            </w:r>
          </w:p>
        </w:tc>
        <w:tc>
          <w:tcPr>
            <w:tcW w:w="746" w:type="pct"/>
            <w:tcBorders>
              <w:top w:val="single" w:sz="4" w:space="0" w:color="auto"/>
            </w:tcBorders>
            <w:shd w:val="clear" w:color="auto" w:fill="D9D9D9" w:themeFill="background1" w:themeFillShade="D9"/>
          </w:tcPr>
          <w:p w14:paraId="022AB02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G22D</w:t>
            </w:r>
          </w:p>
        </w:tc>
        <w:tc>
          <w:tcPr>
            <w:tcW w:w="790" w:type="pct"/>
            <w:tcBorders>
              <w:top w:val="single" w:sz="4" w:space="0" w:color="auto"/>
            </w:tcBorders>
            <w:shd w:val="clear" w:color="auto" w:fill="D9D9D9" w:themeFill="background1" w:themeFillShade="D9"/>
          </w:tcPr>
          <w:p w14:paraId="3AB58D6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2355,38</w:t>
            </w:r>
          </w:p>
        </w:tc>
        <w:tc>
          <w:tcPr>
            <w:tcW w:w="831" w:type="pct"/>
            <w:tcBorders>
              <w:top w:val="single" w:sz="4" w:space="0" w:color="auto"/>
            </w:tcBorders>
            <w:shd w:val="clear" w:color="auto" w:fill="D9D9D9" w:themeFill="background1" w:themeFillShade="D9"/>
          </w:tcPr>
          <w:p w14:paraId="61FFA20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2432,70</w:t>
            </w:r>
          </w:p>
        </w:tc>
        <w:tc>
          <w:tcPr>
            <w:tcW w:w="828" w:type="pct"/>
            <w:tcBorders>
              <w:top w:val="single" w:sz="4" w:space="0" w:color="auto"/>
            </w:tcBorders>
            <w:shd w:val="clear" w:color="auto" w:fill="D9D9D9" w:themeFill="background1" w:themeFillShade="D9"/>
          </w:tcPr>
          <w:p w14:paraId="26F8F5E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2522,72</w:t>
            </w:r>
          </w:p>
        </w:tc>
        <w:tc>
          <w:tcPr>
            <w:tcW w:w="876" w:type="pct"/>
            <w:tcBorders>
              <w:top w:val="single" w:sz="4" w:space="0" w:color="auto"/>
              <w:right w:val="single" w:sz="12" w:space="0" w:color="auto"/>
            </w:tcBorders>
            <w:shd w:val="clear" w:color="auto" w:fill="D9D9D9" w:themeFill="background1" w:themeFillShade="D9"/>
          </w:tcPr>
          <w:p w14:paraId="37FECB0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2620,25</w:t>
            </w:r>
          </w:p>
        </w:tc>
      </w:tr>
      <w:tr w:rsidR="005C38BD" w:rsidRPr="002C03A5" w14:paraId="1152C0A0" w14:textId="77777777" w:rsidTr="00513C59">
        <w:tc>
          <w:tcPr>
            <w:tcW w:w="928" w:type="pct"/>
            <w:tcBorders>
              <w:left w:val="single" w:sz="12" w:space="0" w:color="auto"/>
            </w:tcBorders>
            <w:shd w:val="clear" w:color="auto" w:fill="FFFFFF"/>
          </w:tcPr>
          <w:p w14:paraId="0888C325"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01B3260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G23</w:t>
            </w:r>
          </w:p>
        </w:tc>
        <w:tc>
          <w:tcPr>
            <w:tcW w:w="790" w:type="pct"/>
            <w:shd w:val="clear" w:color="auto" w:fill="FFFFFF"/>
            <w:vAlign w:val="bottom"/>
          </w:tcPr>
          <w:p w14:paraId="50C6AE3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2405,62</w:t>
            </w:r>
          </w:p>
        </w:tc>
        <w:tc>
          <w:tcPr>
            <w:tcW w:w="831" w:type="pct"/>
            <w:shd w:val="clear" w:color="auto" w:fill="FFFFFF"/>
            <w:vAlign w:val="bottom"/>
          </w:tcPr>
          <w:p w14:paraId="71172FE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2511,26</w:t>
            </w:r>
          </w:p>
        </w:tc>
        <w:tc>
          <w:tcPr>
            <w:tcW w:w="828" w:type="pct"/>
            <w:shd w:val="clear" w:color="auto" w:fill="FFFFFF"/>
            <w:vAlign w:val="bottom"/>
          </w:tcPr>
          <w:p w14:paraId="2194B3C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2622,1 5</w:t>
            </w:r>
          </w:p>
        </w:tc>
        <w:tc>
          <w:tcPr>
            <w:tcW w:w="876" w:type="pct"/>
            <w:tcBorders>
              <w:right w:val="single" w:sz="12" w:space="0" w:color="auto"/>
            </w:tcBorders>
            <w:shd w:val="clear" w:color="auto" w:fill="FFFFFF"/>
            <w:vAlign w:val="bottom"/>
          </w:tcPr>
          <w:p w14:paraId="60C2195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2729,29</w:t>
            </w:r>
          </w:p>
        </w:tc>
      </w:tr>
      <w:tr w:rsidR="005C38BD" w:rsidRPr="002C03A5" w14:paraId="6ACB810B" w14:textId="77777777" w:rsidTr="00513C59">
        <w:tc>
          <w:tcPr>
            <w:tcW w:w="928" w:type="pct"/>
            <w:tcBorders>
              <w:left w:val="single" w:sz="12" w:space="0" w:color="auto"/>
            </w:tcBorders>
            <w:shd w:val="clear" w:color="auto" w:fill="FFFFFF"/>
          </w:tcPr>
          <w:p w14:paraId="2EB47F6F"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5D899FD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G24</w:t>
            </w:r>
          </w:p>
        </w:tc>
        <w:tc>
          <w:tcPr>
            <w:tcW w:w="790" w:type="pct"/>
            <w:shd w:val="clear" w:color="auto" w:fill="FFFFFF"/>
            <w:vAlign w:val="bottom"/>
          </w:tcPr>
          <w:p w14:paraId="03C5BEC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2426,56</w:t>
            </w:r>
          </w:p>
        </w:tc>
        <w:tc>
          <w:tcPr>
            <w:tcW w:w="831" w:type="pct"/>
            <w:shd w:val="clear" w:color="auto" w:fill="FFFFFF"/>
            <w:vAlign w:val="bottom"/>
          </w:tcPr>
          <w:p w14:paraId="54343FD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2538,47</w:t>
            </w:r>
          </w:p>
        </w:tc>
        <w:tc>
          <w:tcPr>
            <w:tcW w:w="828" w:type="pct"/>
            <w:shd w:val="clear" w:color="auto" w:fill="FFFFFF"/>
            <w:vAlign w:val="bottom"/>
          </w:tcPr>
          <w:p w14:paraId="7382F93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2646,47</w:t>
            </w:r>
          </w:p>
        </w:tc>
        <w:tc>
          <w:tcPr>
            <w:tcW w:w="876" w:type="pct"/>
            <w:tcBorders>
              <w:right w:val="single" w:sz="12" w:space="0" w:color="auto"/>
            </w:tcBorders>
            <w:shd w:val="clear" w:color="auto" w:fill="FFFFFF"/>
            <w:vAlign w:val="bottom"/>
          </w:tcPr>
          <w:p w14:paraId="02A0B85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2759,63</w:t>
            </w:r>
          </w:p>
        </w:tc>
      </w:tr>
      <w:tr w:rsidR="005C38BD" w:rsidRPr="002C03A5" w14:paraId="13ADE99A" w14:textId="77777777" w:rsidTr="00513C59">
        <w:tc>
          <w:tcPr>
            <w:tcW w:w="928" w:type="pct"/>
            <w:tcBorders>
              <w:top w:val="single" w:sz="4" w:space="0" w:color="auto"/>
              <w:left w:val="single" w:sz="12" w:space="0" w:color="auto"/>
            </w:tcBorders>
            <w:shd w:val="clear" w:color="auto" w:fill="FFFFFF"/>
            <w:vAlign w:val="bottom"/>
          </w:tcPr>
          <w:p w14:paraId="1C2274B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E</w:t>
            </w:r>
          </w:p>
        </w:tc>
        <w:tc>
          <w:tcPr>
            <w:tcW w:w="746" w:type="pct"/>
            <w:tcBorders>
              <w:top w:val="single" w:sz="4" w:space="0" w:color="auto"/>
            </w:tcBorders>
            <w:shd w:val="clear" w:color="auto" w:fill="D9D9D9" w:themeFill="background1" w:themeFillShade="D9"/>
            <w:vAlign w:val="bottom"/>
          </w:tcPr>
          <w:p w14:paraId="70E55D3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G24E</w:t>
            </w:r>
          </w:p>
        </w:tc>
        <w:tc>
          <w:tcPr>
            <w:tcW w:w="790" w:type="pct"/>
            <w:tcBorders>
              <w:top w:val="single" w:sz="4" w:space="0" w:color="auto"/>
            </w:tcBorders>
            <w:shd w:val="clear" w:color="auto" w:fill="D9D9D9" w:themeFill="background1" w:themeFillShade="D9"/>
            <w:vAlign w:val="bottom"/>
          </w:tcPr>
          <w:p w14:paraId="2A36BA3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2522,35</w:t>
            </w:r>
          </w:p>
        </w:tc>
        <w:tc>
          <w:tcPr>
            <w:tcW w:w="831" w:type="pct"/>
            <w:tcBorders>
              <w:top w:val="single" w:sz="4" w:space="0" w:color="auto"/>
            </w:tcBorders>
            <w:shd w:val="clear" w:color="auto" w:fill="D9D9D9" w:themeFill="background1" w:themeFillShade="D9"/>
            <w:vAlign w:val="bottom"/>
          </w:tcPr>
          <w:p w14:paraId="109192C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261 5,39</w:t>
            </w:r>
          </w:p>
        </w:tc>
        <w:tc>
          <w:tcPr>
            <w:tcW w:w="828" w:type="pct"/>
            <w:tcBorders>
              <w:top w:val="single" w:sz="4" w:space="0" w:color="auto"/>
            </w:tcBorders>
            <w:shd w:val="clear" w:color="auto" w:fill="D9D9D9" w:themeFill="background1" w:themeFillShade="D9"/>
            <w:vAlign w:val="bottom"/>
          </w:tcPr>
          <w:p w14:paraId="3BB9109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2715,88</w:t>
            </w:r>
          </w:p>
        </w:tc>
        <w:tc>
          <w:tcPr>
            <w:tcW w:w="876" w:type="pct"/>
            <w:tcBorders>
              <w:top w:val="single" w:sz="4" w:space="0" w:color="auto"/>
              <w:right w:val="single" w:sz="12" w:space="0" w:color="auto"/>
            </w:tcBorders>
            <w:shd w:val="clear" w:color="auto" w:fill="D9D9D9" w:themeFill="background1" w:themeFillShade="D9"/>
            <w:vAlign w:val="bottom"/>
          </w:tcPr>
          <w:p w14:paraId="45BD8BE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2826,38</w:t>
            </w:r>
          </w:p>
        </w:tc>
      </w:tr>
      <w:tr w:rsidR="005C38BD" w:rsidRPr="002C03A5" w14:paraId="1706D54E" w14:textId="77777777" w:rsidTr="00513C59">
        <w:tc>
          <w:tcPr>
            <w:tcW w:w="928" w:type="pct"/>
            <w:tcBorders>
              <w:left w:val="single" w:sz="12" w:space="0" w:color="auto"/>
            </w:tcBorders>
            <w:shd w:val="clear" w:color="auto" w:fill="FFFFFF"/>
          </w:tcPr>
          <w:p w14:paraId="11E77F02"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9001CD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G25</w:t>
            </w:r>
          </w:p>
        </w:tc>
        <w:tc>
          <w:tcPr>
            <w:tcW w:w="790" w:type="pct"/>
            <w:shd w:val="clear" w:color="auto" w:fill="FFFFFF"/>
            <w:vAlign w:val="bottom"/>
          </w:tcPr>
          <w:p w14:paraId="145EFE8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2554,98</w:t>
            </w:r>
          </w:p>
        </w:tc>
        <w:tc>
          <w:tcPr>
            <w:tcW w:w="831" w:type="pct"/>
            <w:shd w:val="clear" w:color="auto" w:fill="FFFFFF"/>
            <w:vAlign w:val="bottom"/>
          </w:tcPr>
          <w:p w14:paraId="1B586C1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2669,42</w:t>
            </w:r>
          </w:p>
        </w:tc>
        <w:tc>
          <w:tcPr>
            <w:tcW w:w="828" w:type="pct"/>
            <w:shd w:val="clear" w:color="auto" w:fill="FFFFFF"/>
            <w:vAlign w:val="bottom"/>
          </w:tcPr>
          <w:p w14:paraId="2A36CA4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2788,99</w:t>
            </w:r>
          </w:p>
        </w:tc>
        <w:tc>
          <w:tcPr>
            <w:tcW w:w="876" w:type="pct"/>
            <w:tcBorders>
              <w:right w:val="single" w:sz="12" w:space="0" w:color="auto"/>
            </w:tcBorders>
            <w:shd w:val="clear" w:color="auto" w:fill="FFFFFF"/>
            <w:vAlign w:val="bottom"/>
          </w:tcPr>
          <w:p w14:paraId="12F9DFA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2908,85</w:t>
            </w:r>
          </w:p>
        </w:tc>
      </w:tr>
      <w:tr w:rsidR="005C38BD" w:rsidRPr="002C03A5" w14:paraId="5039BBEC" w14:textId="77777777" w:rsidTr="00513C59">
        <w:tc>
          <w:tcPr>
            <w:tcW w:w="928" w:type="pct"/>
            <w:tcBorders>
              <w:left w:val="single" w:sz="12" w:space="0" w:color="auto"/>
            </w:tcBorders>
            <w:shd w:val="clear" w:color="auto" w:fill="FFFFFF"/>
          </w:tcPr>
          <w:p w14:paraId="7C31C28F"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C01F51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G26</w:t>
            </w:r>
          </w:p>
        </w:tc>
        <w:tc>
          <w:tcPr>
            <w:tcW w:w="790" w:type="pct"/>
            <w:shd w:val="clear" w:color="auto" w:fill="FFFFFF"/>
            <w:vAlign w:val="bottom"/>
          </w:tcPr>
          <w:p w14:paraId="12253B7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2707,10</w:t>
            </w:r>
          </w:p>
        </w:tc>
        <w:tc>
          <w:tcPr>
            <w:tcW w:w="831" w:type="pct"/>
            <w:shd w:val="clear" w:color="auto" w:fill="FFFFFF"/>
            <w:vAlign w:val="bottom"/>
          </w:tcPr>
          <w:p w14:paraId="39672D9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2833,63</w:t>
            </w:r>
          </w:p>
        </w:tc>
        <w:tc>
          <w:tcPr>
            <w:tcW w:w="828" w:type="pct"/>
            <w:shd w:val="clear" w:color="auto" w:fill="FFFFFF"/>
            <w:vAlign w:val="bottom"/>
          </w:tcPr>
          <w:p w14:paraId="464C6F7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2962,61</w:t>
            </w:r>
          </w:p>
        </w:tc>
        <w:tc>
          <w:tcPr>
            <w:tcW w:w="876" w:type="pct"/>
            <w:tcBorders>
              <w:right w:val="single" w:sz="12" w:space="0" w:color="auto"/>
            </w:tcBorders>
            <w:shd w:val="clear" w:color="auto" w:fill="FFFFFF"/>
            <w:vAlign w:val="bottom"/>
          </w:tcPr>
          <w:p w14:paraId="7D5C125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3091,41</w:t>
            </w:r>
          </w:p>
        </w:tc>
      </w:tr>
      <w:tr w:rsidR="005C38BD" w:rsidRPr="002C03A5" w14:paraId="2FC37A1C" w14:textId="77777777" w:rsidTr="00513C59">
        <w:tc>
          <w:tcPr>
            <w:tcW w:w="928" w:type="pct"/>
            <w:tcBorders>
              <w:left w:val="single" w:sz="12" w:space="0" w:color="auto"/>
            </w:tcBorders>
            <w:shd w:val="clear" w:color="auto" w:fill="FFFFFF"/>
          </w:tcPr>
          <w:p w14:paraId="51EB3ED9"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48D6FD2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G27</w:t>
            </w:r>
          </w:p>
        </w:tc>
        <w:tc>
          <w:tcPr>
            <w:tcW w:w="790" w:type="pct"/>
            <w:shd w:val="clear" w:color="auto" w:fill="FFFFFF"/>
            <w:vAlign w:val="bottom"/>
          </w:tcPr>
          <w:p w14:paraId="7ABB61D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2732,25</w:t>
            </w:r>
          </w:p>
        </w:tc>
        <w:tc>
          <w:tcPr>
            <w:tcW w:w="831" w:type="pct"/>
            <w:shd w:val="clear" w:color="auto" w:fill="FFFFFF"/>
            <w:vAlign w:val="bottom"/>
          </w:tcPr>
          <w:p w14:paraId="01A6562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2860,71</w:t>
            </w:r>
          </w:p>
        </w:tc>
        <w:tc>
          <w:tcPr>
            <w:tcW w:w="828" w:type="pct"/>
            <w:shd w:val="clear" w:color="auto" w:fill="FFFFFF"/>
            <w:vAlign w:val="bottom"/>
          </w:tcPr>
          <w:p w14:paraId="6544854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2990,1 8</w:t>
            </w:r>
          </w:p>
        </w:tc>
        <w:tc>
          <w:tcPr>
            <w:tcW w:w="876" w:type="pct"/>
            <w:tcBorders>
              <w:right w:val="single" w:sz="12" w:space="0" w:color="auto"/>
            </w:tcBorders>
            <w:shd w:val="clear" w:color="auto" w:fill="FFFFFF"/>
            <w:vAlign w:val="bottom"/>
          </w:tcPr>
          <w:p w14:paraId="10B94CC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3120,14</w:t>
            </w:r>
          </w:p>
        </w:tc>
      </w:tr>
      <w:tr w:rsidR="005C38BD" w:rsidRPr="002C03A5" w14:paraId="799BF5AF" w14:textId="77777777" w:rsidTr="00513C59">
        <w:tc>
          <w:tcPr>
            <w:tcW w:w="928" w:type="pct"/>
            <w:tcBorders>
              <w:top w:val="single" w:sz="4" w:space="0" w:color="auto"/>
              <w:left w:val="single" w:sz="12" w:space="0" w:color="auto"/>
            </w:tcBorders>
            <w:shd w:val="clear" w:color="auto" w:fill="FFFFFF"/>
            <w:vAlign w:val="bottom"/>
          </w:tcPr>
          <w:p w14:paraId="79305BC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F</w:t>
            </w:r>
          </w:p>
        </w:tc>
        <w:tc>
          <w:tcPr>
            <w:tcW w:w="746" w:type="pct"/>
            <w:tcBorders>
              <w:top w:val="single" w:sz="4" w:space="0" w:color="auto"/>
            </w:tcBorders>
            <w:shd w:val="clear" w:color="auto" w:fill="D9D9D9" w:themeFill="background1" w:themeFillShade="D9"/>
            <w:vAlign w:val="bottom"/>
          </w:tcPr>
          <w:p w14:paraId="4F3D2EA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G27F</w:t>
            </w:r>
          </w:p>
        </w:tc>
        <w:tc>
          <w:tcPr>
            <w:tcW w:w="790" w:type="pct"/>
            <w:tcBorders>
              <w:top w:val="single" w:sz="4" w:space="0" w:color="auto"/>
            </w:tcBorders>
            <w:shd w:val="clear" w:color="auto" w:fill="D9D9D9" w:themeFill="background1" w:themeFillShade="D9"/>
            <w:vAlign w:val="bottom"/>
          </w:tcPr>
          <w:p w14:paraId="79332B8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2813,96</w:t>
            </w:r>
          </w:p>
        </w:tc>
        <w:tc>
          <w:tcPr>
            <w:tcW w:w="831" w:type="pct"/>
            <w:tcBorders>
              <w:top w:val="single" w:sz="4" w:space="0" w:color="auto"/>
            </w:tcBorders>
            <w:shd w:val="clear" w:color="auto" w:fill="D9D9D9" w:themeFill="background1" w:themeFillShade="D9"/>
            <w:vAlign w:val="bottom"/>
          </w:tcPr>
          <w:p w14:paraId="3B19039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2919,50</w:t>
            </w:r>
          </w:p>
        </w:tc>
        <w:tc>
          <w:tcPr>
            <w:tcW w:w="828" w:type="pct"/>
            <w:tcBorders>
              <w:top w:val="single" w:sz="4" w:space="0" w:color="auto"/>
            </w:tcBorders>
            <w:shd w:val="clear" w:color="auto" w:fill="D9D9D9" w:themeFill="background1" w:themeFillShade="D9"/>
            <w:vAlign w:val="bottom"/>
          </w:tcPr>
          <w:p w14:paraId="49AB073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3040,30</w:t>
            </w:r>
          </w:p>
        </w:tc>
        <w:tc>
          <w:tcPr>
            <w:tcW w:w="876" w:type="pct"/>
            <w:tcBorders>
              <w:top w:val="single" w:sz="4" w:space="0" w:color="auto"/>
              <w:right w:val="single" w:sz="12" w:space="0" w:color="auto"/>
            </w:tcBorders>
            <w:shd w:val="clear" w:color="auto" w:fill="D9D9D9" w:themeFill="background1" w:themeFillShade="D9"/>
            <w:vAlign w:val="bottom"/>
          </w:tcPr>
          <w:p w14:paraId="41411A5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3166,16</w:t>
            </w:r>
          </w:p>
        </w:tc>
      </w:tr>
      <w:tr w:rsidR="005C38BD" w:rsidRPr="002C03A5" w14:paraId="5B80F166" w14:textId="77777777" w:rsidTr="00513C59">
        <w:tc>
          <w:tcPr>
            <w:tcW w:w="928" w:type="pct"/>
            <w:tcBorders>
              <w:left w:val="single" w:sz="12" w:space="0" w:color="auto"/>
            </w:tcBorders>
            <w:shd w:val="clear" w:color="auto" w:fill="FFFFFF"/>
          </w:tcPr>
          <w:p w14:paraId="6F2D2D5D"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3322D1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G28</w:t>
            </w:r>
          </w:p>
        </w:tc>
        <w:tc>
          <w:tcPr>
            <w:tcW w:w="790" w:type="pct"/>
            <w:shd w:val="clear" w:color="auto" w:fill="FFFFFF"/>
            <w:vAlign w:val="bottom"/>
          </w:tcPr>
          <w:p w14:paraId="26F993C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2813,96</w:t>
            </w:r>
          </w:p>
        </w:tc>
        <w:tc>
          <w:tcPr>
            <w:tcW w:w="831" w:type="pct"/>
            <w:shd w:val="clear" w:color="auto" w:fill="FFFFFF"/>
            <w:vAlign w:val="bottom"/>
          </w:tcPr>
          <w:p w14:paraId="4FA6A51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2944,05</w:t>
            </w:r>
          </w:p>
        </w:tc>
        <w:tc>
          <w:tcPr>
            <w:tcW w:w="828" w:type="pct"/>
            <w:shd w:val="clear" w:color="auto" w:fill="FFFFFF"/>
            <w:vAlign w:val="bottom"/>
          </w:tcPr>
          <w:p w14:paraId="47172F0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3078,30</w:t>
            </w:r>
          </w:p>
        </w:tc>
        <w:tc>
          <w:tcPr>
            <w:tcW w:w="876" w:type="pct"/>
            <w:tcBorders>
              <w:right w:val="single" w:sz="12" w:space="0" w:color="auto"/>
            </w:tcBorders>
            <w:shd w:val="clear" w:color="auto" w:fill="FFFFFF"/>
            <w:vAlign w:val="bottom"/>
          </w:tcPr>
          <w:p w14:paraId="5F730B2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3212,53</w:t>
            </w:r>
          </w:p>
        </w:tc>
      </w:tr>
      <w:tr w:rsidR="005C38BD" w:rsidRPr="002C03A5" w14:paraId="50113D39" w14:textId="77777777" w:rsidTr="00513C59">
        <w:tc>
          <w:tcPr>
            <w:tcW w:w="928" w:type="pct"/>
            <w:tcBorders>
              <w:left w:val="single" w:sz="12" w:space="0" w:color="auto"/>
            </w:tcBorders>
            <w:shd w:val="clear" w:color="auto" w:fill="FFFFFF"/>
          </w:tcPr>
          <w:p w14:paraId="7CB9C266"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D63B5E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G29</w:t>
            </w:r>
          </w:p>
        </w:tc>
        <w:tc>
          <w:tcPr>
            <w:tcW w:w="790" w:type="pct"/>
            <w:shd w:val="clear" w:color="auto" w:fill="FFFFFF"/>
            <w:vAlign w:val="bottom"/>
          </w:tcPr>
          <w:p w14:paraId="7546E3B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3005,06</w:t>
            </w:r>
          </w:p>
        </w:tc>
        <w:tc>
          <w:tcPr>
            <w:tcW w:w="831" w:type="pct"/>
            <w:shd w:val="clear" w:color="auto" w:fill="FFFFFF"/>
            <w:vAlign w:val="bottom"/>
          </w:tcPr>
          <w:p w14:paraId="3B9BD51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3149,09</w:t>
            </w:r>
          </w:p>
        </w:tc>
        <w:tc>
          <w:tcPr>
            <w:tcW w:w="828" w:type="pct"/>
            <w:shd w:val="clear" w:color="auto" w:fill="FFFFFF"/>
            <w:vAlign w:val="bottom"/>
          </w:tcPr>
          <w:p w14:paraId="644B21A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3292,84</w:t>
            </w:r>
          </w:p>
        </w:tc>
        <w:tc>
          <w:tcPr>
            <w:tcW w:w="876" w:type="pct"/>
            <w:tcBorders>
              <w:right w:val="single" w:sz="12" w:space="0" w:color="auto"/>
            </w:tcBorders>
            <w:shd w:val="clear" w:color="auto" w:fill="FFFFFF"/>
            <w:vAlign w:val="bottom"/>
          </w:tcPr>
          <w:p w14:paraId="31561FD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3436,84</w:t>
            </w:r>
          </w:p>
        </w:tc>
      </w:tr>
      <w:tr w:rsidR="005C38BD" w:rsidRPr="002C03A5" w14:paraId="10963AC6" w14:textId="77777777" w:rsidTr="00513C59">
        <w:tc>
          <w:tcPr>
            <w:tcW w:w="928" w:type="pct"/>
            <w:tcBorders>
              <w:left w:val="single" w:sz="12" w:space="0" w:color="auto"/>
            </w:tcBorders>
            <w:shd w:val="clear" w:color="auto" w:fill="FFFFFF"/>
          </w:tcPr>
          <w:p w14:paraId="406688AD"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8962DF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G30</w:t>
            </w:r>
          </w:p>
        </w:tc>
        <w:tc>
          <w:tcPr>
            <w:tcW w:w="790" w:type="pct"/>
            <w:shd w:val="clear" w:color="auto" w:fill="FFFFFF"/>
            <w:vAlign w:val="bottom"/>
          </w:tcPr>
          <w:p w14:paraId="746D28E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3334,56</w:t>
            </w:r>
          </w:p>
        </w:tc>
        <w:tc>
          <w:tcPr>
            <w:tcW w:w="831" w:type="pct"/>
            <w:shd w:val="clear" w:color="auto" w:fill="FFFFFF"/>
            <w:vAlign w:val="bottom"/>
          </w:tcPr>
          <w:p w14:paraId="1AC7022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3494,20</w:t>
            </w:r>
          </w:p>
        </w:tc>
        <w:tc>
          <w:tcPr>
            <w:tcW w:w="828" w:type="pct"/>
            <w:shd w:val="clear" w:color="auto" w:fill="FFFFFF"/>
            <w:vAlign w:val="bottom"/>
          </w:tcPr>
          <w:p w14:paraId="5FAA831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3653,80</w:t>
            </w:r>
          </w:p>
        </w:tc>
        <w:tc>
          <w:tcPr>
            <w:tcW w:w="876" w:type="pct"/>
            <w:tcBorders>
              <w:right w:val="single" w:sz="12" w:space="0" w:color="auto"/>
            </w:tcBorders>
            <w:shd w:val="clear" w:color="auto" w:fill="FFFFFF"/>
            <w:vAlign w:val="bottom"/>
          </w:tcPr>
          <w:p w14:paraId="2B73B29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3813,90</w:t>
            </w:r>
          </w:p>
        </w:tc>
      </w:tr>
      <w:tr w:rsidR="005C38BD" w:rsidRPr="002C03A5" w14:paraId="5A6B6BA6" w14:textId="77777777" w:rsidTr="00513C59">
        <w:tc>
          <w:tcPr>
            <w:tcW w:w="928" w:type="pct"/>
            <w:tcBorders>
              <w:left w:val="single" w:sz="12" w:space="0" w:color="auto"/>
            </w:tcBorders>
            <w:shd w:val="clear" w:color="auto" w:fill="FFFFFF"/>
          </w:tcPr>
          <w:p w14:paraId="6E596617"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6AE67F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G31</w:t>
            </w:r>
          </w:p>
        </w:tc>
        <w:tc>
          <w:tcPr>
            <w:tcW w:w="790" w:type="pct"/>
            <w:shd w:val="clear" w:color="auto" w:fill="FFFFFF"/>
            <w:vAlign w:val="bottom"/>
          </w:tcPr>
          <w:p w14:paraId="1BD7EA1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3506,85</w:t>
            </w:r>
          </w:p>
        </w:tc>
        <w:tc>
          <w:tcPr>
            <w:tcW w:w="831" w:type="pct"/>
            <w:shd w:val="clear" w:color="auto" w:fill="FFFFFF"/>
            <w:vAlign w:val="bottom"/>
          </w:tcPr>
          <w:p w14:paraId="453D43F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3675,02</w:t>
            </w:r>
          </w:p>
        </w:tc>
        <w:tc>
          <w:tcPr>
            <w:tcW w:w="828" w:type="pct"/>
            <w:shd w:val="clear" w:color="auto" w:fill="FFFFFF"/>
            <w:vAlign w:val="bottom"/>
          </w:tcPr>
          <w:p w14:paraId="5A64FDA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3843,68</w:t>
            </w:r>
          </w:p>
        </w:tc>
        <w:tc>
          <w:tcPr>
            <w:tcW w:w="876" w:type="pct"/>
            <w:tcBorders>
              <w:right w:val="single" w:sz="12" w:space="0" w:color="auto"/>
            </w:tcBorders>
            <w:shd w:val="clear" w:color="auto" w:fill="FFFFFF"/>
            <w:vAlign w:val="bottom"/>
          </w:tcPr>
          <w:p w14:paraId="6F63958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401 1,56</w:t>
            </w:r>
          </w:p>
        </w:tc>
      </w:tr>
      <w:tr w:rsidR="005C38BD" w:rsidRPr="002C03A5" w14:paraId="6E30175B" w14:textId="77777777" w:rsidTr="00513C59">
        <w:tc>
          <w:tcPr>
            <w:tcW w:w="928" w:type="pct"/>
            <w:tcBorders>
              <w:left w:val="single" w:sz="12" w:space="0" w:color="auto"/>
              <w:bottom w:val="single" w:sz="12" w:space="0" w:color="auto"/>
            </w:tcBorders>
            <w:shd w:val="clear" w:color="auto" w:fill="FFFFFF"/>
          </w:tcPr>
          <w:p w14:paraId="660DADD2" w14:textId="77777777" w:rsidR="005C38BD" w:rsidRPr="002C03A5" w:rsidRDefault="005C38BD" w:rsidP="002C03A5">
            <w:pPr>
              <w:widowControl/>
              <w:adjustRightInd w:val="0"/>
              <w:snapToGrid w:val="0"/>
              <w:jc w:val="both"/>
              <w:rPr>
                <w:rFonts w:ascii="Arial" w:hAnsi="Arial" w:cs="Arial"/>
                <w:sz w:val="14"/>
                <w:szCs w:val="14"/>
              </w:rPr>
            </w:pPr>
          </w:p>
        </w:tc>
        <w:tc>
          <w:tcPr>
            <w:tcW w:w="746" w:type="pct"/>
            <w:tcBorders>
              <w:bottom w:val="single" w:sz="12" w:space="0" w:color="auto"/>
            </w:tcBorders>
            <w:shd w:val="clear" w:color="auto" w:fill="FFFFFF"/>
          </w:tcPr>
          <w:p w14:paraId="35D24E6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G32</w:t>
            </w:r>
          </w:p>
        </w:tc>
        <w:tc>
          <w:tcPr>
            <w:tcW w:w="790" w:type="pct"/>
            <w:tcBorders>
              <w:bottom w:val="single" w:sz="12" w:space="0" w:color="auto"/>
            </w:tcBorders>
            <w:shd w:val="clear" w:color="auto" w:fill="FFFFFF"/>
          </w:tcPr>
          <w:p w14:paraId="601745B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3740,42</w:t>
            </w:r>
          </w:p>
        </w:tc>
        <w:tc>
          <w:tcPr>
            <w:tcW w:w="831" w:type="pct"/>
            <w:tcBorders>
              <w:bottom w:val="single" w:sz="12" w:space="0" w:color="auto"/>
            </w:tcBorders>
            <w:shd w:val="clear" w:color="auto" w:fill="FFFFFF"/>
          </w:tcPr>
          <w:p w14:paraId="77DB994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391 9,85</w:t>
            </w:r>
          </w:p>
        </w:tc>
        <w:tc>
          <w:tcPr>
            <w:tcW w:w="828" w:type="pct"/>
            <w:tcBorders>
              <w:bottom w:val="single" w:sz="12" w:space="0" w:color="auto"/>
            </w:tcBorders>
            <w:shd w:val="clear" w:color="auto" w:fill="FFFFFF"/>
          </w:tcPr>
          <w:p w14:paraId="3E946AC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41 00,34</w:t>
            </w:r>
          </w:p>
        </w:tc>
        <w:tc>
          <w:tcPr>
            <w:tcW w:w="876" w:type="pct"/>
            <w:tcBorders>
              <w:bottom w:val="single" w:sz="12" w:space="0" w:color="auto"/>
              <w:right w:val="single" w:sz="12" w:space="0" w:color="auto"/>
            </w:tcBorders>
            <w:shd w:val="clear" w:color="auto" w:fill="FFFFFF"/>
          </w:tcPr>
          <w:p w14:paraId="5ED00A8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4281,09</w:t>
            </w:r>
          </w:p>
        </w:tc>
      </w:tr>
      <w:tr w:rsidR="005C38BD" w:rsidRPr="002C03A5" w14:paraId="16205D2D" w14:textId="77777777" w:rsidTr="00513C59">
        <w:tc>
          <w:tcPr>
            <w:tcW w:w="5000" w:type="pct"/>
            <w:gridSpan w:val="6"/>
            <w:tcBorders>
              <w:top w:val="single" w:sz="12" w:space="0" w:color="auto"/>
              <w:left w:val="single" w:sz="12" w:space="0" w:color="auto"/>
              <w:right w:val="single" w:sz="12" w:space="0" w:color="auto"/>
            </w:tcBorders>
            <w:shd w:val="clear" w:color="auto" w:fill="FFFFFF"/>
            <w:vAlign w:val="bottom"/>
          </w:tcPr>
          <w:p w14:paraId="45FD011C" w14:textId="77777777" w:rsidR="005C38BD" w:rsidRPr="00513C59" w:rsidRDefault="00EC3D83" w:rsidP="002C03A5">
            <w:pPr>
              <w:widowControl/>
              <w:adjustRightInd w:val="0"/>
              <w:snapToGrid w:val="0"/>
              <w:jc w:val="both"/>
              <w:rPr>
                <w:rFonts w:ascii="Arial" w:hAnsi="Arial" w:cs="Arial"/>
                <w:b/>
                <w:sz w:val="14"/>
                <w:szCs w:val="14"/>
              </w:rPr>
            </w:pPr>
            <w:r>
              <w:rPr>
                <w:rFonts w:ascii="Arial" w:hAnsi="Arial"/>
                <w:b/>
                <w:sz w:val="14"/>
              </w:rPr>
              <w:t>Övriga Finland</w:t>
            </w:r>
          </w:p>
        </w:tc>
      </w:tr>
      <w:tr w:rsidR="005C38BD" w:rsidRPr="002C03A5" w14:paraId="5DC1255F" w14:textId="77777777" w:rsidTr="00513C59">
        <w:tc>
          <w:tcPr>
            <w:tcW w:w="928" w:type="pct"/>
            <w:tcBorders>
              <w:left w:val="single" w:sz="12" w:space="0" w:color="auto"/>
            </w:tcBorders>
            <w:shd w:val="clear" w:color="auto" w:fill="FFFFFF"/>
          </w:tcPr>
          <w:p w14:paraId="72A33E3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Lönegrupp</w:t>
            </w:r>
          </w:p>
        </w:tc>
        <w:tc>
          <w:tcPr>
            <w:tcW w:w="746" w:type="pct"/>
            <w:shd w:val="clear" w:color="auto" w:fill="FFFFFF"/>
          </w:tcPr>
          <w:p w14:paraId="7B95DC8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G-klass</w:t>
            </w:r>
          </w:p>
        </w:tc>
        <w:tc>
          <w:tcPr>
            <w:tcW w:w="790" w:type="pct"/>
            <w:shd w:val="clear" w:color="auto" w:fill="FFFFFF"/>
          </w:tcPr>
          <w:p w14:paraId="3F3920B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0 år</w:t>
            </w:r>
          </w:p>
        </w:tc>
        <w:tc>
          <w:tcPr>
            <w:tcW w:w="831" w:type="pct"/>
            <w:shd w:val="clear" w:color="auto" w:fill="FFFFFF"/>
          </w:tcPr>
          <w:p w14:paraId="0DA832C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5 år</w:t>
            </w:r>
          </w:p>
        </w:tc>
        <w:tc>
          <w:tcPr>
            <w:tcW w:w="828" w:type="pct"/>
            <w:shd w:val="clear" w:color="auto" w:fill="FFFFFF"/>
          </w:tcPr>
          <w:p w14:paraId="08B15F5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8 år</w:t>
            </w:r>
          </w:p>
        </w:tc>
        <w:tc>
          <w:tcPr>
            <w:tcW w:w="876" w:type="pct"/>
            <w:tcBorders>
              <w:right w:val="single" w:sz="12" w:space="0" w:color="auto"/>
            </w:tcBorders>
            <w:shd w:val="clear" w:color="auto" w:fill="FFFFFF"/>
          </w:tcPr>
          <w:p w14:paraId="17A2DB3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11 år</w:t>
            </w:r>
          </w:p>
        </w:tc>
      </w:tr>
      <w:tr w:rsidR="005C38BD" w:rsidRPr="002C03A5" w14:paraId="43A48DC2" w14:textId="77777777" w:rsidTr="00513C59">
        <w:tc>
          <w:tcPr>
            <w:tcW w:w="928" w:type="pct"/>
            <w:tcBorders>
              <w:left w:val="single" w:sz="12" w:space="0" w:color="auto"/>
            </w:tcBorders>
            <w:shd w:val="clear" w:color="auto" w:fill="FFFFFF"/>
          </w:tcPr>
          <w:p w14:paraId="55C39D87"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4C7F331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G12</w:t>
            </w:r>
          </w:p>
        </w:tc>
        <w:tc>
          <w:tcPr>
            <w:tcW w:w="790" w:type="pct"/>
            <w:shd w:val="clear" w:color="auto" w:fill="FFFFFF"/>
            <w:vAlign w:val="bottom"/>
          </w:tcPr>
          <w:p w14:paraId="46D7B42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1775,28</w:t>
            </w:r>
          </w:p>
        </w:tc>
        <w:tc>
          <w:tcPr>
            <w:tcW w:w="831" w:type="pct"/>
            <w:shd w:val="clear" w:color="auto" w:fill="FFFFFF"/>
            <w:vAlign w:val="bottom"/>
          </w:tcPr>
          <w:p w14:paraId="5C27EC6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1840,02</w:t>
            </w:r>
          </w:p>
        </w:tc>
        <w:tc>
          <w:tcPr>
            <w:tcW w:w="828" w:type="pct"/>
            <w:shd w:val="clear" w:color="auto" w:fill="FFFFFF"/>
            <w:vAlign w:val="bottom"/>
          </w:tcPr>
          <w:p w14:paraId="02A40A6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1907,28</w:t>
            </w:r>
          </w:p>
        </w:tc>
        <w:tc>
          <w:tcPr>
            <w:tcW w:w="876" w:type="pct"/>
            <w:tcBorders>
              <w:right w:val="single" w:sz="12" w:space="0" w:color="auto"/>
            </w:tcBorders>
            <w:shd w:val="clear" w:color="auto" w:fill="FFFFFF"/>
            <w:vAlign w:val="bottom"/>
          </w:tcPr>
          <w:p w14:paraId="6A2FB7A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1 975,96</w:t>
            </w:r>
          </w:p>
        </w:tc>
      </w:tr>
      <w:tr w:rsidR="005C38BD" w:rsidRPr="002C03A5" w14:paraId="77C7ADEC" w14:textId="77777777" w:rsidTr="00513C59">
        <w:tc>
          <w:tcPr>
            <w:tcW w:w="928" w:type="pct"/>
            <w:tcBorders>
              <w:top w:val="single" w:sz="4" w:space="0" w:color="auto"/>
              <w:left w:val="single" w:sz="12" w:space="0" w:color="auto"/>
            </w:tcBorders>
            <w:shd w:val="clear" w:color="auto" w:fill="FFFFFF"/>
            <w:vAlign w:val="bottom"/>
          </w:tcPr>
          <w:p w14:paraId="1ADF160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A</w:t>
            </w:r>
          </w:p>
        </w:tc>
        <w:tc>
          <w:tcPr>
            <w:tcW w:w="746" w:type="pct"/>
            <w:tcBorders>
              <w:top w:val="single" w:sz="4" w:space="0" w:color="auto"/>
            </w:tcBorders>
            <w:shd w:val="clear" w:color="auto" w:fill="D9D9D9" w:themeFill="background1" w:themeFillShade="D9"/>
            <w:vAlign w:val="bottom"/>
          </w:tcPr>
          <w:p w14:paraId="7B5D007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G12A</w:t>
            </w:r>
          </w:p>
        </w:tc>
        <w:tc>
          <w:tcPr>
            <w:tcW w:w="790" w:type="pct"/>
            <w:tcBorders>
              <w:top w:val="single" w:sz="4" w:space="0" w:color="auto"/>
            </w:tcBorders>
            <w:shd w:val="clear" w:color="auto" w:fill="D9D9D9" w:themeFill="background1" w:themeFillShade="D9"/>
            <w:vAlign w:val="bottom"/>
          </w:tcPr>
          <w:p w14:paraId="39E844C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1 806,68</w:t>
            </w:r>
          </w:p>
        </w:tc>
        <w:tc>
          <w:tcPr>
            <w:tcW w:w="831" w:type="pct"/>
            <w:tcBorders>
              <w:top w:val="single" w:sz="4" w:space="0" w:color="auto"/>
            </w:tcBorders>
            <w:shd w:val="clear" w:color="auto" w:fill="D9D9D9" w:themeFill="background1" w:themeFillShade="D9"/>
            <w:vAlign w:val="bottom"/>
          </w:tcPr>
          <w:p w14:paraId="1EA354E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1873,77</w:t>
            </w:r>
          </w:p>
        </w:tc>
        <w:tc>
          <w:tcPr>
            <w:tcW w:w="828" w:type="pct"/>
            <w:tcBorders>
              <w:top w:val="single" w:sz="4" w:space="0" w:color="auto"/>
            </w:tcBorders>
            <w:shd w:val="clear" w:color="auto" w:fill="D9D9D9" w:themeFill="background1" w:themeFillShade="D9"/>
            <w:vAlign w:val="bottom"/>
          </w:tcPr>
          <w:p w14:paraId="7AFC9D6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1938,80</w:t>
            </w:r>
          </w:p>
        </w:tc>
        <w:tc>
          <w:tcPr>
            <w:tcW w:w="876" w:type="pct"/>
            <w:tcBorders>
              <w:top w:val="single" w:sz="4" w:space="0" w:color="auto"/>
              <w:right w:val="single" w:sz="12" w:space="0" w:color="auto"/>
            </w:tcBorders>
            <w:shd w:val="clear" w:color="auto" w:fill="D9D9D9" w:themeFill="background1" w:themeFillShade="D9"/>
            <w:vAlign w:val="bottom"/>
          </w:tcPr>
          <w:p w14:paraId="483015F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2008,26</w:t>
            </w:r>
          </w:p>
        </w:tc>
      </w:tr>
      <w:tr w:rsidR="005C38BD" w:rsidRPr="002C03A5" w14:paraId="47DC0A99" w14:textId="77777777" w:rsidTr="00513C59">
        <w:tc>
          <w:tcPr>
            <w:tcW w:w="928" w:type="pct"/>
            <w:tcBorders>
              <w:left w:val="single" w:sz="12" w:space="0" w:color="auto"/>
            </w:tcBorders>
            <w:shd w:val="clear" w:color="auto" w:fill="FFFFFF"/>
          </w:tcPr>
          <w:p w14:paraId="426826FA"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tcPr>
          <w:p w14:paraId="30AC228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G13</w:t>
            </w:r>
          </w:p>
        </w:tc>
        <w:tc>
          <w:tcPr>
            <w:tcW w:w="790" w:type="pct"/>
            <w:shd w:val="clear" w:color="auto" w:fill="FFFFFF"/>
          </w:tcPr>
          <w:p w14:paraId="56B6845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1 837,31</w:t>
            </w:r>
          </w:p>
        </w:tc>
        <w:tc>
          <w:tcPr>
            <w:tcW w:w="831" w:type="pct"/>
            <w:shd w:val="clear" w:color="auto" w:fill="FFFFFF"/>
          </w:tcPr>
          <w:p w14:paraId="32FFE6E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1906,88</w:t>
            </w:r>
          </w:p>
        </w:tc>
        <w:tc>
          <w:tcPr>
            <w:tcW w:w="828" w:type="pct"/>
            <w:shd w:val="clear" w:color="auto" w:fill="FFFFFF"/>
          </w:tcPr>
          <w:p w14:paraId="1E49277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1977,73</w:t>
            </w:r>
          </w:p>
        </w:tc>
        <w:tc>
          <w:tcPr>
            <w:tcW w:w="876" w:type="pct"/>
            <w:tcBorders>
              <w:right w:val="single" w:sz="12" w:space="0" w:color="auto"/>
            </w:tcBorders>
            <w:shd w:val="clear" w:color="auto" w:fill="FFFFFF"/>
          </w:tcPr>
          <w:p w14:paraId="777B14D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2049,45</w:t>
            </w:r>
          </w:p>
        </w:tc>
      </w:tr>
      <w:tr w:rsidR="005C38BD" w:rsidRPr="002C03A5" w14:paraId="0C3EFE2C" w14:textId="77777777" w:rsidTr="00513C59">
        <w:tc>
          <w:tcPr>
            <w:tcW w:w="928" w:type="pct"/>
            <w:tcBorders>
              <w:left w:val="single" w:sz="12" w:space="0" w:color="auto"/>
            </w:tcBorders>
            <w:shd w:val="clear" w:color="auto" w:fill="FFFFFF"/>
          </w:tcPr>
          <w:p w14:paraId="5F8F5EEE"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A39B80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G14</w:t>
            </w:r>
          </w:p>
        </w:tc>
        <w:tc>
          <w:tcPr>
            <w:tcW w:w="790" w:type="pct"/>
            <w:shd w:val="clear" w:color="auto" w:fill="FFFFFF"/>
            <w:vAlign w:val="bottom"/>
          </w:tcPr>
          <w:p w14:paraId="335525F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1 850,28</w:t>
            </w:r>
          </w:p>
        </w:tc>
        <w:tc>
          <w:tcPr>
            <w:tcW w:w="831" w:type="pct"/>
            <w:shd w:val="clear" w:color="auto" w:fill="FFFFFF"/>
            <w:vAlign w:val="bottom"/>
          </w:tcPr>
          <w:p w14:paraId="649ECE5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1 921,1 8</w:t>
            </w:r>
          </w:p>
        </w:tc>
        <w:tc>
          <w:tcPr>
            <w:tcW w:w="828" w:type="pct"/>
            <w:shd w:val="clear" w:color="auto" w:fill="FFFFFF"/>
            <w:vAlign w:val="bottom"/>
          </w:tcPr>
          <w:p w14:paraId="3B5E0C3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1993,50</w:t>
            </w:r>
          </w:p>
        </w:tc>
        <w:tc>
          <w:tcPr>
            <w:tcW w:w="876" w:type="pct"/>
            <w:tcBorders>
              <w:right w:val="single" w:sz="12" w:space="0" w:color="auto"/>
            </w:tcBorders>
            <w:shd w:val="clear" w:color="auto" w:fill="FFFFFF"/>
            <w:vAlign w:val="bottom"/>
          </w:tcPr>
          <w:p w14:paraId="2207471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2065,80</w:t>
            </w:r>
          </w:p>
        </w:tc>
      </w:tr>
      <w:tr w:rsidR="005C38BD" w:rsidRPr="002C03A5" w14:paraId="066A869A" w14:textId="77777777" w:rsidTr="00513C59">
        <w:tc>
          <w:tcPr>
            <w:tcW w:w="928" w:type="pct"/>
            <w:tcBorders>
              <w:left w:val="single" w:sz="12" w:space="0" w:color="auto"/>
            </w:tcBorders>
            <w:shd w:val="clear" w:color="auto" w:fill="FFFFFF"/>
          </w:tcPr>
          <w:p w14:paraId="67A99607"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6FED85A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5</w:t>
            </w:r>
          </w:p>
        </w:tc>
        <w:tc>
          <w:tcPr>
            <w:tcW w:w="790" w:type="pct"/>
            <w:shd w:val="clear" w:color="auto" w:fill="FFFFFF"/>
            <w:vAlign w:val="bottom"/>
          </w:tcPr>
          <w:p w14:paraId="062D1BD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1 868,37</w:t>
            </w:r>
          </w:p>
        </w:tc>
        <w:tc>
          <w:tcPr>
            <w:tcW w:w="831" w:type="pct"/>
            <w:shd w:val="clear" w:color="auto" w:fill="FFFFFF"/>
            <w:vAlign w:val="bottom"/>
          </w:tcPr>
          <w:p w14:paraId="0B925F6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1940,90</w:t>
            </w:r>
          </w:p>
        </w:tc>
        <w:tc>
          <w:tcPr>
            <w:tcW w:w="828" w:type="pct"/>
            <w:shd w:val="clear" w:color="auto" w:fill="FFFFFF"/>
            <w:vAlign w:val="bottom"/>
          </w:tcPr>
          <w:p w14:paraId="09639B4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2014,22</w:t>
            </w:r>
          </w:p>
        </w:tc>
        <w:tc>
          <w:tcPr>
            <w:tcW w:w="876" w:type="pct"/>
            <w:tcBorders>
              <w:right w:val="single" w:sz="12" w:space="0" w:color="auto"/>
            </w:tcBorders>
            <w:shd w:val="clear" w:color="auto" w:fill="FFFFFF"/>
            <w:vAlign w:val="bottom"/>
          </w:tcPr>
          <w:p w14:paraId="4D490C5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2087,38</w:t>
            </w:r>
          </w:p>
        </w:tc>
      </w:tr>
      <w:tr w:rsidR="005C38BD" w:rsidRPr="002C03A5" w14:paraId="1F8D76BE" w14:textId="77777777" w:rsidTr="00513C59">
        <w:tc>
          <w:tcPr>
            <w:tcW w:w="928" w:type="pct"/>
            <w:tcBorders>
              <w:top w:val="single" w:sz="4" w:space="0" w:color="auto"/>
              <w:left w:val="single" w:sz="12" w:space="0" w:color="auto"/>
            </w:tcBorders>
            <w:shd w:val="clear" w:color="auto" w:fill="FFFFFF"/>
            <w:vAlign w:val="bottom"/>
          </w:tcPr>
          <w:p w14:paraId="3FBA692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B</w:t>
            </w:r>
          </w:p>
        </w:tc>
        <w:tc>
          <w:tcPr>
            <w:tcW w:w="746" w:type="pct"/>
            <w:tcBorders>
              <w:top w:val="single" w:sz="4" w:space="0" w:color="auto"/>
            </w:tcBorders>
            <w:shd w:val="clear" w:color="auto" w:fill="D9D9D9" w:themeFill="background1" w:themeFillShade="D9"/>
            <w:vAlign w:val="bottom"/>
          </w:tcPr>
          <w:p w14:paraId="6D60171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6B</w:t>
            </w:r>
          </w:p>
        </w:tc>
        <w:tc>
          <w:tcPr>
            <w:tcW w:w="790" w:type="pct"/>
            <w:tcBorders>
              <w:top w:val="single" w:sz="4" w:space="0" w:color="auto"/>
            </w:tcBorders>
            <w:shd w:val="clear" w:color="auto" w:fill="D9D9D9" w:themeFill="background1" w:themeFillShade="D9"/>
            <w:vAlign w:val="bottom"/>
          </w:tcPr>
          <w:p w14:paraId="1A63A49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1906,35</w:t>
            </w:r>
          </w:p>
        </w:tc>
        <w:tc>
          <w:tcPr>
            <w:tcW w:w="831" w:type="pct"/>
            <w:tcBorders>
              <w:top w:val="single" w:sz="4" w:space="0" w:color="auto"/>
            </w:tcBorders>
            <w:shd w:val="clear" w:color="auto" w:fill="D9D9D9" w:themeFill="background1" w:themeFillShade="D9"/>
            <w:vAlign w:val="bottom"/>
          </w:tcPr>
          <w:p w14:paraId="7BAE858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1981,34</w:t>
            </w:r>
          </w:p>
        </w:tc>
        <w:tc>
          <w:tcPr>
            <w:tcW w:w="828" w:type="pct"/>
            <w:tcBorders>
              <w:top w:val="single" w:sz="4" w:space="0" w:color="auto"/>
            </w:tcBorders>
            <w:shd w:val="clear" w:color="auto" w:fill="D9D9D9" w:themeFill="background1" w:themeFillShade="D9"/>
            <w:vAlign w:val="bottom"/>
          </w:tcPr>
          <w:p w14:paraId="7145873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2053,91</w:t>
            </w:r>
          </w:p>
        </w:tc>
        <w:tc>
          <w:tcPr>
            <w:tcW w:w="876" w:type="pct"/>
            <w:tcBorders>
              <w:top w:val="single" w:sz="4" w:space="0" w:color="auto"/>
              <w:right w:val="single" w:sz="12" w:space="0" w:color="auto"/>
            </w:tcBorders>
            <w:shd w:val="clear" w:color="auto" w:fill="D9D9D9" w:themeFill="background1" w:themeFillShade="D9"/>
            <w:vAlign w:val="bottom"/>
          </w:tcPr>
          <w:p w14:paraId="1361873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2128,39</w:t>
            </w:r>
          </w:p>
        </w:tc>
      </w:tr>
      <w:tr w:rsidR="005C38BD" w:rsidRPr="002C03A5" w14:paraId="6DD76095" w14:textId="77777777" w:rsidTr="00513C59">
        <w:tc>
          <w:tcPr>
            <w:tcW w:w="928" w:type="pct"/>
            <w:tcBorders>
              <w:left w:val="single" w:sz="12" w:space="0" w:color="auto"/>
            </w:tcBorders>
            <w:shd w:val="clear" w:color="auto" w:fill="FFFFFF"/>
          </w:tcPr>
          <w:p w14:paraId="1111131E"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tcPr>
          <w:p w14:paraId="5717334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G17</w:t>
            </w:r>
          </w:p>
        </w:tc>
        <w:tc>
          <w:tcPr>
            <w:tcW w:w="790" w:type="pct"/>
            <w:shd w:val="clear" w:color="auto" w:fill="FFFFFF"/>
          </w:tcPr>
          <w:p w14:paraId="3017DCC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1 981,44</w:t>
            </w:r>
          </w:p>
        </w:tc>
        <w:tc>
          <w:tcPr>
            <w:tcW w:w="831" w:type="pct"/>
            <w:shd w:val="clear" w:color="auto" w:fill="FFFFFF"/>
          </w:tcPr>
          <w:p w14:paraId="1E7E776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2059,63</w:t>
            </w:r>
          </w:p>
        </w:tc>
        <w:tc>
          <w:tcPr>
            <w:tcW w:w="828" w:type="pct"/>
            <w:shd w:val="clear" w:color="auto" w:fill="FFFFFF"/>
          </w:tcPr>
          <w:p w14:paraId="74B820A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2138,83</w:t>
            </w:r>
          </w:p>
        </w:tc>
        <w:tc>
          <w:tcPr>
            <w:tcW w:w="876" w:type="pct"/>
            <w:tcBorders>
              <w:right w:val="single" w:sz="12" w:space="0" w:color="auto"/>
            </w:tcBorders>
            <w:shd w:val="clear" w:color="auto" w:fill="FFFFFF"/>
          </w:tcPr>
          <w:p w14:paraId="56C8BBB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221 9,44</w:t>
            </w:r>
          </w:p>
        </w:tc>
      </w:tr>
      <w:tr w:rsidR="005C38BD" w:rsidRPr="002C03A5" w14:paraId="5B279160" w14:textId="77777777" w:rsidTr="00513C59">
        <w:tc>
          <w:tcPr>
            <w:tcW w:w="928" w:type="pct"/>
            <w:tcBorders>
              <w:left w:val="single" w:sz="12" w:space="0" w:color="auto"/>
            </w:tcBorders>
            <w:shd w:val="clear" w:color="auto" w:fill="FFFFFF"/>
          </w:tcPr>
          <w:p w14:paraId="7AA117EE"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120039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 8</w:t>
            </w:r>
          </w:p>
        </w:tc>
        <w:tc>
          <w:tcPr>
            <w:tcW w:w="790" w:type="pct"/>
            <w:shd w:val="clear" w:color="auto" w:fill="FFFFFF"/>
            <w:vAlign w:val="bottom"/>
          </w:tcPr>
          <w:p w14:paraId="1435A02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1995,93</w:t>
            </w:r>
          </w:p>
        </w:tc>
        <w:tc>
          <w:tcPr>
            <w:tcW w:w="831" w:type="pct"/>
            <w:shd w:val="clear" w:color="auto" w:fill="FFFFFF"/>
            <w:vAlign w:val="bottom"/>
          </w:tcPr>
          <w:p w14:paraId="684CCC4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2074,80</w:t>
            </w:r>
          </w:p>
        </w:tc>
        <w:tc>
          <w:tcPr>
            <w:tcW w:w="828" w:type="pct"/>
            <w:shd w:val="clear" w:color="auto" w:fill="FFFFFF"/>
            <w:vAlign w:val="bottom"/>
          </w:tcPr>
          <w:p w14:paraId="6545CC2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21 54,87</w:t>
            </w:r>
          </w:p>
        </w:tc>
        <w:tc>
          <w:tcPr>
            <w:tcW w:w="876" w:type="pct"/>
            <w:tcBorders>
              <w:right w:val="single" w:sz="12" w:space="0" w:color="auto"/>
            </w:tcBorders>
            <w:shd w:val="clear" w:color="auto" w:fill="FFFFFF"/>
            <w:vAlign w:val="bottom"/>
          </w:tcPr>
          <w:p w14:paraId="41B5165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2237,00</w:t>
            </w:r>
          </w:p>
        </w:tc>
      </w:tr>
      <w:tr w:rsidR="005C38BD" w:rsidRPr="002C03A5" w14:paraId="4278E134" w14:textId="77777777" w:rsidTr="00513C59">
        <w:tc>
          <w:tcPr>
            <w:tcW w:w="928" w:type="pct"/>
            <w:tcBorders>
              <w:top w:val="single" w:sz="4" w:space="0" w:color="auto"/>
              <w:left w:val="single" w:sz="12" w:space="0" w:color="auto"/>
            </w:tcBorders>
            <w:shd w:val="clear" w:color="auto" w:fill="FFFFFF"/>
            <w:vAlign w:val="bottom"/>
          </w:tcPr>
          <w:p w14:paraId="1800F46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C</w:t>
            </w:r>
          </w:p>
        </w:tc>
        <w:tc>
          <w:tcPr>
            <w:tcW w:w="746" w:type="pct"/>
            <w:tcBorders>
              <w:top w:val="single" w:sz="4" w:space="0" w:color="auto"/>
            </w:tcBorders>
            <w:shd w:val="clear" w:color="auto" w:fill="D9D9D9" w:themeFill="background1" w:themeFillShade="D9"/>
            <w:vAlign w:val="bottom"/>
          </w:tcPr>
          <w:p w14:paraId="77ADF0A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G19C</w:t>
            </w:r>
          </w:p>
        </w:tc>
        <w:tc>
          <w:tcPr>
            <w:tcW w:w="790" w:type="pct"/>
            <w:tcBorders>
              <w:top w:val="single" w:sz="4" w:space="0" w:color="auto"/>
            </w:tcBorders>
            <w:shd w:val="clear" w:color="auto" w:fill="D9D9D9" w:themeFill="background1" w:themeFillShade="D9"/>
            <w:vAlign w:val="bottom"/>
          </w:tcPr>
          <w:p w14:paraId="66F64EE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2059,67</w:t>
            </w:r>
          </w:p>
        </w:tc>
        <w:tc>
          <w:tcPr>
            <w:tcW w:w="831" w:type="pct"/>
            <w:tcBorders>
              <w:top w:val="single" w:sz="4" w:space="0" w:color="auto"/>
            </w:tcBorders>
            <w:shd w:val="clear" w:color="auto" w:fill="D9D9D9" w:themeFill="background1" w:themeFillShade="D9"/>
            <w:vAlign w:val="bottom"/>
          </w:tcPr>
          <w:p w14:paraId="123E912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2122,04</w:t>
            </w:r>
          </w:p>
        </w:tc>
        <w:tc>
          <w:tcPr>
            <w:tcW w:w="828" w:type="pct"/>
            <w:tcBorders>
              <w:top w:val="single" w:sz="4" w:space="0" w:color="auto"/>
            </w:tcBorders>
            <w:shd w:val="clear" w:color="auto" w:fill="D9D9D9" w:themeFill="background1" w:themeFillShade="D9"/>
            <w:vAlign w:val="bottom"/>
          </w:tcPr>
          <w:p w14:paraId="05540BD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2194,92</w:t>
            </w:r>
          </w:p>
        </w:tc>
        <w:tc>
          <w:tcPr>
            <w:tcW w:w="876" w:type="pct"/>
            <w:tcBorders>
              <w:top w:val="single" w:sz="4" w:space="0" w:color="auto"/>
              <w:right w:val="single" w:sz="12" w:space="0" w:color="auto"/>
            </w:tcBorders>
            <w:shd w:val="clear" w:color="auto" w:fill="D9D9D9" w:themeFill="background1" w:themeFillShade="D9"/>
            <w:vAlign w:val="bottom"/>
          </w:tcPr>
          <w:p w14:paraId="0458170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2273,13</w:t>
            </w:r>
          </w:p>
        </w:tc>
      </w:tr>
      <w:tr w:rsidR="005C38BD" w:rsidRPr="002C03A5" w14:paraId="3696956D" w14:textId="77777777" w:rsidTr="00513C59">
        <w:tc>
          <w:tcPr>
            <w:tcW w:w="928" w:type="pct"/>
            <w:tcBorders>
              <w:left w:val="single" w:sz="12" w:space="0" w:color="auto"/>
            </w:tcBorders>
            <w:shd w:val="clear" w:color="auto" w:fill="FFFFFF"/>
          </w:tcPr>
          <w:p w14:paraId="32646A6C"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5153859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G20</w:t>
            </w:r>
          </w:p>
        </w:tc>
        <w:tc>
          <w:tcPr>
            <w:tcW w:w="790" w:type="pct"/>
            <w:shd w:val="clear" w:color="auto" w:fill="FFFFFF"/>
            <w:vAlign w:val="bottom"/>
          </w:tcPr>
          <w:p w14:paraId="0C39530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2062,68</w:t>
            </w:r>
          </w:p>
        </w:tc>
        <w:tc>
          <w:tcPr>
            <w:tcW w:w="831" w:type="pct"/>
            <w:shd w:val="clear" w:color="auto" w:fill="FFFFFF"/>
            <w:vAlign w:val="bottom"/>
          </w:tcPr>
          <w:p w14:paraId="0E3293C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2145,69</w:t>
            </w:r>
          </w:p>
        </w:tc>
        <w:tc>
          <w:tcPr>
            <w:tcW w:w="828" w:type="pct"/>
            <w:shd w:val="clear" w:color="auto" w:fill="FFFFFF"/>
            <w:vAlign w:val="bottom"/>
          </w:tcPr>
          <w:p w14:paraId="455BEC2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2231,44</w:t>
            </w:r>
          </w:p>
        </w:tc>
        <w:tc>
          <w:tcPr>
            <w:tcW w:w="876" w:type="pct"/>
            <w:tcBorders>
              <w:right w:val="single" w:sz="12" w:space="0" w:color="auto"/>
            </w:tcBorders>
            <w:shd w:val="clear" w:color="auto" w:fill="FFFFFF"/>
            <w:vAlign w:val="bottom"/>
          </w:tcPr>
          <w:p w14:paraId="7280144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231 9,31</w:t>
            </w:r>
          </w:p>
        </w:tc>
      </w:tr>
      <w:tr w:rsidR="005C38BD" w:rsidRPr="002C03A5" w14:paraId="1D4F956C" w14:textId="77777777" w:rsidTr="00513C59">
        <w:tc>
          <w:tcPr>
            <w:tcW w:w="928" w:type="pct"/>
            <w:tcBorders>
              <w:left w:val="single" w:sz="12" w:space="0" w:color="auto"/>
            </w:tcBorders>
            <w:shd w:val="clear" w:color="auto" w:fill="FFFFFF"/>
          </w:tcPr>
          <w:p w14:paraId="49EF41E6"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AC0037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G21</w:t>
            </w:r>
          </w:p>
        </w:tc>
        <w:tc>
          <w:tcPr>
            <w:tcW w:w="790" w:type="pct"/>
            <w:shd w:val="clear" w:color="auto" w:fill="FFFFFF"/>
            <w:vAlign w:val="bottom"/>
          </w:tcPr>
          <w:p w14:paraId="3351260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2234,22</w:t>
            </w:r>
          </w:p>
        </w:tc>
        <w:tc>
          <w:tcPr>
            <w:tcW w:w="831" w:type="pct"/>
            <w:shd w:val="clear" w:color="auto" w:fill="FFFFFF"/>
            <w:vAlign w:val="bottom"/>
          </w:tcPr>
          <w:p w14:paraId="4B2C868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2328,11</w:t>
            </w:r>
          </w:p>
        </w:tc>
        <w:tc>
          <w:tcPr>
            <w:tcW w:w="828" w:type="pct"/>
            <w:shd w:val="clear" w:color="auto" w:fill="FFFFFF"/>
            <w:vAlign w:val="bottom"/>
          </w:tcPr>
          <w:p w14:paraId="0631B46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2423,73</w:t>
            </w:r>
          </w:p>
        </w:tc>
        <w:tc>
          <w:tcPr>
            <w:tcW w:w="876" w:type="pct"/>
            <w:tcBorders>
              <w:right w:val="single" w:sz="12" w:space="0" w:color="auto"/>
            </w:tcBorders>
            <w:shd w:val="clear" w:color="auto" w:fill="FFFFFF"/>
            <w:vAlign w:val="bottom"/>
          </w:tcPr>
          <w:p w14:paraId="3BE362B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2522,47</w:t>
            </w:r>
          </w:p>
        </w:tc>
      </w:tr>
      <w:tr w:rsidR="005C38BD" w:rsidRPr="002C03A5" w14:paraId="12A18547" w14:textId="77777777" w:rsidTr="00513C59">
        <w:tc>
          <w:tcPr>
            <w:tcW w:w="928" w:type="pct"/>
            <w:tcBorders>
              <w:left w:val="single" w:sz="12" w:space="0" w:color="auto"/>
            </w:tcBorders>
            <w:shd w:val="clear" w:color="auto" w:fill="FFFFFF"/>
          </w:tcPr>
          <w:p w14:paraId="112422E2"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25AF8F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G22</w:t>
            </w:r>
          </w:p>
        </w:tc>
        <w:tc>
          <w:tcPr>
            <w:tcW w:w="790" w:type="pct"/>
            <w:shd w:val="clear" w:color="auto" w:fill="FFFFFF"/>
            <w:vAlign w:val="bottom"/>
          </w:tcPr>
          <w:p w14:paraId="670EE74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2251,14</w:t>
            </w:r>
          </w:p>
        </w:tc>
        <w:tc>
          <w:tcPr>
            <w:tcW w:w="831" w:type="pct"/>
            <w:shd w:val="clear" w:color="auto" w:fill="FFFFFF"/>
            <w:vAlign w:val="bottom"/>
          </w:tcPr>
          <w:p w14:paraId="41CBD28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2346,68</w:t>
            </w:r>
          </w:p>
        </w:tc>
        <w:tc>
          <w:tcPr>
            <w:tcW w:w="828" w:type="pct"/>
            <w:shd w:val="clear" w:color="auto" w:fill="FFFFFF"/>
            <w:vAlign w:val="bottom"/>
          </w:tcPr>
          <w:p w14:paraId="435789C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2445,23</w:t>
            </w:r>
          </w:p>
        </w:tc>
        <w:tc>
          <w:tcPr>
            <w:tcW w:w="876" w:type="pct"/>
            <w:tcBorders>
              <w:right w:val="single" w:sz="12" w:space="0" w:color="auto"/>
            </w:tcBorders>
            <w:shd w:val="clear" w:color="auto" w:fill="FFFFFF"/>
            <w:vAlign w:val="bottom"/>
          </w:tcPr>
          <w:p w14:paraId="104DC59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2548,62</w:t>
            </w:r>
          </w:p>
        </w:tc>
      </w:tr>
      <w:tr w:rsidR="005C38BD" w:rsidRPr="002C03A5" w14:paraId="39FD40F6" w14:textId="77777777" w:rsidTr="00513C59">
        <w:tc>
          <w:tcPr>
            <w:tcW w:w="928" w:type="pct"/>
            <w:tcBorders>
              <w:top w:val="single" w:sz="4" w:space="0" w:color="auto"/>
              <w:left w:val="single" w:sz="12" w:space="0" w:color="auto"/>
            </w:tcBorders>
            <w:shd w:val="clear" w:color="auto" w:fill="FFFFFF"/>
            <w:vAlign w:val="bottom"/>
          </w:tcPr>
          <w:p w14:paraId="5982A55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D</w:t>
            </w:r>
          </w:p>
        </w:tc>
        <w:tc>
          <w:tcPr>
            <w:tcW w:w="746" w:type="pct"/>
            <w:tcBorders>
              <w:top w:val="single" w:sz="4" w:space="0" w:color="auto"/>
            </w:tcBorders>
            <w:shd w:val="clear" w:color="auto" w:fill="D9D9D9" w:themeFill="background1" w:themeFillShade="D9"/>
            <w:vAlign w:val="bottom"/>
          </w:tcPr>
          <w:p w14:paraId="040E15C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G22D</w:t>
            </w:r>
          </w:p>
        </w:tc>
        <w:tc>
          <w:tcPr>
            <w:tcW w:w="790" w:type="pct"/>
            <w:tcBorders>
              <w:top w:val="single" w:sz="4" w:space="0" w:color="auto"/>
            </w:tcBorders>
            <w:shd w:val="clear" w:color="auto" w:fill="D9D9D9" w:themeFill="background1" w:themeFillShade="D9"/>
            <w:vAlign w:val="bottom"/>
          </w:tcPr>
          <w:p w14:paraId="2B667A5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2322,41</w:t>
            </w:r>
          </w:p>
        </w:tc>
        <w:tc>
          <w:tcPr>
            <w:tcW w:w="831" w:type="pct"/>
            <w:tcBorders>
              <w:top w:val="single" w:sz="4" w:space="0" w:color="auto"/>
            </w:tcBorders>
            <w:shd w:val="clear" w:color="auto" w:fill="D9D9D9" w:themeFill="background1" w:themeFillShade="D9"/>
            <w:vAlign w:val="bottom"/>
          </w:tcPr>
          <w:p w14:paraId="156F350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2398,64</w:t>
            </w:r>
          </w:p>
        </w:tc>
        <w:tc>
          <w:tcPr>
            <w:tcW w:w="828" w:type="pct"/>
            <w:tcBorders>
              <w:top w:val="single" w:sz="4" w:space="0" w:color="auto"/>
            </w:tcBorders>
            <w:shd w:val="clear" w:color="auto" w:fill="D9D9D9" w:themeFill="background1" w:themeFillShade="D9"/>
            <w:vAlign w:val="bottom"/>
          </w:tcPr>
          <w:p w14:paraId="6652A2A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2487,28</w:t>
            </w:r>
          </w:p>
        </w:tc>
        <w:tc>
          <w:tcPr>
            <w:tcW w:w="876" w:type="pct"/>
            <w:tcBorders>
              <w:top w:val="single" w:sz="4" w:space="0" w:color="auto"/>
              <w:right w:val="single" w:sz="12" w:space="0" w:color="auto"/>
            </w:tcBorders>
            <w:shd w:val="clear" w:color="auto" w:fill="D9D9D9" w:themeFill="background1" w:themeFillShade="D9"/>
            <w:vAlign w:val="bottom"/>
          </w:tcPr>
          <w:p w14:paraId="0B36378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2583,48</w:t>
            </w:r>
          </w:p>
        </w:tc>
      </w:tr>
      <w:tr w:rsidR="005C38BD" w:rsidRPr="002C03A5" w14:paraId="63B4A993" w14:textId="77777777" w:rsidTr="00513C59">
        <w:tc>
          <w:tcPr>
            <w:tcW w:w="928" w:type="pct"/>
            <w:tcBorders>
              <w:left w:val="single" w:sz="12" w:space="0" w:color="auto"/>
            </w:tcBorders>
            <w:shd w:val="clear" w:color="auto" w:fill="FFFFFF"/>
          </w:tcPr>
          <w:p w14:paraId="43B1EE11"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C06CDB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G23</w:t>
            </w:r>
          </w:p>
        </w:tc>
        <w:tc>
          <w:tcPr>
            <w:tcW w:w="790" w:type="pct"/>
            <w:shd w:val="clear" w:color="auto" w:fill="FFFFFF"/>
            <w:vAlign w:val="bottom"/>
          </w:tcPr>
          <w:p w14:paraId="4C0E4FD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2371,72</w:t>
            </w:r>
          </w:p>
        </w:tc>
        <w:tc>
          <w:tcPr>
            <w:tcW w:w="831" w:type="pct"/>
            <w:shd w:val="clear" w:color="auto" w:fill="FFFFFF"/>
            <w:vAlign w:val="bottom"/>
          </w:tcPr>
          <w:p w14:paraId="5C193EE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2475,87</w:t>
            </w:r>
          </w:p>
        </w:tc>
        <w:tc>
          <w:tcPr>
            <w:tcW w:w="828" w:type="pct"/>
            <w:shd w:val="clear" w:color="auto" w:fill="FFFFFF"/>
            <w:vAlign w:val="bottom"/>
          </w:tcPr>
          <w:p w14:paraId="4F8ED0F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2585,1 6</w:t>
            </w:r>
          </w:p>
        </w:tc>
        <w:tc>
          <w:tcPr>
            <w:tcW w:w="876" w:type="pct"/>
            <w:tcBorders>
              <w:right w:val="single" w:sz="12" w:space="0" w:color="auto"/>
            </w:tcBorders>
            <w:shd w:val="clear" w:color="auto" w:fill="FFFFFF"/>
            <w:vAlign w:val="bottom"/>
          </w:tcPr>
          <w:p w14:paraId="34F2DA7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2690,75</w:t>
            </w:r>
          </w:p>
        </w:tc>
      </w:tr>
      <w:tr w:rsidR="005C38BD" w:rsidRPr="002C03A5" w14:paraId="1501C81C" w14:textId="77777777" w:rsidTr="00513C59">
        <w:tc>
          <w:tcPr>
            <w:tcW w:w="928" w:type="pct"/>
            <w:tcBorders>
              <w:left w:val="single" w:sz="12" w:space="0" w:color="auto"/>
            </w:tcBorders>
            <w:shd w:val="clear" w:color="auto" w:fill="FFFFFF"/>
          </w:tcPr>
          <w:p w14:paraId="24DA6723"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69B3716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G24</w:t>
            </w:r>
          </w:p>
        </w:tc>
        <w:tc>
          <w:tcPr>
            <w:tcW w:w="790" w:type="pct"/>
            <w:shd w:val="clear" w:color="auto" w:fill="FFFFFF"/>
            <w:vAlign w:val="bottom"/>
          </w:tcPr>
          <w:p w14:paraId="24130F8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2405,92</w:t>
            </w:r>
          </w:p>
        </w:tc>
        <w:tc>
          <w:tcPr>
            <w:tcW w:w="831" w:type="pct"/>
            <w:shd w:val="clear" w:color="auto" w:fill="FFFFFF"/>
            <w:vAlign w:val="bottom"/>
          </w:tcPr>
          <w:p w14:paraId="0A4893D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251 6,84</w:t>
            </w:r>
          </w:p>
        </w:tc>
        <w:tc>
          <w:tcPr>
            <w:tcW w:w="828" w:type="pct"/>
            <w:shd w:val="clear" w:color="auto" w:fill="FFFFFF"/>
            <w:vAlign w:val="bottom"/>
          </w:tcPr>
          <w:p w14:paraId="1D5BEC4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2623,93</w:t>
            </w:r>
          </w:p>
        </w:tc>
        <w:tc>
          <w:tcPr>
            <w:tcW w:w="876" w:type="pct"/>
            <w:tcBorders>
              <w:right w:val="single" w:sz="12" w:space="0" w:color="auto"/>
            </w:tcBorders>
            <w:shd w:val="clear" w:color="auto" w:fill="FFFFFF"/>
            <w:vAlign w:val="bottom"/>
          </w:tcPr>
          <w:p w14:paraId="6A85405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2736,16</w:t>
            </w:r>
          </w:p>
        </w:tc>
      </w:tr>
      <w:tr w:rsidR="005C38BD" w:rsidRPr="002C03A5" w14:paraId="47F151A1" w14:textId="77777777" w:rsidTr="00513C59">
        <w:tc>
          <w:tcPr>
            <w:tcW w:w="928" w:type="pct"/>
            <w:tcBorders>
              <w:top w:val="single" w:sz="4" w:space="0" w:color="auto"/>
              <w:left w:val="single" w:sz="12" w:space="0" w:color="auto"/>
            </w:tcBorders>
            <w:shd w:val="clear" w:color="auto" w:fill="FFFFFF"/>
            <w:vAlign w:val="bottom"/>
          </w:tcPr>
          <w:p w14:paraId="00669BB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E</w:t>
            </w:r>
          </w:p>
        </w:tc>
        <w:tc>
          <w:tcPr>
            <w:tcW w:w="746" w:type="pct"/>
            <w:tcBorders>
              <w:top w:val="single" w:sz="4" w:space="0" w:color="auto"/>
            </w:tcBorders>
            <w:shd w:val="clear" w:color="auto" w:fill="D9D9D9" w:themeFill="background1" w:themeFillShade="D9"/>
            <w:vAlign w:val="bottom"/>
          </w:tcPr>
          <w:p w14:paraId="7B7152A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G24E</w:t>
            </w:r>
          </w:p>
        </w:tc>
        <w:tc>
          <w:tcPr>
            <w:tcW w:w="790" w:type="pct"/>
            <w:tcBorders>
              <w:top w:val="single" w:sz="4" w:space="0" w:color="auto"/>
            </w:tcBorders>
            <w:shd w:val="clear" w:color="auto" w:fill="D9D9D9" w:themeFill="background1" w:themeFillShade="D9"/>
            <w:vAlign w:val="bottom"/>
          </w:tcPr>
          <w:p w14:paraId="457D15A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2500,88</w:t>
            </w:r>
          </w:p>
        </w:tc>
        <w:tc>
          <w:tcPr>
            <w:tcW w:w="831" w:type="pct"/>
            <w:tcBorders>
              <w:top w:val="single" w:sz="4" w:space="0" w:color="auto"/>
            </w:tcBorders>
            <w:shd w:val="clear" w:color="auto" w:fill="D9D9D9" w:themeFill="background1" w:themeFillShade="D9"/>
            <w:vAlign w:val="bottom"/>
          </w:tcPr>
          <w:p w14:paraId="6AB4A46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2593,10</w:t>
            </w:r>
          </w:p>
        </w:tc>
        <w:tc>
          <w:tcPr>
            <w:tcW w:w="828" w:type="pct"/>
            <w:tcBorders>
              <w:top w:val="single" w:sz="4" w:space="0" w:color="auto"/>
            </w:tcBorders>
            <w:shd w:val="clear" w:color="auto" w:fill="D9D9D9" w:themeFill="background1" w:themeFillShade="D9"/>
            <w:vAlign w:val="bottom"/>
          </w:tcPr>
          <w:p w14:paraId="2F14ADA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2692,74</w:t>
            </w:r>
          </w:p>
        </w:tc>
        <w:tc>
          <w:tcPr>
            <w:tcW w:w="876" w:type="pct"/>
            <w:tcBorders>
              <w:top w:val="single" w:sz="4" w:space="0" w:color="auto"/>
              <w:right w:val="single" w:sz="12" w:space="0" w:color="auto"/>
            </w:tcBorders>
            <w:shd w:val="clear" w:color="auto" w:fill="D9D9D9" w:themeFill="background1" w:themeFillShade="D9"/>
            <w:vAlign w:val="bottom"/>
          </w:tcPr>
          <w:p w14:paraId="4755F6F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2802,33</w:t>
            </w:r>
          </w:p>
        </w:tc>
      </w:tr>
      <w:tr w:rsidR="005C38BD" w:rsidRPr="002C03A5" w14:paraId="2642D405" w14:textId="77777777" w:rsidTr="00513C59">
        <w:tc>
          <w:tcPr>
            <w:tcW w:w="928" w:type="pct"/>
            <w:tcBorders>
              <w:left w:val="single" w:sz="12" w:space="0" w:color="auto"/>
            </w:tcBorders>
            <w:shd w:val="clear" w:color="auto" w:fill="FFFFFF"/>
          </w:tcPr>
          <w:p w14:paraId="0FD561C9"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08151CC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G25</w:t>
            </w:r>
          </w:p>
        </w:tc>
        <w:tc>
          <w:tcPr>
            <w:tcW w:w="790" w:type="pct"/>
            <w:shd w:val="clear" w:color="auto" w:fill="FFFFFF"/>
            <w:vAlign w:val="bottom"/>
          </w:tcPr>
          <w:p w14:paraId="2CFD15E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2533,26</w:t>
            </w:r>
          </w:p>
        </w:tc>
        <w:tc>
          <w:tcPr>
            <w:tcW w:w="831" w:type="pct"/>
            <w:shd w:val="clear" w:color="auto" w:fill="FFFFFF"/>
            <w:vAlign w:val="bottom"/>
          </w:tcPr>
          <w:p w14:paraId="043EB13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2646,65</w:t>
            </w:r>
          </w:p>
        </w:tc>
        <w:tc>
          <w:tcPr>
            <w:tcW w:w="828" w:type="pct"/>
            <w:shd w:val="clear" w:color="auto" w:fill="FFFFFF"/>
            <w:vAlign w:val="bottom"/>
          </w:tcPr>
          <w:p w14:paraId="742234F8"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2765,24</w:t>
            </w:r>
          </w:p>
        </w:tc>
        <w:tc>
          <w:tcPr>
            <w:tcW w:w="876" w:type="pct"/>
            <w:tcBorders>
              <w:right w:val="single" w:sz="12" w:space="0" w:color="auto"/>
            </w:tcBorders>
            <w:shd w:val="clear" w:color="auto" w:fill="FFFFFF"/>
            <w:vAlign w:val="bottom"/>
          </w:tcPr>
          <w:p w14:paraId="5F56F6B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2884,02</w:t>
            </w:r>
          </w:p>
        </w:tc>
      </w:tr>
      <w:tr w:rsidR="005C38BD" w:rsidRPr="002C03A5" w14:paraId="13E5477B" w14:textId="77777777" w:rsidTr="00513C59">
        <w:tc>
          <w:tcPr>
            <w:tcW w:w="928" w:type="pct"/>
            <w:tcBorders>
              <w:left w:val="single" w:sz="12" w:space="0" w:color="auto"/>
            </w:tcBorders>
            <w:shd w:val="clear" w:color="auto" w:fill="FFFFFF"/>
          </w:tcPr>
          <w:p w14:paraId="6CCC96FC"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FC9333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G26</w:t>
            </w:r>
          </w:p>
        </w:tc>
        <w:tc>
          <w:tcPr>
            <w:tcW w:w="790" w:type="pct"/>
            <w:shd w:val="clear" w:color="auto" w:fill="FFFFFF"/>
            <w:vAlign w:val="bottom"/>
          </w:tcPr>
          <w:p w14:paraId="64BE8D9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2669,24</w:t>
            </w:r>
          </w:p>
        </w:tc>
        <w:tc>
          <w:tcPr>
            <w:tcW w:w="831" w:type="pct"/>
            <w:shd w:val="clear" w:color="auto" w:fill="FFFFFF"/>
            <w:vAlign w:val="bottom"/>
          </w:tcPr>
          <w:p w14:paraId="7D4A8DC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2793,98</w:t>
            </w:r>
          </w:p>
        </w:tc>
        <w:tc>
          <w:tcPr>
            <w:tcW w:w="828" w:type="pct"/>
            <w:shd w:val="clear" w:color="auto" w:fill="FFFFFF"/>
            <w:vAlign w:val="bottom"/>
          </w:tcPr>
          <w:p w14:paraId="302E06C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2921,14</w:t>
            </w:r>
          </w:p>
        </w:tc>
        <w:tc>
          <w:tcPr>
            <w:tcW w:w="876" w:type="pct"/>
            <w:tcBorders>
              <w:right w:val="single" w:sz="12" w:space="0" w:color="auto"/>
            </w:tcBorders>
            <w:shd w:val="clear" w:color="auto" w:fill="FFFFFF"/>
            <w:vAlign w:val="bottom"/>
          </w:tcPr>
          <w:p w14:paraId="70C6C0F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3048,08</w:t>
            </w:r>
          </w:p>
        </w:tc>
      </w:tr>
      <w:tr w:rsidR="005C38BD" w:rsidRPr="002C03A5" w14:paraId="1680D840" w14:textId="77777777" w:rsidTr="00513C59">
        <w:tc>
          <w:tcPr>
            <w:tcW w:w="928" w:type="pct"/>
            <w:tcBorders>
              <w:left w:val="single" w:sz="12" w:space="0" w:color="auto"/>
            </w:tcBorders>
            <w:shd w:val="clear" w:color="auto" w:fill="FFFFFF"/>
          </w:tcPr>
          <w:p w14:paraId="5DF3F074"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725C89E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G27</w:t>
            </w:r>
          </w:p>
        </w:tc>
        <w:tc>
          <w:tcPr>
            <w:tcW w:w="790" w:type="pct"/>
            <w:shd w:val="clear" w:color="auto" w:fill="FFFFFF"/>
            <w:vAlign w:val="bottom"/>
          </w:tcPr>
          <w:p w14:paraId="63223A4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2708,93</w:t>
            </w:r>
          </w:p>
        </w:tc>
        <w:tc>
          <w:tcPr>
            <w:tcW w:w="831" w:type="pct"/>
            <w:shd w:val="clear" w:color="auto" w:fill="FFFFFF"/>
            <w:vAlign w:val="bottom"/>
          </w:tcPr>
          <w:p w14:paraId="3321AE6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2836,30</w:t>
            </w:r>
          </w:p>
        </w:tc>
        <w:tc>
          <w:tcPr>
            <w:tcW w:w="828" w:type="pct"/>
            <w:shd w:val="clear" w:color="auto" w:fill="FFFFFF"/>
            <w:vAlign w:val="bottom"/>
          </w:tcPr>
          <w:p w14:paraId="2E2C504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2964,68</w:t>
            </w:r>
          </w:p>
        </w:tc>
        <w:tc>
          <w:tcPr>
            <w:tcW w:w="876" w:type="pct"/>
            <w:tcBorders>
              <w:right w:val="single" w:sz="12" w:space="0" w:color="auto"/>
            </w:tcBorders>
            <w:shd w:val="clear" w:color="auto" w:fill="FFFFFF"/>
            <w:vAlign w:val="bottom"/>
          </w:tcPr>
          <w:p w14:paraId="751089B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3093,52</w:t>
            </w:r>
          </w:p>
        </w:tc>
      </w:tr>
      <w:tr w:rsidR="005C38BD" w:rsidRPr="002C03A5" w14:paraId="63915A21" w14:textId="77777777" w:rsidTr="00513C59">
        <w:tc>
          <w:tcPr>
            <w:tcW w:w="928" w:type="pct"/>
            <w:tcBorders>
              <w:top w:val="single" w:sz="4" w:space="0" w:color="auto"/>
              <w:left w:val="single" w:sz="12" w:space="0" w:color="auto"/>
            </w:tcBorders>
            <w:shd w:val="clear" w:color="auto" w:fill="FFFFFF"/>
            <w:vAlign w:val="bottom"/>
          </w:tcPr>
          <w:p w14:paraId="67F4D8E7"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F</w:t>
            </w:r>
          </w:p>
        </w:tc>
        <w:tc>
          <w:tcPr>
            <w:tcW w:w="746" w:type="pct"/>
            <w:tcBorders>
              <w:top w:val="single" w:sz="4" w:space="0" w:color="auto"/>
            </w:tcBorders>
            <w:shd w:val="clear" w:color="auto" w:fill="D9D9D9" w:themeFill="background1" w:themeFillShade="D9"/>
            <w:vAlign w:val="bottom"/>
          </w:tcPr>
          <w:p w14:paraId="373204F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G27F</w:t>
            </w:r>
          </w:p>
        </w:tc>
        <w:tc>
          <w:tcPr>
            <w:tcW w:w="790" w:type="pct"/>
            <w:tcBorders>
              <w:top w:val="single" w:sz="4" w:space="0" w:color="auto"/>
            </w:tcBorders>
            <w:shd w:val="clear" w:color="auto" w:fill="D9D9D9" w:themeFill="background1" w:themeFillShade="D9"/>
            <w:vAlign w:val="bottom"/>
          </w:tcPr>
          <w:p w14:paraId="14F5328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2774,60</w:t>
            </w:r>
          </w:p>
        </w:tc>
        <w:tc>
          <w:tcPr>
            <w:tcW w:w="831" w:type="pct"/>
            <w:tcBorders>
              <w:top w:val="single" w:sz="4" w:space="0" w:color="auto"/>
            </w:tcBorders>
            <w:shd w:val="clear" w:color="auto" w:fill="D9D9D9" w:themeFill="background1" w:themeFillShade="D9"/>
            <w:vAlign w:val="bottom"/>
          </w:tcPr>
          <w:p w14:paraId="1DA1154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2878,63</w:t>
            </w:r>
          </w:p>
        </w:tc>
        <w:tc>
          <w:tcPr>
            <w:tcW w:w="828" w:type="pct"/>
            <w:tcBorders>
              <w:top w:val="single" w:sz="4" w:space="0" w:color="auto"/>
            </w:tcBorders>
            <w:shd w:val="clear" w:color="auto" w:fill="D9D9D9" w:themeFill="background1" w:themeFillShade="D9"/>
            <w:vAlign w:val="bottom"/>
          </w:tcPr>
          <w:p w14:paraId="47B923C6"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2997,73</w:t>
            </w:r>
          </w:p>
        </w:tc>
        <w:tc>
          <w:tcPr>
            <w:tcW w:w="876" w:type="pct"/>
            <w:tcBorders>
              <w:top w:val="single" w:sz="4" w:space="0" w:color="auto"/>
              <w:right w:val="single" w:sz="12" w:space="0" w:color="auto"/>
            </w:tcBorders>
            <w:shd w:val="clear" w:color="auto" w:fill="D9D9D9" w:themeFill="background1" w:themeFillShade="D9"/>
            <w:vAlign w:val="bottom"/>
          </w:tcPr>
          <w:p w14:paraId="249E2F8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3121,80</w:t>
            </w:r>
          </w:p>
        </w:tc>
      </w:tr>
      <w:tr w:rsidR="005C38BD" w:rsidRPr="002C03A5" w14:paraId="1C17521B" w14:textId="77777777" w:rsidTr="00513C59">
        <w:tc>
          <w:tcPr>
            <w:tcW w:w="928" w:type="pct"/>
            <w:tcBorders>
              <w:left w:val="single" w:sz="12" w:space="0" w:color="auto"/>
            </w:tcBorders>
            <w:shd w:val="clear" w:color="auto" w:fill="FFFFFF"/>
          </w:tcPr>
          <w:p w14:paraId="5A3B7DE7"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3759DF8F"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G28</w:t>
            </w:r>
          </w:p>
        </w:tc>
        <w:tc>
          <w:tcPr>
            <w:tcW w:w="790" w:type="pct"/>
            <w:shd w:val="clear" w:color="auto" w:fill="FFFFFF"/>
            <w:vAlign w:val="bottom"/>
          </w:tcPr>
          <w:p w14:paraId="0DE24639"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2785,84</w:t>
            </w:r>
          </w:p>
        </w:tc>
        <w:tc>
          <w:tcPr>
            <w:tcW w:w="831" w:type="pct"/>
            <w:shd w:val="clear" w:color="auto" w:fill="FFFFFF"/>
            <w:vAlign w:val="bottom"/>
          </w:tcPr>
          <w:p w14:paraId="3CACA0F2"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291 8,95</w:t>
            </w:r>
          </w:p>
        </w:tc>
        <w:tc>
          <w:tcPr>
            <w:tcW w:w="828" w:type="pct"/>
            <w:shd w:val="clear" w:color="auto" w:fill="FFFFFF"/>
            <w:vAlign w:val="bottom"/>
          </w:tcPr>
          <w:p w14:paraId="45A72C2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3052,03</w:t>
            </w:r>
          </w:p>
        </w:tc>
        <w:tc>
          <w:tcPr>
            <w:tcW w:w="876" w:type="pct"/>
            <w:tcBorders>
              <w:right w:val="single" w:sz="12" w:space="0" w:color="auto"/>
            </w:tcBorders>
            <w:shd w:val="clear" w:color="auto" w:fill="FFFFFF"/>
            <w:vAlign w:val="bottom"/>
          </w:tcPr>
          <w:p w14:paraId="3955652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3185,08</w:t>
            </w:r>
          </w:p>
        </w:tc>
      </w:tr>
      <w:tr w:rsidR="005C38BD" w:rsidRPr="002C03A5" w14:paraId="03B86032" w14:textId="77777777" w:rsidTr="00513C59">
        <w:tc>
          <w:tcPr>
            <w:tcW w:w="928" w:type="pct"/>
            <w:tcBorders>
              <w:left w:val="single" w:sz="12" w:space="0" w:color="auto"/>
            </w:tcBorders>
            <w:shd w:val="clear" w:color="auto" w:fill="FFFFFF"/>
          </w:tcPr>
          <w:p w14:paraId="45B598B8"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62B0AC8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G29</w:t>
            </w:r>
          </w:p>
        </w:tc>
        <w:tc>
          <w:tcPr>
            <w:tcW w:w="790" w:type="pct"/>
            <w:shd w:val="clear" w:color="auto" w:fill="FFFFFF"/>
            <w:vAlign w:val="bottom"/>
          </w:tcPr>
          <w:p w14:paraId="2ED871AB"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2979,43</w:t>
            </w:r>
          </w:p>
        </w:tc>
        <w:tc>
          <w:tcPr>
            <w:tcW w:w="831" w:type="pct"/>
            <w:shd w:val="clear" w:color="auto" w:fill="FFFFFF"/>
            <w:vAlign w:val="bottom"/>
          </w:tcPr>
          <w:p w14:paraId="408D7BC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3122,19</w:t>
            </w:r>
          </w:p>
        </w:tc>
        <w:tc>
          <w:tcPr>
            <w:tcW w:w="828" w:type="pct"/>
            <w:shd w:val="clear" w:color="auto" w:fill="FFFFFF"/>
            <w:vAlign w:val="bottom"/>
          </w:tcPr>
          <w:p w14:paraId="0ED3105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3264,71</w:t>
            </w:r>
          </w:p>
        </w:tc>
        <w:tc>
          <w:tcPr>
            <w:tcW w:w="876" w:type="pct"/>
            <w:tcBorders>
              <w:right w:val="single" w:sz="12" w:space="0" w:color="auto"/>
            </w:tcBorders>
            <w:shd w:val="clear" w:color="auto" w:fill="FFFFFF"/>
            <w:vAlign w:val="bottom"/>
          </w:tcPr>
          <w:p w14:paraId="5225805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3407,47</w:t>
            </w:r>
          </w:p>
        </w:tc>
      </w:tr>
      <w:tr w:rsidR="005C38BD" w:rsidRPr="002C03A5" w14:paraId="473EDACA" w14:textId="77777777" w:rsidTr="00513C59">
        <w:tc>
          <w:tcPr>
            <w:tcW w:w="928" w:type="pct"/>
            <w:tcBorders>
              <w:left w:val="single" w:sz="12" w:space="0" w:color="auto"/>
            </w:tcBorders>
            <w:shd w:val="clear" w:color="auto" w:fill="FFFFFF"/>
          </w:tcPr>
          <w:p w14:paraId="534F1D8D"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1D2D9DB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G30</w:t>
            </w:r>
          </w:p>
        </w:tc>
        <w:tc>
          <w:tcPr>
            <w:tcW w:w="790" w:type="pct"/>
            <w:shd w:val="clear" w:color="auto" w:fill="FFFFFF"/>
            <w:vAlign w:val="bottom"/>
          </w:tcPr>
          <w:p w14:paraId="7A073F40"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3306,10</w:t>
            </w:r>
          </w:p>
        </w:tc>
        <w:tc>
          <w:tcPr>
            <w:tcW w:w="831" w:type="pct"/>
            <w:shd w:val="clear" w:color="auto" w:fill="FFFFFF"/>
            <w:vAlign w:val="bottom"/>
          </w:tcPr>
          <w:p w14:paraId="0312840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3464,31</w:t>
            </w:r>
          </w:p>
        </w:tc>
        <w:tc>
          <w:tcPr>
            <w:tcW w:w="828" w:type="pct"/>
            <w:shd w:val="clear" w:color="auto" w:fill="FFFFFF"/>
            <w:vAlign w:val="bottom"/>
          </w:tcPr>
          <w:p w14:paraId="7860755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3622,55</w:t>
            </w:r>
          </w:p>
        </w:tc>
        <w:tc>
          <w:tcPr>
            <w:tcW w:w="876" w:type="pct"/>
            <w:tcBorders>
              <w:right w:val="single" w:sz="12" w:space="0" w:color="auto"/>
            </w:tcBorders>
            <w:shd w:val="clear" w:color="auto" w:fill="FFFFFF"/>
            <w:vAlign w:val="bottom"/>
          </w:tcPr>
          <w:p w14:paraId="278227D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3781,30</w:t>
            </w:r>
          </w:p>
        </w:tc>
      </w:tr>
      <w:tr w:rsidR="005C38BD" w:rsidRPr="002C03A5" w14:paraId="56B7F9FE" w14:textId="77777777" w:rsidTr="00513C59">
        <w:tc>
          <w:tcPr>
            <w:tcW w:w="928" w:type="pct"/>
            <w:tcBorders>
              <w:left w:val="single" w:sz="12" w:space="0" w:color="auto"/>
            </w:tcBorders>
            <w:shd w:val="clear" w:color="auto" w:fill="FFFFFF"/>
          </w:tcPr>
          <w:p w14:paraId="515C4B01" w14:textId="77777777" w:rsidR="005C38BD" w:rsidRPr="002C03A5" w:rsidRDefault="005C38BD" w:rsidP="002C03A5">
            <w:pPr>
              <w:widowControl/>
              <w:adjustRightInd w:val="0"/>
              <w:snapToGrid w:val="0"/>
              <w:jc w:val="both"/>
              <w:rPr>
                <w:rFonts w:ascii="Arial" w:hAnsi="Arial" w:cs="Arial"/>
                <w:sz w:val="14"/>
                <w:szCs w:val="14"/>
              </w:rPr>
            </w:pPr>
          </w:p>
        </w:tc>
        <w:tc>
          <w:tcPr>
            <w:tcW w:w="746" w:type="pct"/>
            <w:shd w:val="clear" w:color="auto" w:fill="FFFFFF"/>
            <w:vAlign w:val="bottom"/>
          </w:tcPr>
          <w:p w14:paraId="5CB6341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G31</w:t>
            </w:r>
          </w:p>
        </w:tc>
        <w:tc>
          <w:tcPr>
            <w:tcW w:w="790" w:type="pct"/>
            <w:shd w:val="clear" w:color="auto" w:fill="FFFFFF"/>
            <w:vAlign w:val="bottom"/>
          </w:tcPr>
          <w:p w14:paraId="54FA12B4"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3476,88</w:t>
            </w:r>
          </w:p>
        </w:tc>
        <w:tc>
          <w:tcPr>
            <w:tcW w:w="831" w:type="pct"/>
            <w:shd w:val="clear" w:color="auto" w:fill="FFFFFF"/>
            <w:vAlign w:val="bottom"/>
          </w:tcPr>
          <w:p w14:paraId="18AC58E3"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3643,59</w:t>
            </w:r>
          </w:p>
        </w:tc>
        <w:tc>
          <w:tcPr>
            <w:tcW w:w="828" w:type="pct"/>
            <w:shd w:val="clear" w:color="auto" w:fill="FFFFFF"/>
            <w:vAlign w:val="bottom"/>
          </w:tcPr>
          <w:p w14:paraId="26DAB99C"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3810,81</w:t>
            </w:r>
          </w:p>
        </w:tc>
        <w:tc>
          <w:tcPr>
            <w:tcW w:w="876" w:type="pct"/>
            <w:tcBorders>
              <w:right w:val="single" w:sz="12" w:space="0" w:color="auto"/>
            </w:tcBorders>
            <w:shd w:val="clear" w:color="auto" w:fill="FFFFFF"/>
            <w:vAlign w:val="bottom"/>
          </w:tcPr>
          <w:p w14:paraId="300F518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3977,05</w:t>
            </w:r>
          </w:p>
        </w:tc>
      </w:tr>
      <w:tr w:rsidR="005C38BD" w:rsidRPr="002C03A5" w14:paraId="3E3A5EAE" w14:textId="77777777" w:rsidTr="00513C59">
        <w:tc>
          <w:tcPr>
            <w:tcW w:w="928" w:type="pct"/>
            <w:tcBorders>
              <w:left w:val="single" w:sz="12" w:space="0" w:color="auto"/>
              <w:bottom w:val="single" w:sz="12" w:space="0" w:color="auto"/>
            </w:tcBorders>
            <w:shd w:val="clear" w:color="auto" w:fill="FFFFFF"/>
          </w:tcPr>
          <w:p w14:paraId="6AFE5D76" w14:textId="77777777" w:rsidR="005C38BD" w:rsidRPr="002C03A5" w:rsidRDefault="005C38BD" w:rsidP="002C03A5">
            <w:pPr>
              <w:widowControl/>
              <w:adjustRightInd w:val="0"/>
              <w:snapToGrid w:val="0"/>
              <w:jc w:val="both"/>
              <w:rPr>
                <w:rFonts w:ascii="Arial" w:hAnsi="Arial" w:cs="Arial"/>
                <w:sz w:val="14"/>
                <w:szCs w:val="14"/>
              </w:rPr>
            </w:pPr>
          </w:p>
        </w:tc>
        <w:tc>
          <w:tcPr>
            <w:tcW w:w="746" w:type="pct"/>
            <w:tcBorders>
              <w:bottom w:val="single" w:sz="12" w:space="0" w:color="auto"/>
            </w:tcBorders>
            <w:shd w:val="clear" w:color="auto" w:fill="FFFFFF"/>
          </w:tcPr>
          <w:p w14:paraId="3B54700E"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G32</w:t>
            </w:r>
          </w:p>
        </w:tc>
        <w:tc>
          <w:tcPr>
            <w:tcW w:w="790" w:type="pct"/>
            <w:tcBorders>
              <w:bottom w:val="single" w:sz="12" w:space="0" w:color="auto"/>
            </w:tcBorders>
            <w:shd w:val="clear" w:color="auto" w:fill="FFFFFF"/>
          </w:tcPr>
          <w:p w14:paraId="315B8A0D"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3708,43</w:t>
            </w:r>
          </w:p>
        </w:tc>
        <w:tc>
          <w:tcPr>
            <w:tcW w:w="831" w:type="pct"/>
            <w:tcBorders>
              <w:bottom w:val="single" w:sz="12" w:space="0" w:color="auto"/>
            </w:tcBorders>
            <w:shd w:val="clear" w:color="auto" w:fill="FFFFFF"/>
          </w:tcPr>
          <w:p w14:paraId="1FCBDAB5"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3886,28</w:t>
            </w:r>
          </w:p>
        </w:tc>
        <w:tc>
          <w:tcPr>
            <w:tcW w:w="828" w:type="pct"/>
            <w:tcBorders>
              <w:bottom w:val="single" w:sz="12" w:space="0" w:color="auto"/>
            </w:tcBorders>
            <w:shd w:val="clear" w:color="auto" w:fill="FFFFFF"/>
          </w:tcPr>
          <w:p w14:paraId="6A921E41"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4065,09</w:t>
            </w:r>
          </w:p>
        </w:tc>
        <w:tc>
          <w:tcPr>
            <w:tcW w:w="876" w:type="pct"/>
            <w:tcBorders>
              <w:bottom w:val="single" w:sz="12" w:space="0" w:color="auto"/>
              <w:right w:val="single" w:sz="12" w:space="0" w:color="auto"/>
            </w:tcBorders>
            <w:shd w:val="clear" w:color="auto" w:fill="FFFFFF"/>
          </w:tcPr>
          <w:p w14:paraId="029F8EEA" w14:textId="77777777" w:rsidR="005C38BD" w:rsidRPr="002C03A5" w:rsidRDefault="00EC3D83" w:rsidP="002C03A5">
            <w:pPr>
              <w:widowControl/>
              <w:adjustRightInd w:val="0"/>
              <w:snapToGrid w:val="0"/>
              <w:jc w:val="both"/>
              <w:rPr>
                <w:rFonts w:ascii="Arial" w:hAnsi="Arial" w:cs="Arial"/>
                <w:sz w:val="14"/>
                <w:szCs w:val="14"/>
              </w:rPr>
            </w:pPr>
            <w:r>
              <w:rPr>
                <w:rFonts w:ascii="Arial" w:hAnsi="Arial"/>
                <w:sz w:val="14"/>
              </w:rPr>
              <w:t>4244,20</w:t>
            </w:r>
          </w:p>
        </w:tc>
      </w:tr>
    </w:tbl>
    <w:p w14:paraId="604F117A" w14:textId="77777777" w:rsidR="005C38BD" w:rsidRPr="002D5487" w:rsidRDefault="00EC3D83" w:rsidP="003A73BD">
      <w:pPr>
        <w:widowControl/>
        <w:adjustRightInd w:val="0"/>
        <w:snapToGrid w:val="0"/>
        <w:spacing w:before="240"/>
        <w:jc w:val="both"/>
        <w:rPr>
          <w:rFonts w:ascii="Arial" w:hAnsi="Arial" w:cs="Arial"/>
          <w:sz w:val="18"/>
          <w:szCs w:val="18"/>
        </w:rPr>
      </w:pPr>
      <w:r>
        <w:br w:type="page"/>
      </w:r>
    </w:p>
    <w:p w14:paraId="545E651D" w14:textId="77777777" w:rsidR="005C38BD" w:rsidRPr="002D5487" w:rsidRDefault="00EC3D83" w:rsidP="00513C59">
      <w:pPr>
        <w:pStyle w:val="Otsikko4"/>
      </w:pPr>
      <w:bookmarkStart w:id="59" w:name="_Toc55292243"/>
      <w:r>
        <w:lastRenderedPageBreak/>
        <w:t>Tillvägagångssätt vid lokala avtal</w:t>
      </w:r>
      <w:bookmarkEnd w:id="59"/>
    </w:p>
    <w:p w14:paraId="4459E3AD" w14:textId="77777777" w:rsidR="005C38BD" w:rsidRPr="0098038F" w:rsidRDefault="00EC3D83" w:rsidP="008C71E0">
      <w:pPr>
        <w:widowControl/>
        <w:adjustRightInd w:val="0"/>
        <w:snapToGrid w:val="0"/>
        <w:spacing w:before="240"/>
        <w:jc w:val="both"/>
        <w:rPr>
          <w:rFonts w:ascii="Arial" w:hAnsi="Arial" w:cs="Arial"/>
          <w:b/>
          <w:sz w:val="22"/>
          <w:szCs w:val="18"/>
        </w:rPr>
      </w:pPr>
      <w:r>
        <w:rPr>
          <w:rFonts w:ascii="Arial" w:hAnsi="Arial"/>
          <w:b/>
          <w:sz w:val="22"/>
        </w:rPr>
        <w:t>1 §</w:t>
      </w:r>
    </w:p>
    <w:p w14:paraId="47802B08"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 enlighet med detta avtal kan man lokalt avtala avvikande om bestämmelserna i det gällande kollektivavtalet. Lokala avtal kan slutas med beaktande av begränsningarna i lagstiftningen och kollektivavtalet.</w:t>
      </w:r>
    </w:p>
    <w:p w14:paraId="1AFF9AD0" w14:textId="77777777" w:rsidR="005C38BD" w:rsidRPr="002D5487" w:rsidRDefault="00EC3D83" w:rsidP="0098038F">
      <w:pPr>
        <w:widowControl/>
        <w:adjustRightInd w:val="0"/>
        <w:snapToGrid w:val="0"/>
        <w:spacing w:before="240"/>
        <w:ind w:left="993" w:hanging="426"/>
        <w:jc w:val="both"/>
        <w:rPr>
          <w:rFonts w:ascii="Arial" w:hAnsi="Arial" w:cs="Arial"/>
          <w:sz w:val="18"/>
          <w:szCs w:val="18"/>
        </w:rPr>
      </w:pPr>
      <w:r>
        <w:rPr>
          <w:rFonts w:ascii="Arial" w:hAnsi="Arial"/>
          <w:sz w:val="18"/>
        </w:rPr>
        <w:t>a)</w:t>
      </w:r>
      <w:r>
        <w:rPr>
          <w:rFonts w:ascii="Arial" w:hAnsi="Arial"/>
          <w:sz w:val="18"/>
        </w:rPr>
        <w:tab/>
        <w:t>Enligt bestämmelserna i detta avtal kan man avtala om de punkter i kollektivavtalet, där hänvisningar till lokala avtal ingår.</w:t>
      </w:r>
    </w:p>
    <w:p w14:paraId="5AE2ED49" w14:textId="77777777" w:rsidR="005C38BD" w:rsidRPr="002D5487" w:rsidRDefault="00EC3D83" w:rsidP="0098038F">
      <w:pPr>
        <w:widowControl/>
        <w:adjustRightInd w:val="0"/>
        <w:snapToGrid w:val="0"/>
        <w:spacing w:before="240"/>
        <w:ind w:left="993" w:hanging="426"/>
        <w:jc w:val="both"/>
        <w:rPr>
          <w:rFonts w:ascii="Arial" w:hAnsi="Arial" w:cs="Arial"/>
          <w:sz w:val="18"/>
          <w:szCs w:val="18"/>
        </w:rPr>
      </w:pPr>
      <w:r>
        <w:rPr>
          <w:rFonts w:ascii="Arial" w:hAnsi="Arial"/>
          <w:sz w:val="18"/>
        </w:rPr>
        <w:t>b)</w:t>
      </w:r>
      <w:r>
        <w:rPr>
          <w:rFonts w:ascii="Arial" w:hAnsi="Arial"/>
          <w:sz w:val="18"/>
        </w:rPr>
        <w:tab/>
        <w:t>Därtill är det möjligt att i situationer som är problematiska i produktions- och ekonomiskt hänseende avtala om ekonomiska förmåner i enlighet med avtalets tilläggsprotokoll.</w:t>
      </w:r>
    </w:p>
    <w:p w14:paraId="4EB5ED8C" w14:textId="77777777" w:rsidR="005C38BD" w:rsidRPr="002D5487" w:rsidRDefault="00EC3D83" w:rsidP="0098038F">
      <w:pPr>
        <w:widowControl/>
        <w:adjustRightInd w:val="0"/>
        <w:snapToGrid w:val="0"/>
        <w:spacing w:before="240"/>
        <w:ind w:left="993" w:hanging="426"/>
        <w:jc w:val="both"/>
        <w:rPr>
          <w:rFonts w:ascii="Arial" w:hAnsi="Arial" w:cs="Arial"/>
          <w:sz w:val="18"/>
          <w:szCs w:val="18"/>
        </w:rPr>
      </w:pPr>
      <w:r>
        <w:rPr>
          <w:rFonts w:ascii="Arial" w:hAnsi="Arial"/>
          <w:sz w:val="18"/>
        </w:rPr>
        <w:t>c)</w:t>
      </w:r>
      <w:r>
        <w:rPr>
          <w:rFonts w:ascii="Arial" w:hAnsi="Arial"/>
          <w:sz w:val="18"/>
        </w:rPr>
        <w:tab/>
        <w:t>I kollektivavtalet nämnda avtalsmöjligheter utan hänvisning till lokala avtal tillåter arbetsgivaren och arbetstagaren att ingå avtal oberoende av bestämmelserna i detta avtal.</w:t>
      </w:r>
    </w:p>
    <w:p w14:paraId="34670082" w14:textId="77777777" w:rsidR="005C38BD" w:rsidRPr="0098038F" w:rsidRDefault="00EC3D83" w:rsidP="008C71E0">
      <w:pPr>
        <w:widowControl/>
        <w:adjustRightInd w:val="0"/>
        <w:snapToGrid w:val="0"/>
        <w:spacing w:before="240"/>
        <w:jc w:val="both"/>
        <w:rPr>
          <w:rFonts w:ascii="Arial" w:hAnsi="Arial" w:cs="Arial"/>
          <w:b/>
          <w:sz w:val="22"/>
          <w:szCs w:val="18"/>
        </w:rPr>
      </w:pPr>
      <w:r>
        <w:rPr>
          <w:rFonts w:ascii="Arial" w:hAnsi="Arial"/>
          <w:b/>
          <w:sz w:val="22"/>
        </w:rPr>
        <w:t>2 §</w:t>
      </w:r>
    </w:p>
    <w:p w14:paraId="6E8B3D3C"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Förhandlings- och avtalsparter kan vara arbetsgivare som är bunden av kollektivavtalet samt förtroendeman, och om ingen förtroendeman har utsetts, arbetstagarna tillsammans eller genom förmedling av vald företrädare eller för företaget registrerad arbetstagarförening eller motsvarande.</w:t>
      </w:r>
    </w:p>
    <w:p w14:paraId="6EB927F9"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Dessutom kan kollektivavtalsparterna komma överens om lokala avvikelser från kollektivavtalet.</w:t>
      </w:r>
    </w:p>
    <w:p w14:paraId="503F5AFD"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Arbetsgivaren skall utse en egen förhandlare med vederbörliga avtalsbefogenheter.</w:t>
      </w:r>
    </w:p>
    <w:p w14:paraId="29928C87" w14:textId="77777777" w:rsidR="005C38BD" w:rsidRPr="0098038F" w:rsidRDefault="00EC3D83" w:rsidP="008C71E0">
      <w:pPr>
        <w:widowControl/>
        <w:adjustRightInd w:val="0"/>
        <w:snapToGrid w:val="0"/>
        <w:spacing w:before="240"/>
        <w:jc w:val="both"/>
        <w:rPr>
          <w:rFonts w:ascii="Arial" w:hAnsi="Arial" w:cs="Arial"/>
          <w:b/>
          <w:sz w:val="22"/>
          <w:szCs w:val="18"/>
        </w:rPr>
      </w:pPr>
      <w:r>
        <w:rPr>
          <w:rFonts w:ascii="Arial" w:hAnsi="Arial"/>
          <w:b/>
          <w:sz w:val="22"/>
        </w:rPr>
        <w:t>3 §</w:t>
      </w:r>
    </w:p>
    <w:p w14:paraId="7625F11B"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 förslaget till lokalt avtal skall man skriftligt nämna vilken punkt i kollektivavtalet man vill avtala om samt ange grunderna för att man avviker från kollektivavtalet.</w:t>
      </w:r>
      <w:r>
        <w:rPr>
          <w:rFonts w:ascii="Arial" w:hAnsi="Arial"/>
          <w:sz w:val="18"/>
        </w:rPr>
        <w:br w:type="page"/>
      </w:r>
    </w:p>
    <w:p w14:paraId="289F7F63"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lastRenderedPageBreak/>
        <w:t>För att vara giltigt skall ett lokal avtal vara skriftligt och det skall framgå vem avtalet gäller, vilken punkt i kollektivavtalet och vad man avtalat om.</w:t>
      </w:r>
    </w:p>
    <w:p w14:paraId="09E6C612"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Avtalet kan ingås för viss tid eller tillsvidare. I det senare fallet kan avtalet sägas upp med iakttagande av tre månaders uppsägningstid. Efter ett år kan ett visstidsavtal alltid sägas upp med iakttagande av tre månaders uppsägningstid. Ifall det avtalade arrangemanget är bundet till en viss period fortsätter det dock hela den perioden.</w:t>
      </w:r>
    </w:p>
    <w:p w14:paraId="7549507E" w14:textId="77777777" w:rsidR="005C38BD" w:rsidRPr="00CA126D" w:rsidRDefault="00EC3D83" w:rsidP="008C71E0">
      <w:pPr>
        <w:widowControl/>
        <w:adjustRightInd w:val="0"/>
        <w:snapToGrid w:val="0"/>
        <w:spacing w:before="240"/>
        <w:jc w:val="both"/>
        <w:rPr>
          <w:rFonts w:ascii="Arial" w:hAnsi="Arial" w:cs="Arial"/>
          <w:b/>
          <w:sz w:val="22"/>
          <w:szCs w:val="18"/>
        </w:rPr>
      </w:pPr>
      <w:r>
        <w:rPr>
          <w:rFonts w:ascii="Arial" w:hAnsi="Arial"/>
          <w:b/>
          <w:sz w:val="22"/>
        </w:rPr>
        <w:t>4 §</w:t>
      </w:r>
    </w:p>
    <w:p w14:paraId="18A1D535"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Information om lokala avtal skall utan dröjsmål ges till de undertecknarorganisationer, vars medlemmar berörs av avtalet.</w:t>
      </w:r>
    </w:p>
    <w:p w14:paraId="137D073B"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Kollektivavtalsparterna har dock rätt att bestrida ett dylikt avtal, om man kommit överens om frågor, som inte omfattas av lokala avtal. Kollektivavtalsparterna har härvid möjlighet att ändra avtalet eller häva det. Ett ändrat lokalt avtal träder i kraft vid den tidpunkt som kollektivavtalsparterna avtalar.</w:t>
      </w:r>
    </w:p>
    <w:p w14:paraId="3E8B2605" w14:textId="77777777" w:rsidR="005C38BD" w:rsidRPr="00CA126D" w:rsidRDefault="00EC3D83" w:rsidP="008C71E0">
      <w:pPr>
        <w:widowControl/>
        <w:adjustRightInd w:val="0"/>
        <w:snapToGrid w:val="0"/>
        <w:spacing w:before="240"/>
        <w:jc w:val="both"/>
        <w:rPr>
          <w:rFonts w:ascii="Arial" w:hAnsi="Arial" w:cs="Arial"/>
          <w:b/>
          <w:sz w:val="22"/>
          <w:szCs w:val="18"/>
        </w:rPr>
      </w:pPr>
      <w:r>
        <w:rPr>
          <w:rFonts w:ascii="Arial" w:hAnsi="Arial"/>
          <w:b/>
          <w:sz w:val="22"/>
        </w:rPr>
        <w:t>5 §</w:t>
      </w:r>
    </w:p>
    <w:p w14:paraId="7B3E6182"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Detta avtal gäller som en del av kollektivavtalet mellan undertecknarorganisationerna och upphör att gälla utan särskild uppsägning när kollektivavtalet upphör att gälla. Ett gällande lokalt avtal fortsätter dock som avtalats.</w:t>
      </w:r>
    </w:p>
    <w:p w14:paraId="232FB44F" w14:textId="77777777" w:rsidR="005C38BD" w:rsidRPr="00CA126D" w:rsidRDefault="00EC3D83" w:rsidP="008C71E0">
      <w:pPr>
        <w:widowControl/>
        <w:adjustRightInd w:val="0"/>
        <w:snapToGrid w:val="0"/>
        <w:spacing w:before="240"/>
        <w:jc w:val="both"/>
        <w:rPr>
          <w:rFonts w:ascii="Arial" w:hAnsi="Arial" w:cs="Arial"/>
          <w:b/>
          <w:sz w:val="22"/>
          <w:szCs w:val="18"/>
        </w:rPr>
      </w:pPr>
      <w:r>
        <w:rPr>
          <w:rFonts w:ascii="Arial" w:hAnsi="Arial"/>
          <w:b/>
          <w:sz w:val="22"/>
        </w:rPr>
        <w:t>6 §</w:t>
      </w:r>
    </w:p>
    <w:p w14:paraId="78250CBE"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Meningsskiljaktigheter om tolkningen av detta avtal och de lokala avtal som grundar sig på detta avtal avgörs såsom meningsskiljaktigheter om kollektivavtal.</w:t>
      </w:r>
    </w:p>
    <w:p w14:paraId="4066D141" w14:textId="77777777" w:rsidR="00CA126D" w:rsidRPr="000F0AD6" w:rsidRDefault="00EC3D83" w:rsidP="00CA126D">
      <w:pPr>
        <w:widowControl/>
        <w:adjustRightInd w:val="0"/>
        <w:snapToGrid w:val="0"/>
        <w:spacing w:before="480"/>
        <w:jc w:val="both"/>
        <w:rPr>
          <w:rFonts w:ascii="Arial" w:hAnsi="Arial" w:cs="Arial"/>
          <w:sz w:val="18"/>
          <w:szCs w:val="18"/>
        </w:rPr>
      </w:pPr>
      <w:r>
        <w:rPr>
          <w:rFonts w:ascii="Arial" w:hAnsi="Arial"/>
          <w:sz w:val="18"/>
        </w:rPr>
        <w:t>Helsingfors den 23 juni 2020</w:t>
      </w:r>
    </w:p>
    <w:p w14:paraId="43768ABF"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35B59CF3" w14:textId="77777777" w:rsidR="005C38BD" w:rsidRPr="002D5487" w:rsidRDefault="00EC3D83" w:rsidP="003C6707">
      <w:pPr>
        <w:pStyle w:val="Otsikko4"/>
      </w:pPr>
      <w:bookmarkStart w:id="60" w:name="_Toc55292244"/>
      <w:r>
        <w:lastRenderedPageBreak/>
        <w:t>Tilläggsprotokoll över lokala avtal</w:t>
      </w:r>
      <w:bookmarkEnd w:id="60"/>
    </w:p>
    <w:p w14:paraId="1352EEC5" w14:textId="77777777" w:rsidR="005C38BD" w:rsidRPr="003C6707" w:rsidRDefault="00EC3D83" w:rsidP="008C71E0">
      <w:pPr>
        <w:widowControl/>
        <w:adjustRightInd w:val="0"/>
        <w:snapToGrid w:val="0"/>
        <w:spacing w:before="240"/>
        <w:jc w:val="both"/>
        <w:rPr>
          <w:rFonts w:ascii="Arial" w:hAnsi="Arial" w:cs="Arial"/>
          <w:b/>
          <w:sz w:val="22"/>
          <w:szCs w:val="18"/>
        </w:rPr>
      </w:pPr>
      <w:r>
        <w:rPr>
          <w:rFonts w:ascii="Arial" w:hAnsi="Arial"/>
          <w:b/>
          <w:sz w:val="22"/>
        </w:rPr>
        <w:t>1 §</w:t>
      </w:r>
    </w:p>
    <w:p w14:paraId="6F9EC2E5"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De undertecknade organisationerna är ense om att man lokalt kan avtala avvikande från det kollektiv- och löneavtal som organisationerna undertecknat om minimivillkoren gällande löner och andra ekonomiska förmåner på det sätt som man kommit överens om i detta avtal.</w:t>
      </w:r>
    </w:p>
    <w:p w14:paraId="38A7C866"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Avtal kan slutas om följande ekonomiska förmåner:</w:t>
      </w:r>
    </w:p>
    <w:p w14:paraId="17BFB89D" w14:textId="77777777" w:rsidR="005C38BD" w:rsidRPr="002D5487" w:rsidRDefault="00EC3D83" w:rsidP="003C6707">
      <w:pPr>
        <w:widowControl/>
        <w:adjustRightInd w:val="0"/>
        <w:snapToGrid w:val="0"/>
        <w:spacing w:before="240"/>
        <w:ind w:left="993" w:hanging="426"/>
        <w:jc w:val="both"/>
        <w:rPr>
          <w:rFonts w:ascii="Arial" w:hAnsi="Arial" w:cs="Arial"/>
          <w:sz w:val="18"/>
          <w:szCs w:val="18"/>
        </w:rPr>
      </w:pPr>
      <w:r>
        <w:rPr>
          <w:rFonts w:ascii="Arial" w:hAnsi="Arial"/>
          <w:sz w:val="18"/>
        </w:rPr>
        <w:t>•</w:t>
      </w:r>
      <w:r>
        <w:rPr>
          <w:rFonts w:ascii="Arial" w:hAnsi="Arial"/>
          <w:sz w:val="18"/>
        </w:rPr>
        <w:tab/>
        <w:t>Semesterpremie Avtalet kan gälla semesterpremiens storlek, utbyte mot fritid och betalningstidpunkten.</w:t>
      </w:r>
    </w:p>
    <w:p w14:paraId="311A246C" w14:textId="77777777" w:rsidR="005C38BD" w:rsidRPr="002D5487" w:rsidRDefault="00EC3D83" w:rsidP="003C6707">
      <w:pPr>
        <w:widowControl/>
        <w:adjustRightInd w:val="0"/>
        <w:snapToGrid w:val="0"/>
        <w:spacing w:before="240"/>
        <w:ind w:left="993" w:hanging="426"/>
        <w:jc w:val="both"/>
        <w:rPr>
          <w:rFonts w:ascii="Arial" w:hAnsi="Arial" w:cs="Arial"/>
          <w:sz w:val="18"/>
          <w:szCs w:val="18"/>
        </w:rPr>
      </w:pPr>
      <w:r>
        <w:rPr>
          <w:rFonts w:ascii="Arial" w:hAnsi="Arial"/>
          <w:sz w:val="18"/>
        </w:rPr>
        <w:t>•</w:t>
      </w:r>
      <w:r>
        <w:rPr>
          <w:rFonts w:ascii="Arial" w:hAnsi="Arial"/>
          <w:sz w:val="18"/>
        </w:rPr>
        <w:tab/>
        <w:t>Lön: Man kan komma överens om att arbetstagarens lön sänks med maximalt det belopp som den slopade semesterpremien utgör. Man kan dock inte avtala om att arbetstagarens lön underskrider den grundlön som arbetstagaren får i enlighet med sin arbetsuppgift i ifrågavarande dyrortsklass.</w:t>
      </w:r>
    </w:p>
    <w:p w14:paraId="52F3FE5A" w14:textId="77777777" w:rsidR="005C38BD" w:rsidRPr="002D5487" w:rsidRDefault="00EC3D83" w:rsidP="003C6707">
      <w:pPr>
        <w:widowControl/>
        <w:adjustRightInd w:val="0"/>
        <w:snapToGrid w:val="0"/>
        <w:spacing w:before="240"/>
        <w:ind w:left="993" w:hanging="426"/>
        <w:jc w:val="both"/>
        <w:rPr>
          <w:rFonts w:ascii="Arial" w:hAnsi="Arial" w:cs="Arial"/>
          <w:sz w:val="18"/>
          <w:szCs w:val="18"/>
        </w:rPr>
      </w:pPr>
      <w:r>
        <w:rPr>
          <w:rFonts w:ascii="Arial" w:hAnsi="Arial"/>
          <w:sz w:val="18"/>
        </w:rPr>
        <w:t>•</w:t>
      </w:r>
      <w:r>
        <w:rPr>
          <w:rFonts w:ascii="Arial" w:hAnsi="Arial"/>
          <w:sz w:val="18"/>
        </w:rPr>
        <w:tab/>
        <w:t>Ersättning för övertids-, söndags-, lördags-, kvälls- och nattarbete, för beredskap och utryckning: Man kan avtala om ändringar i grunderna för hur ersättningarna fastslås eller deras belopp endast med godkännande av de arbetstagarorganisationer som berörs av avtalet.</w:t>
      </w:r>
    </w:p>
    <w:p w14:paraId="7571A898"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Man kan ingå sparavtal om flera punkter samtidigt endast med godkännande av de arbetstagarorganisationer som är parter i avtalet.</w:t>
      </w:r>
    </w:p>
    <w:p w14:paraId="245DD09F" w14:textId="77777777" w:rsidR="005C38BD" w:rsidRPr="003C6707" w:rsidRDefault="00EC3D83" w:rsidP="008C71E0">
      <w:pPr>
        <w:widowControl/>
        <w:adjustRightInd w:val="0"/>
        <w:snapToGrid w:val="0"/>
        <w:spacing w:before="240"/>
        <w:jc w:val="both"/>
        <w:rPr>
          <w:rFonts w:ascii="Arial" w:hAnsi="Arial" w:cs="Arial"/>
          <w:b/>
          <w:sz w:val="22"/>
          <w:szCs w:val="18"/>
        </w:rPr>
      </w:pPr>
      <w:r>
        <w:rPr>
          <w:rFonts w:ascii="Arial" w:hAnsi="Arial"/>
          <w:b/>
          <w:sz w:val="22"/>
        </w:rPr>
        <w:t>2 §</w:t>
      </w:r>
    </w:p>
    <w:p w14:paraId="3E1931E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Avtal i enlighet med detta protokoll kan slutas för företaget eller del av det och avtalsparter är den av kollektivavtalet bundna arbetsgivaren samt förtroendemannen, eller om ingen förtroendeman har valts, arbetstagarna tillsammans eller genom förmedling av vald företrädare samt registrerad arbetstagarförening i företaget.</w:t>
      </w:r>
    </w:p>
    <w:p w14:paraId="679CA2C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En förutsättning för att avtalet skall träda i kraft är att arbetstagaren för sin del godkänner det. Förtroendemannen har dock rätt att med samtycke av majoriteten av de arbetstagare han företräder avtala om semesterpremien så att avtalet binder alla de arbetstagare han företräder.</w:t>
      </w:r>
    </w:p>
    <w:p w14:paraId="7F1E15D7" w14:textId="77777777" w:rsidR="005C38BD" w:rsidRPr="003C6707" w:rsidRDefault="00EC3D83" w:rsidP="008C71E0">
      <w:pPr>
        <w:widowControl/>
        <w:adjustRightInd w:val="0"/>
        <w:snapToGrid w:val="0"/>
        <w:spacing w:before="240"/>
        <w:jc w:val="both"/>
        <w:rPr>
          <w:rFonts w:ascii="Arial" w:hAnsi="Arial" w:cs="Arial"/>
          <w:b/>
          <w:sz w:val="22"/>
          <w:szCs w:val="18"/>
        </w:rPr>
      </w:pPr>
      <w:r>
        <w:rPr>
          <w:rFonts w:ascii="Arial" w:hAnsi="Arial"/>
          <w:b/>
          <w:sz w:val="22"/>
        </w:rPr>
        <w:t>3 §</w:t>
      </w:r>
    </w:p>
    <w:p w14:paraId="4038DFF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En förutsättning för att man skall kunna sluta ett avtal är att det föreligger en grund enligt arbetsavtalslagens 5 kapitel 2 § eller 7 kapitel 3 § (s.k. ekonomiska orsaker eller produktionsorsaker).</w:t>
      </w:r>
    </w:p>
    <w:p w14:paraId="60F551DC" w14:textId="77777777" w:rsidR="005C38BD" w:rsidRPr="002D5487" w:rsidRDefault="00EC3D83" w:rsidP="001B5B1E">
      <w:pPr>
        <w:pageBreakBefore/>
        <w:widowControl/>
        <w:adjustRightInd w:val="0"/>
        <w:snapToGrid w:val="0"/>
        <w:spacing w:before="240"/>
        <w:jc w:val="both"/>
        <w:rPr>
          <w:rFonts w:ascii="Arial" w:hAnsi="Arial" w:cs="Arial"/>
          <w:sz w:val="18"/>
          <w:szCs w:val="18"/>
        </w:rPr>
      </w:pPr>
      <w:r>
        <w:rPr>
          <w:rFonts w:ascii="Arial" w:hAnsi="Arial"/>
          <w:sz w:val="18"/>
        </w:rPr>
        <w:lastRenderedPageBreak/>
        <w:t>Avtal kan inte ingås bara utgående från uppskattning, t.ex. en budget, om inte grundad orsak redan föreligger.</w:t>
      </w:r>
    </w:p>
    <w:p w14:paraId="3E524F2C"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 xml:space="preserve">När man förhandlar om i detta protokoll avsett avtal följer arbetsgivaren </w:t>
      </w:r>
      <w:proofErr w:type="spellStart"/>
      <w:r>
        <w:rPr>
          <w:rFonts w:ascii="Arial" w:hAnsi="Arial"/>
          <w:sz w:val="18"/>
        </w:rPr>
        <w:t>samarbetslagen</w:t>
      </w:r>
      <w:proofErr w:type="spellEnd"/>
      <w:r>
        <w:rPr>
          <w:rFonts w:ascii="Arial" w:hAnsi="Arial"/>
          <w:sz w:val="18"/>
        </w:rPr>
        <w:t xml:space="preserve"> och centralorganisationernas samarbetsavtal i fråga om de uppgifter som skall lämnas för förhandlingarna. Vid behov kan parterna anlita experter.</w:t>
      </w:r>
    </w:p>
    <w:p w14:paraId="76B41430" w14:textId="77777777" w:rsidR="005C38BD" w:rsidRPr="001B5B1E" w:rsidRDefault="00EC3D83" w:rsidP="008C71E0">
      <w:pPr>
        <w:widowControl/>
        <w:adjustRightInd w:val="0"/>
        <w:snapToGrid w:val="0"/>
        <w:spacing w:before="240"/>
        <w:jc w:val="both"/>
        <w:rPr>
          <w:rFonts w:ascii="Arial" w:hAnsi="Arial" w:cs="Arial"/>
          <w:b/>
          <w:sz w:val="22"/>
          <w:szCs w:val="18"/>
        </w:rPr>
      </w:pPr>
      <w:r>
        <w:rPr>
          <w:rFonts w:ascii="Arial" w:hAnsi="Arial"/>
          <w:b/>
          <w:sz w:val="22"/>
        </w:rPr>
        <w:t>4 §</w:t>
      </w:r>
    </w:p>
    <w:p w14:paraId="75776108"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Avtal avsett i detta protokoll görs upp för viss tid och högst för ett år i sänder.</w:t>
      </w:r>
    </w:p>
    <w:p w14:paraId="7FD269D0"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Ifall avtalet slutits under den förutsättningen att arbetstagare under avtalets giltighetstid inte sägs upp eller permitteras, hävs ett sådant avtal genast för en i strid med avtalet uppsagd eller permitterad arbetstagare.</w:t>
      </w:r>
    </w:p>
    <w:p w14:paraId="46323EC8" w14:textId="77777777" w:rsidR="005C38BD" w:rsidRPr="001B5B1E" w:rsidRDefault="00EC3D83" w:rsidP="008C71E0">
      <w:pPr>
        <w:widowControl/>
        <w:adjustRightInd w:val="0"/>
        <w:snapToGrid w:val="0"/>
        <w:spacing w:before="240"/>
        <w:jc w:val="both"/>
        <w:rPr>
          <w:rFonts w:ascii="Arial" w:hAnsi="Arial" w:cs="Arial"/>
          <w:b/>
          <w:sz w:val="22"/>
          <w:szCs w:val="18"/>
        </w:rPr>
      </w:pPr>
      <w:r>
        <w:rPr>
          <w:rFonts w:ascii="Arial" w:hAnsi="Arial"/>
          <w:b/>
          <w:sz w:val="22"/>
        </w:rPr>
        <w:t>5 §</w:t>
      </w:r>
    </w:p>
    <w:p w14:paraId="109F5FFE"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Ett lokalt avtal i enlighet med detta protokoll förutsätter att kollektivavtalsparterna skall få uppgifter om avtalet.</w:t>
      </w:r>
    </w:p>
    <w:p w14:paraId="4D3244E0"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Avtalsparterna har rätt att bestrida ett lokalt avtal om ekonomiska förmåner inom en månad sedan de fått vetskap om dem. Kollektivavtalsparterna har härvid möjlighet att ändra det lokala avtalet eller häva det. Ett ändrat lokalt avtal träder i kraft vid den tidpunkt som kollektivavtalsparterna avtalar.</w:t>
      </w:r>
    </w:p>
    <w:p w14:paraId="1C8928A8" w14:textId="77777777" w:rsidR="005C38BD" w:rsidRPr="001B5B1E" w:rsidRDefault="00EC3D83" w:rsidP="008C71E0">
      <w:pPr>
        <w:widowControl/>
        <w:adjustRightInd w:val="0"/>
        <w:snapToGrid w:val="0"/>
        <w:spacing w:before="240"/>
        <w:jc w:val="both"/>
        <w:rPr>
          <w:rFonts w:ascii="Arial" w:hAnsi="Arial" w:cs="Arial"/>
          <w:b/>
          <w:sz w:val="22"/>
          <w:szCs w:val="18"/>
        </w:rPr>
      </w:pPr>
      <w:r>
        <w:rPr>
          <w:rFonts w:ascii="Arial" w:hAnsi="Arial"/>
          <w:b/>
          <w:sz w:val="22"/>
        </w:rPr>
        <w:t>6 §</w:t>
      </w:r>
      <w:r>
        <w:rPr>
          <w:rFonts w:ascii="Arial" w:hAnsi="Arial"/>
          <w:b/>
          <w:sz w:val="22"/>
        </w:rPr>
        <w:tab/>
        <w:t>Överlevnadsavtal</w:t>
      </w:r>
    </w:p>
    <w:p w14:paraId="54E9825B"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Kollektivavtalsparterna har ingen möjlighet att bestrida eller häva ett lokalt avtal som har gjorts enligt detta protokoll och uppfyller följande tilläggskrav:</w:t>
      </w:r>
    </w:p>
    <w:p w14:paraId="1D3AC849"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Parter:</w:t>
      </w:r>
    </w:p>
    <w:p w14:paraId="73224938"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arbetsgivaren och den undertecknade organisationens förtroendeman</w:t>
      </w:r>
    </w:p>
    <w:p w14:paraId="055FEC19"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arbetstagaren godkänner avtalet för egen del</w:t>
      </w:r>
      <w:r>
        <w:rPr>
          <w:rFonts w:ascii="Arial" w:hAnsi="Arial"/>
          <w:sz w:val="18"/>
        </w:rPr>
        <w:br w:type="page"/>
      </w:r>
    </w:p>
    <w:p w14:paraId="4BF12D35" w14:textId="77777777" w:rsidR="005C38BD" w:rsidRPr="002D5487" w:rsidRDefault="00EC3D83" w:rsidP="00646A2C">
      <w:pPr>
        <w:widowControl/>
        <w:adjustRightInd w:val="0"/>
        <w:snapToGrid w:val="0"/>
        <w:spacing w:before="240" w:after="240"/>
        <w:jc w:val="both"/>
        <w:rPr>
          <w:rFonts w:ascii="Arial" w:hAnsi="Arial" w:cs="Arial"/>
          <w:sz w:val="18"/>
          <w:szCs w:val="18"/>
        </w:rPr>
      </w:pPr>
      <w:r>
        <w:rPr>
          <w:rFonts w:ascii="Arial" w:hAnsi="Arial"/>
          <w:sz w:val="18"/>
        </w:rPr>
        <w:lastRenderedPageBreak/>
        <w:t>Förutsättningar</w:t>
      </w:r>
    </w:p>
    <w:p w14:paraId="7E6037F2"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Särskilt vägande och exceptionella ekonomiska skäl i situationer där ett avtal tillsammans med andra åtgärder som ska vidtas är nödvändigt för att trygga arbetsgivarens verksamhetsförutsättningar och arbetsplatserna.</w:t>
      </w:r>
    </w:p>
    <w:p w14:paraId="4C4F3C1E"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I bakgrunden finns ekonomiska svårigheter som skulle leda till att arbetskraften minskades på ekonomiska grunder.</w:t>
      </w:r>
    </w:p>
    <w:p w14:paraId="16C238D2"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grunden konstateras lokalt tillsammans:</w:t>
      </w:r>
    </w:p>
    <w:p w14:paraId="340A95AC" w14:textId="77777777" w:rsidR="005C38BD" w:rsidRPr="002D5487" w:rsidRDefault="00EC3D83" w:rsidP="00646A2C">
      <w:pPr>
        <w:widowControl/>
        <w:adjustRightInd w:val="0"/>
        <w:snapToGrid w:val="0"/>
        <w:ind w:left="1843" w:hanging="425"/>
        <w:jc w:val="both"/>
        <w:rPr>
          <w:rFonts w:ascii="Arial" w:hAnsi="Arial" w:cs="Arial"/>
          <w:sz w:val="18"/>
          <w:szCs w:val="18"/>
        </w:rPr>
      </w:pPr>
      <w:r>
        <w:rPr>
          <w:rFonts w:ascii="Arial" w:hAnsi="Arial"/>
          <w:sz w:val="18"/>
        </w:rPr>
        <w:t>•</w:t>
      </w:r>
      <w:r>
        <w:rPr>
          <w:rFonts w:ascii="Arial" w:hAnsi="Arial"/>
          <w:sz w:val="18"/>
        </w:rPr>
        <w:tab/>
        <w:t>behovet av åtgärder och deras omfattning</w:t>
      </w:r>
    </w:p>
    <w:p w14:paraId="151CC8F8" w14:textId="77777777" w:rsidR="005C38BD" w:rsidRPr="002D5487" w:rsidRDefault="00EC3D83" w:rsidP="00646A2C">
      <w:pPr>
        <w:widowControl/>
        <w:adjustRightInd w:val="0"/>
        <w:snapToGrid w:val="0"/>
        <w:ind w:left="1843" w:hanging="425"/>
        <w:jc w:val="both"/>
        <w:rPr>
          <w:rFonts w:ascii="Arial" w:hAnsi="Arial" w:cs="Arial"/>
          <w:sz w:val="18"/>
          <w:szCs w:val="18"/>
        </w:rPr>
      </w:pPr>
      <w:r>
        <w:rPr>
          <w:rFonts w:ascii="Arial" w:hAnsi="Arial"/>
          <w:sz w:val="18"/>
        </w:rPr>
        <w:t>•</w:t>
      </w:r>
      <w:r>
        <w:rPr>
          <w:rFonts w:ascii="Arial" w:hAnsi="Arial"/>
          <w:sz w:val="18"/>
        </w:rPr>
        <w:tab/>
        <w:t>inverkan på förmågan att klara av krisen tillsammans med andra åtgärder</w:t>
      </w:r>
    </w:p>
    <w:p w14:paraId="0C5691A3"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grunden kan inte vara att skaffa sig en konkurrensfördel i förhållande till andra företag i branschen</w:t>
      </w:r>
    </w:p>
    <w:p w14:paraId="701DCEE3"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en arbetstagare som ingått ett avtal kan inte permitteras, överföras till deltid eller sägas upp av ekonomiska eller produktionsrelaterade orsaker medan avtalet är i kraft och inte heller inom två månader efter att det löpt ut</w:t>
      </w:r>
    </w:p>
    <w:p w14:paraId="4296CEE7" w14:textId="77777777" w:rsidR="005C38BD" w:rsidRPr="002D5487" w:rsidRDefault="00EC3D83" w:rsidP="00A62971">
      <w:pPr>
        <w:widowControl/>
        <w:adjustRightInd w:val="0"/>
        <w:snapToGrid w:val="0"/>
        <w:ind w:left="1843" w:hanging="425"/>
        <w:jc w:val="both"/>
        <w:rPr>
          <w:rFonts w:ascii="Arial" w:hAnsi="Arial" w:cs="Arial"/>
          <w:sz w:val="18"/>
          <w:szCs w:val="18"/>
        </w:rPr>
      </w:pPr>
      <w:r>
        <w:rPr>
          <w:rFonts w:ascii="Arial" w:hAnsi="Arial"/>
          <w:sz w:val="18"/>
        </w:rPr>
        <w:t>•</w:t>
      </w:r>
      <w:r>
        <w:rPr>
          <w:rFonts w:ascii="Arial" w:hAnsi="Arial"/>
          <w:sz w:val="18"/>
        </w:rPr>
        <w:tab/>
        <w:t>om arbetsgivaren handlar i strid med ovan nämnda bestämmelse, hävs avtalet omedelbart och arbetsgivaren ersätter den avtalade inbesparingen</w:t>
      </w:r>
    </w:p>
    <w:p w14:paraId="2E8C5840"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det ska avtalas hur arbetsplatsens ledning och ägare förhåller sig till förbättrandet av företagets verksamhetsförutsättningar. Sparåtgärder ska riktas jämlikt till företagets ledning och personal.</w:t>
      </w:r>
    </w:p>
    <w:p w14:paraId="59224B0B" w14:textId="77777777" w:rsidR="005C38BD" w:rsidRPr="002D5487" w:rsidRDefault="00EC3D83" w:rsidP="00646A2C">
      <w:pPr>
        <w:widowControl/>
        <w:adjustRightInd w:val="0"/>
        <w:snapToGrid w:val="0"/>
        <w:spacing w:before="240" w:after="240"/>
        <w:ind w:left="993" w:hanging="426"/>
        <w:jc w:val="both"/>
        <w:rPr>
          <w:rFonts w:ascii="Arial" w:hAnsi="Arial" w:cs="Arial"/>
          <w:sz w:val="18"/>
          <w:szCs w:val="18"/>
        </w:rPr>
      </w:pPr>
      <w:r>
        <w:rPr>
          <w:rFonts w:ascii="Arial" w:hAnsi="Arial"/>
          <w:sz w:val="18"/>
        </w:rPr>
        <w:t>Avtalets form och varaktighet</w:t>
      </w:r>
    </w:p>
    <w:p w14:paraId="13A5BCE4"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skriftligt</w:t>
      </w:r>
    </w:p>
    <w:p w14:paraId="584C2CC6"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ett tidsbundet avtal för högst ett år, dock högst till och med att det gällande kollektivavtalet löper ut</w:t>
      </w:r>
    </w:p>
    <w:p w14:paraId="7D5E9FBD" w14:textId="77777777" w:rsidR="005C38BD" w:rsidRPr="002D5487" w:rsidRDefault="00EC3D83" w:rsidP="00646A2C">
      <w:pPr>
        <w:widowControl/>
        <w:adjustRightInd w:val="0"/>
        <w:snapToGrid w:val="0"/>
        <w:spacing w:before="240" w:after="240"/>
        <w:ind w:left="993" w:hanging="426"/>
        <w:jc w:val="both"/>
        <w:rPr>
          <w:rFonts w:ascii="Arial" w:hAnsi="Arial" w:cs="Arial"/>
          <w:sz w:val="18"/>
          <w:szCs w:val="18"/>
        </w:rPr>
      </w:pPr>
      <w:r>
        <w:rPr>
          <w:rFonts w:ascii="Arial" w:hAnsi="Arial"/>
          <w:sz w:val="18"/>
        </w:rPr>
        <w:t>Avtal kan slutas om följande ekonomiska förmåner</w:t>
      </w:r>
    </w:p>
    <w:p w14:paraId="32230082"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Semesterpremie: Avtalet kan gälla semesterpremiens storlek, utbyte mot fritid och betalningstidpunkten.</w:t>
      </w:r>
    </w:p>
    <w:p w14:paraId="03D755F8"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Lön: Man kan komma överens om att arbetstagarens lön sänks med maximalt det belopp som den slopade semesterpremien utgör. Man kan dock inte avtala om att arbetstagarens lön underskrider den grundlön som arbetstagaren får i enlighet med sin arbetsuppgift i ifrågavarande dyrortsklass.</w:t>
      </w:r>
    </w:p>
    <w:p w14:paraId="7709BD4B" w14:textId="77777777" w:rsidR="005C38BD" w:rsidRPr="002D5487" w:rsidRDefault="00EC3D83" w:rsidP="00646A2C">
      <w:pPr>
        <w:widowControl/>
        <w:adjustRightInd w:val="0"/>
        <w:snapToGrid w:val="0"/>
        <w:spacing w:before="240" w:after="240"/>
        <w:ind w:left="993" w:hanging="426"/>
        <w:jc w:val="both"/>
        <w:rPr>
          <w:rFonts w:ascii="Arial" w:hAnsi="Arial" w:cs="Arial"/>
          <w:sz w:val="18"/>
          <w:szCs w:val="18"/>
        </w:rPr>
      </w:pPr>
      <w:r>
        <w:rPr>
          <w:rFonts w:ascii="Arial" w:hAnsi="Arial"/>
          <w:sz w:val="18"/>
        </w:rPr>
        <w:t>Förbättring av företagets ekonomiska situation</w:t>
      </w:r>
    </w:p>
    <w:p w14:paraId="4BAFDAE9" w14:textId="77777777" w:rsidR="005C38BD" w:rsidRPr="002D5487" w:rsidRDefault="00ED3F3B" w:rsidP="00B87BD9">
      <w:pPr>
        <w:widowControl/>
        <w:adjustRightInd w:val="0"/>
        <w:snapToGrid w:val="0"/>
        <w:ind w:left="993" w:hanging="426"/>
        <w:jc w:val="both"/>
        <w:rPr>
          <w:rFonts w:ascii="Arial" w:hAnsi="Arial" w:cs="Arial"/>
          <w:sz w:val="18"/>
          <w:szCs w:val="18"/>
        </w:rPr>
      </w:pPr>
      <w:r>
        <w:rPr>
          <w:rFonts w:ascii="Arial" w:hAnsi="Arial"/>
          <w:sz w:val="18"/>
        </w:rPr>
        <w:t>-</w:t>
      </w:r>
      <w:r>
        <w:rPr>
          <w:rFonts w:ascii="Arial" w:hAnsi="Arial"/>
          <w:sz w:val="18"/>
        </w:rPr>
        <w:tab/>
        <w:t>avtalet kan sägas upp under pågående avtalsperiod med tre månaders uppsägningstid om det sker en betydande förbättring i företagets ekonomiska situation jämfört med den tidpunkt då avtalet ingicks.</w:t>
      </w:r>
      <w:r>
        <w:rPr>
          <w:rFonts w:ascii="Arial" w:hAnsi="Arial"/>
          <w:sz w:val="18"/>
        </w:rPr>
        <w:br w:type="page"/>
      </w:r>
    </w:p>
    <w:p w14:paraId="346DEF71" w14:textId="77777777" w:rsidR="005C38BD" w:rsidRPr="002D5487" w:rsidRDefault="00EC3D83" w:rsidP="00233693">
      <w:pPr>
        <w:widowControl/>
        <w:adjustRightInd w:val="0"/>
        <w:snapToGrid w:val="0"/>
        <w:spacing w:after="240"/>
        <w:ind w:left="993" w:hanging="426"/>
        <w:jc w:val="both"/>
        <w:rPr>
          <w:rFonts w:ascii="Arial" w:hAnsi="Arial" w:cs="Arial"/>
          <w:sz w:val="18"/>
          <w:szCs w:val="18"/>
        </w:rPr>
      </w:pPr>
      <w:r>
        <w:rPr>
          <w:rFonts w:ascii="Arial" w:hAnsi="Arial"/>
          <w:sz w:val="18"/>
        </w:rPr>
        <w:lastRenderedPageBreak/>
        <w:t>Övrigt</w:t>
      </w:r>
    </w:p>
    <w:p w14:paraId="788790DF" w14:textId="77777777" w:rsidR="005C38BD" w:rsidRPr="002D5487" w:rsidRDefault="00ED3F3B" w:rsidP="00233693">
      <w:pPr>
        <w:widowControl/>
        <w:adjustRightInd w:val="0"/>
        <w:snapToGrid w:val="0"/>
        <w:spacing w:before="240"/>
        <w:ind w:left="993" w:hanging="426"/>
        <w:jc w:val="both"/>
        <w:rPr>
          <w:rFonts w:ascii="Arial" w:hAnsi="Arial" w:cs="Arial"/>
          <w:sz w:val="18"/>
          <w:szCs w:val="18"/>
        </w:rPr>
      </w:pPr>
      <w:r>
        <w:rPr>
          <w:rFonts w:ascii="Arial" w:hAnsi="Arial"/>
          <w:sz w:val="18"/>
        </w:rPr>
        <w:t>-</w:t>
      </w:r>
      <w:r>
        <w:rPr>
          <w:rFonts w:ascii="Arial" w:hAnsi="Arial"/>
          <w:sz w:val="18"/>
        </w:rPr>
        <w:tab/>
        <w:t>innan förhandlingar inleds ska förtroendemannen skriftligen och i god tid ges alla nödvändiga uppgifter och uppgifterna ska kompletteras vid behov under förhandlingens gång</w:t>
      </w:r>
    </w:p>
    <w:p w14:paraId="03CDBE84" w14:textId="77777777" w:rsidR="005C38BD" w:rsidRPr="002D5487" w:rsidRDefault="00ED3F3B" w:rsidP="00233693">
      <w:pPr>
        <w:widowControl/>
        <w:adjustRightInd w:val="0"/>
        <w:snapToGrid w:val="0"/>
        <w:spacing w:before="240"/>
        <w:ind w:left="993" w:hanging="426"/>
        <w:jc w:val="both"/>
        <w:rPr>
          <w:rFonts w:ascii="Arial" w:hAnsi="Arial" w:cs="Arial"/>
          <w:sz w:val="18"/>
          <w:szCs w:val="18"/>
        </w:rPr>
      </w:pPr>
      <w:r>
        <w:rPr>
          <w:rFonts w:ascii="Arial" w:hAnsi="Arial"/>
          <w:sz w:val="18"/>
        </w:rPr>
        <w:t>-</w:t>
      </w:r>
      <w:r>
        <w:rPr>
          <w:rFonts w:ascii="Arial" w:hAnsi="Arial"/>
          <w:sz w:val="18"/>
        </w:rPr>
        <w:tab/>
        <w:t>förtroendemannen har rätt att få råd av till exempel sakkunniga om arbetsgivarens ekonomiförvaltning.</w:t>
      </w:r>
    </w:p>
    <w:p w14:paraId="0712790A" w14:textId="77777777" w:rsidR="005C38BD" w:rsidRPr="00F50A09" w:rsidRDefault="00EC3D83" w:rsidP="008C71E0">
      <w:pPr>
        <w:widowControl/>
        <w:adjustRightInd w:val="0"/>
        <w:snapToGrid w:val="0"/>
        <w:spacing w:before="240"/>
        <w:jc w:val="both"/>
        <w:rPr>
          <w:rFonts w:ascii="Arial" w:hAnsi="Arial" w:cs="Arial"/>
          <w:b/>
          <w:sz w:val="22"/>
          <w:szCs w:val="18"/>
        </w:rPr>
      </w:pPr>
      <w:r>
        <w:rPr>
          <w:rFonts w:ascii="Arial" w:hAnsi="Arial"/>
          <w:b/>
          <w:sz w:val="22"/>
        </w:rPr>
        <w:t>7 §</w:t>
      </w:r>
    </w:p>
    <w:p w14:paraId="6ABA391D"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 övrigt tillämpas det som kollektivavtalsparterna kommit överens om beträffande lokala avtal.</w:t>
      </w:r>
    </w:p>
    <w:p w14:paraId="052E0E7E" w14:textId="77777777" w:rsidR="005C38BD" w:rsidRPr="002D5487" w:rsidRDefault="00EC3D83" w:rsidP="00F50A09">
      <w:pPr>
        <w:widowControl/>
        <w:adjustRightInd w:val="0"/>
        <w:snapToGrid w:val="0"/>
        <w:spacing w:before="480"/>
        <w:jc w:val="both"/>
        <w:rPr>
          <w:rFonts w:ascii="Arial" w:hAnsi="Arial" w:cs="Arial"/>
          <w:sz w:val="18"/>
          <w:szCs w:val="18"/>
        </w:rPr>
      </w:pPr>
      <w:r>
        <w:rPr>
          <w:rFonts w:ascii="Arial" w:hAnsi="Arial"/>
          <w:sz w:val="18"/>
        </w:rPr>
        <w:t>Helsingfors den 23 juni 2020</w:t>
      </w:r>
    </w:p>
    <w:p w14:paraId="52EE9C0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26E5022D" w14:textId="77777777" w:rsidR="005C38BD" w:rsidRPr="002D5487" w:rsidRDefault="00EC3D83" w:rsidP="00357AF4">
      <w:pPr>
        <w:pStyle w:val="Otsikko4"/>
      </w:pPr>
      <w:bookmarkStart w:id="61" w:name="_Toc55292245"/>
      <w:r>
        <w:lastRenderedPageBreak/>
        <w:t>Utbildningsavtal</w:t>
      </w:r>
      <w:bookmarkEnd w:id="61"/>
    </w:p>
    <w:p w14:paraId="3A914A52" w14:textId="77777777" w:rsidR="005C38BD" w:rsidRPr="00357AF4" w:rsidRDefault="00EC3D83" w:rsidP="008C71E0">
      <w:pPr>
        <w:widowControl/>
        <w:adjustRightInd w:val="0"/>
        <w:snapToGrid w:val="0"/>
        <w:spacing w:before="240"/>
        <w:jc w:val="both"/>
        <w:rPr>
          <w:rFonts w:ascii="Arial" w:hAnsi="Arial" w:cs="Arial"/>
          <w:b/>
          <w:sz w:val="22"/>
          <w:szCs w:val="18"/>
        </w:rPr>
      </w:pPr>
      <w:r>
        <w:rPr>
          <w:rFonts w:ascii="Arial" w:hAnsi="Arial"/>
          <w:b/>
          <w:sz w:val="22"/>
        </w:rPr>
        <w:t>1 §</w:t>
      </w:r>
      <w:r>
        <w:rPr>
          <w:rFonts w:ascii="Arial" w:hAnsi="Arial"/>
          <w:b/>
          <w:sz w:val="22"/>
        </w:rPr>
        <w:tab/>
        <w:t>Utbildningsarbetsgrupp</w:t>
      </w:r>
    </w:p>
    <w:p w14:paraId="72DCFAB0"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Undertecknarorganisationerna har tillsatt utbildningsarbetsgrupper med uppgift att verkställa den fackföreningsutbildning som avses i avtalet.</w:t>
      </w:r>
    </w:p>
    <w:p w14:paraId="228A160B"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Utbildningsarbetsgruppen godkänner kurser för ett kalenderår i sänder. Vid behov kan kurser godkännas även under pågående kalenderår.</w:t>
      </w:r>
    </w:p>
    <w:p w14:paraId="267C7140"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Utbildningsarbetsgruppen skall, innan beslut om godkännande av kurs fattas, få en utredning över kursens undervisningsprogram, tidpunkt, plats, målgrupp och övriga uppgifter som arbetsgruppen eventuellt begär. Utbildningsarbetsgruppen har möjlighet att följa med undervisningen på de kurser den godkänt.</w:t>
      </w:r>
    </w:p>
    <w:p w14:paraId="0F116225"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Förbunden informerar om de kurser utbildningsarbetsgruppen godkänt för följande år, om möjligt minst två månader innan den första kursen börjar.</w:t>
      </w:r>
    </w:p>
    <w:p w14:paraId="28EEDA45" w14:textId="77777777" w:rsidR="005C38BD" w:rsidRPr="00357AF4" w:rsidRDefault="00EC3D83" w:rsidP="008C71E0">
      <w:pPr>
        <w:widowControl/>
        <w:adjustRightInd w:val="0"/>
        <w:snapToGrid w:val="0"/>
        <w:spacing w:before="240"/>
        <w:jc w:val="both"/>
        <w:rPr>
          <w:rFonts w:ascii="Arial" w:hAnsi="Arial" w:cs="Arial"/>
          <w:b/>
          <w:sz w:val="22"/>
          <w:szCs w:val="18"/>
        </w:rPr>
      </w:pPr>
      <w:r>
        <w:rPr>
          <w:rFonts w:ascii="Arial" w:hAnsi="Arial"/>
          <w:b/>
          <w:sz w:val="22"/>
        </w:rPr>
        <w:t>2 §</w:t>
      </w:r>
      <w:r>
        <w:rPr>
          <w:rFonts w:ascii="Arial" w:hAnsi="Arial"/>
          <w:b/>
          <w:sz w:val="22"/>
        </w:rPr>
        <w:tab/>
        <w:t>Yrkesrelaterad påbyggnadsutbildning, fortbildning och omskolning</w:t>
      </w:r>
    </w:p>
    <w:p w14:paraId="6E383EB6" w14:textId="77777777" w:rsidR="005C38BD" w:rsidRPr="00357AF4" w:rsidRDefault="00EC3D83" w:rsidP="008C71E0">
      <w:pPr>
        <w:widowControl/>
        <w:adjustRightInd w:val="0"/>
        <w:snapToGrid w:val="0"/>
        <w:spacing w:before="240"/>
        <w:jc w:val="both"/>
        <w:rPr>
          <w:rFonts w:ascii="Arial" w:hAnsi="Arial" w:cs="Arial"/>
          <w:i/>
          <w:sz w:val="18"/>
          <w:szCs w:val="18"/>
        </w:rPr>
      </w:pPr>
      <w:r>
        <w:rPr>
          <w:rFonts w:ascii="Arial" w:hAnsi="Arial"/>
          <w:sz w:val="18"/>
        </w:rPr>
        <w:t xml:space="preserve">Då arbetsgivaren ger arbetstagaren facklig utbildning eller skickar honom på en yrkesrelaterad utbildning, ersätts de av utbildningen föranledda kostnaderna och inkomstbortfallet för ordinarie arbetstid. </w:t>
      </w:r>
      <w:r>
        <w:rPr>
          <w:rFonts w:ascii="Arial" w:hAnsi="Arial"/>
          <w:i/>
          <w:sz w:val="18"/>
        </w:rPr>
        <w:t>Utbildningen räknas som arbetstid i enlighet med arbetstidslagen.</w:t>
      </w:r>
    </w:p>
    <w:p w14:paraId="7ECACE6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 mån av möjlighet ska man beakta kurserna redan då arbetsskiftsförteckningen görs upp så att en kurs inte antecknas på arbetstagarens lediga dag, om man inte avtalar annorlunda. Sker utbildningen utom arbetstid, räknas kurstiden inte som arbetstid, men arbetstagaren får ersättning för därav föranledda direkta kostnader.</w:t>
      </w:r>
    </w:p>
    <w:p w14:paraId="455DB3EA"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Ifall arbetsgivaren helt bekostat uppehället för kursdeltagaren, dvs. mat (för hela dygn två måltider, för del av dygn, en måltid) och logi, är arbetsgivaren inte skyldig att betala dagtraktamente.</w:t>
      </w:r>
    </w:p>
    <w:p w14:paraId="36CBF824" w14:textId="77777777" w:rsidR="005C38BD" w:rsidRPr="00357AF4" w:rsidRDefault="00EC3D83" w:rsidP="008C71E0">
      <w:pPr>
        <w:widowControl/>
        <w:adjustRightInd w:val="0"/>
        <w:snapToGrid w:val="0"/>
        <w:spacing w:before="240"/>
        <w:jc w:val="both"/>
        <w:rPr>
          <w:rFonts w:ascii="Arial" w:hAnsi="Arial" w:cs="Arial"/>
          <w:b/>
          <w:sz w:val="22"/>
          <w:szCs w:val="18"/>
        </w:rPr>
      </w:pPr>
      <w:r>
        <w:rPr>
          <w:rFonts w:ascii="Arial" w:hAnsi="Arial"/>
          <w:b/>
          <w:sz w:val="22"/>
        </w:rPr>
        <w:t>3 §</w:t>
      </w:r>
      <w:r>
        <w:rPr>
          <w:rFonts w:ascii="Arial" w:hAnsi="Arial"/>
          <w:b/>
          <w:sz w:val="22"/>
        </w:rPr>
        <w:tab/>
        <w:t>Gemensam utbildning</w:t>
      </w:r>
    </w:p>
    <w:p w14:paraId="49FB58A4" w14:textId="77777777" w:rsidR="005C38BD" w:rsidRPr="002D5487" w:rsidRDefault="00EC3D83" w:rsidP="008C71E0">
      <w:pPr>
        <w:widowControl/>
        <w:adjustRightInd w:val="0"/>
        <w:snapToGrid w:val="0"/>
        <w:spacing w:before="240"/>
        <w:jc w:val="both"/>
        <w:rPr>
          <w:rFonts w:ascii="Arial" w:hAnsi="Arial" w:cs="Arial"/>
          <w:sz w:val="18"/>
          <w:szCs w:val="18"/>
        </w:rPr>
      </w:pPr>
      <w:r>
        <w:rPr>
          <w:rFonts w:ascii="Arial" w:hAnsi="Arial"/>
          <w:sz w:val="18"/>
        </w:rPr>
        <w:t>Den gemensamma utbildning som förutsätts i samarbetsavtalen ges i allmänhet på de enskilda arbetsplatserna. Samarbetsutbildning ordnas även av arbetsmarknadens centralorganisationer eller gemensamt av deras medlemsorganisationer eller av olika samarbetsorgan såsom Arbetarskyddscentralen. Man kommer lokalt överens om deltagande i utbildningen i samarbetsorganen på arbetsplatserna eller, om sådana inte finns, så kan arbetsgivaren och förtroendemannen avtala om deltagande. Deltagande i gemensam utbildning ersätts såsom utbildning enligt 2 §.</w:t>
      </w:r>
    </w:p>
    <w:p w14:paraId="4A846411" w14:textId="77777777" w:rsidR="005C38BD" w:rsidRPr="0060061E" w:rsidRDefault="00EC3D83" w:rsidP="0060061E">
      <w:pPr>
        <w:pageBreakBefore/>
        <w:widowControl/>
        <w:adjustRightInd w:val="0"/>
        <w:snapToGrid w:val="0"/>
        <w:spacing w:before="240"/>
        <w:jc w:val="both"/>
        <w:rPr>
          <w:rFonts w:ascii="Arial" w:hAnsi="Arial" w:cs="Arial"/>
          <w:b/>
          <w:sz w:val="22"/>
          <w:szCs w:val="18"/>
        </w:rPr>
      </w:pPr>
      <w:r>
        <w:rPr>
          <w:rFonts w:ascii="Arial" w:hAnsi="Arial"/>
          <w:b/>
          <w:sz w:val="22"/>
        </w:rPr>
        <w:lastRenderedPageBreak/>
        <w:t>4 §</w:t>
      </w:r>
      <w:r>
        <w:rPr>
          <w:rFonts w:ascii="Arial" w:hAnsi="Arial"/>
          <w:b/>
          <w:sz w:val="22"/>
        </w:rPr>
        <w:tab/>
        <w:t>Fackföreningsutbildning</w:t>
      </w:r>
    </w:p>
    <w:p w14:paraId="53FFCDDF" w14:textId="77777777" w:rsidR="005C38BD" w:rsidRPr="002D5487" w:rsidRDefault="00EC3D83" w:rsidP="0060061E">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Anställningens fortbestånd och anmälningstider</w:t>
      </w:r>
    </w:p>
    <w:p w14:paraId="1789BADB"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En arbetstagare ges tillfälle att, utan att anställningen avbryts, delta i en av utbildningsarbetsgruppen godkänd, högst en månad lång, kurs om arbetsgivaren och arbetstagaren som vill gå på kurs gemensamt konstaterat behovet av utbildningen och deltagandet i kursen kan ske utan att företaget förorsakas påtaglig olägenhet. I nekande fall meddelas förtroendemannen minst tio dagar innan kursen börjar om varför ledighet skulle föranleda påtaglig olägenhet.</w:t>
      </w:r>
    </w:p>
    <w:p w14:paraId="19D22B0B"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Förtroendemannen har emellertid rätt att under minst sex kalenderdagar delta i kurser på lämplig nivå med anknytning till hans eller hennes samarbetsuppgifter.</w:t>
      </w:r>
    </w:p>
    <w:p w14:paraId="2ECA036A"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Viceförtroendemannen har emellertid rätt att under tre kalenderdagar delta i kurser på lämplig nivå med anknytning till hans eller hennes samarbetsuppgifter.</w:t>
      </w:r>
    </w:p>
    <w:p w14:paraId="16F1B8C0"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Utbildningsarbetsgruppen kan konstatera att en viss kurs är nödvändig för vissa personers förtroendeuppdrag i medlemsföretagen. Undertecknarorganisationerna betonar särskilt nyttan av kurser som främjar lokala avtal.</w:t>
      </w:r>
    </w:p>
    <w:p w14:paraId="52495CEA"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De undertecknade organisationerna poängterar att utbildningsbehovet större än vanligt i synnerhet för en ny förtroendeman eller i anslutning till ett lokalt avtal i företaget och detta bör tas i beaktande när utbildningsledigheten beviljas.</w:t>
      </w:r>
    </w:p>
    <w:p w14:paraId="637E5B91"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Förbunden anser det också i övrigt viktigt att förtroendemannen såvitt möjligt bereds tillfälle att delta i utbildning som ökar hans kompetens att sköta förtroendemannauppgifterna.</w:t>
      </w:r>
    </w:p>
    <w:p w14:paraId="018BAC5C"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Om man gör en utbildningsplan i företaget, försöker man avtala om fackföreningsutbildning redan i utbildningsplanen.</w:t>
      </w:r>
    </w:p>
    <w:p w14:paraId="6660015D" w14:textId="77777777" w:rsidR="005C38BD" w:rsidRPr="002D5487" w:rsidRDefault="00EC3D83" w:rsidP="0060061E">
      <w:pPr>
        <w:widowControl/>
        <w:adjustRightInd w:val="0"/>
        <w:snapToGrid w:val="0"/>
        <w:spacing w:before="240"/>
        <w:ind w:left="993"/>
        <w:jc w:val="both"/>
        <w:rPr>
          <w:rFonts w:ascii="Arial" w:hAnsi="Arial" w:cs="Arial"/>
          <w:sz w:val="18"/>
          <w:szCs w:val="18"/>
        </w:rPr>
      </w:pPr>
      <w:r>
        <w:rPr>
          <w:rFonts w:ascii="Arial" w:hAnsi="Arial"/>
          <w:sz w:val="18"/>
        </w:rPr>
        <w:t>Anmälan om avsikt att delta i en kurs skall göras så tidigt som möjligt. Om kursen pågår högst en vecka, skall anmälan göras minst tre veckor innan kursen börjar och om det är fråga om en längre kurs, minst sex veckor före kursens början.</w:t>
      </w:r>
      <w:r>
        <w:rPr>
          <w:rFonts w:ascii="Arial" w:hAnsi="Arial"/>
          <w:sz w:val="18"/>
        </w:rPr>
        <w:br w:type="page"/>
      </w:r>
    </w:p>
    <w:p w14:paraId="0C21329E" w14:textId="77777777" w:rsidR="005C38BD" w:rsidRPr="002D5487" w:rsidRDefault="00EC3D83" w:rsidP="00CB0346">
      <w:pPr>
        <w:widowControl/>
        <w:adjustRightInd w:val="0"/>
        <w:snapToGrid w:val="0"/>
        <w:spacing w:before="240"/>
        <w:ind w:left="993"/>
        <w:jc w:val="both"/>
        <w:rPr>
          <w:rFonts w:ascii="Arial" w:hAnsi="Arial" w:cs="Arial"/>
          <w:sz w:val="18"/>
          <w:szCs w:val="18"/>
        </w:rPr>
      </w:pPr>
      <w:r>
        <w:rPr>
          <w:rFonts w:ascii="Arial" w:hAnsi="Arial"/>
          <w:sz w:val="18"/>
        </w:rPr>
        <w:lastRenderedPageBreak/>
        <w:t>Arbetarskyddsutbildning riktas i synnerhet till arbetarskyddsfullmäktige.</w:t>
      </w:r>
    </w:p>
    <w:p w14:paraId="709F909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Ersättningar</w:t>
      </w:r>
    </w:p>
    <w:p w14:paraId="3479FB38" w14:textId="77777777" w:rsidR="005C38BD" w:rsidRPr="002D5487" w:rsidRDefault="00EC3D83" w:rsidP="00CB0346">
      <w:pPr>
        <w:widowControl/>
        <w:adjustRightInd w:val="0"/>
        <w:snapToGrid w:val="0"/>
        <w:spacing w:before="240"/>
        <w:ind w:left="993"/>
        <w:jc w:val="both"/>
        <w:rPr>
          <w:rFonts w:ascii="Arial" w:hAnsi="Arial" w:cs="Arial"/>
          <w:sz w:val="18"/>
          <w:szCs w:val="18"/>
        </w:rPr>
      </w:pPr>
      <w:r>
        <w:rPr>
          <w:rFonts w:ascii="Arial" w:hAnsi="Arial"/>
          <w:sz w:val="18"/>
        </w:rPr>
        <w:t xml:space="preserve">En </w:t>
      </w:r>
      <w:r>
        <w:rPr>
          <w:rFonts w:ascii="Arial" w:hAnsi="Arial"/>
          <w:i/>
          <w:iCs/>
          <w:sz w:val="18"/>
        </w:rPr>
        <w:t>vice förtroendeman</w:t>
      </w:r>
      <w:r>
        <w:rPr>
          <w:rFonts w:ascii="Arial" w:hAnsi="Arial"/>
          <w:sz w:val="18"/>
        </w:rPr>
        <w:t>, arbetarskyddsfullmäktig eller medlem i en arbetarskyddskommission får delta i de kurser som nämnts i föregående stycke och som godkänts av utbildningsarbetsgruppen utan att deras lön minskas.</w:t>
      </w:r>
    </w:p>
    <w:p w14:paraId="46A76697" w14:textId="77777777" w:rsidR="005C38BD" w:rsidRPr="002D5487" w:rsidRDefault="00EC3D83" w:rsidP="00CB0346">
      <w:pPr>
        <w:widowControl/>
        <w:adjustRightInd w:val="0"/>
        <w:snapToGrid w:val="0"/>
        <w:spacing w:before="240"/>
        <w:ind w:left="993"/>
        <w:jc w:val="both"/>
        <w:rPr>
          <w:rFonts w:ascii="Arial" w:hAnsi="Arial" w:cs="Arial"/>
          <w:sz w:val="18"/>
          <w:szCs w:val="18"/>
        </w:rPr>
      </w:pPr>
      <w:r>
        <w:rPr>
          <w:rFonts w:ascii="Arial" w:hAnsi="Arial"/>
          <w:sz w:val="18"/>
        </w:rPr>
        <w:t>För förtroendemans vidkommande ersätts inkomstbortfall dock inte för längre tid än en månad och för de övrigas vidkommande ersätts inkomstbortfall för högst två veckor. En förutsättning för att inkomstbortfallet skall ersättas är dessutom, att vederbörande kurs hänför sig till deltagarens samarbetsuppgifter i företaget och att utbildningen har konstaterats vara nödvändig i enlighet med detta avtal.</w:t>
      </w:r>
    </w:p>
    <w:p w14:paraId="1F178121" w14:textId="77777777" w:rsidR="005C38BD" w:rsidRPr="002D5487" w:rsidRDefault="00EC3D83" w:rsidP="00CB0346">
      <w:pPr>
        <w:widowControl/>
        <w:adjustRightInd w:val="0"/>
        <w:snapToGrid w:val="0"/>
        <w:spacing w:before="240"/>
        <w:ind w:left="993"/>
        <w:jc w:val="both"/>
        <w:rPr>
          <w:rFonts w:ascii="Arial" w:hAnsi="Arial" w:cs="Arial"/>
          <w:sz w:val="18"/>
          <w:szCs w:val="18"/>
        </w:rPr>
      </w:pPr>
      <w:r>
        <w:rPr>
          <w:rFonts w:ascii="Arial" w:hAnsi="Arial"/>
          <w:sz w:val="18"/>
        </w:rPr>
        <w:t>Inkomstbortfallet ersätts dessutom förtroendemannen och ordförandena i registrerade underföreningar eller avdelningar på arbetsplatsen, om de arbetar i ett företag med minst 100 tjänstemän och den registrerade underföreningen eller arbetsplatsavdelningen har minst 20 medlemmar.</w:t>
      </w:r>
    </w:p>
    <w:p w14:paraId="63C19365" w14:textId="77777777" w:rsidR="005C38BD" w:rsidRPr="002D5487" w:rsidRDefault="00EC3D83" w:rsidP="00CB0346">
      <w:pPr>
        <w:widowControl/>
        <w:adjustRightInd w:val="0"/>
        <w:snapToGrid w:val="0"/>
        <w:spacing w:before="240"/>
        <w:ind w:left="993"/>
        <w:jc w:val="both"/>
        <w:rPr>
          <w:rFonts w:ascii="Arial" w:hAnsi="Arial" w:cs="Arial"/>
          <w:sz w:val="18"/>
          <w:szCs w:val="18"/>
        </w:rPr>
      </w:pPr>
      <w:r>
        <w:rPr>
          <w:rFonts w:ascii="Arial" w:hAnsi="Arial"/>
          <w:sz w:val="18"/>
        </w:rPr>
        <w:t>Parterna konstaterar att på de större arbetsplatserna kan vice arbetarskyddsfullmäktige och medlemmar i samarbetsorganen ha behov av att delta i kurser som hänför sig till deras samarbetsuppgifter. Parterna rekommenderar att en sådan möjlighet ges, om det är möjligt utan att företaget förorsakas kännbar olägenhet.</w:t>
      </w:r>
    </w:p>
    <w:p w14:paraId="144083AD" w14:textId="77777777" w:rsidR="005C38BD" w:rsidRPr="00CB0346" w:rsidRDefault="00EC3D83" w:rsidP="00CB0346">
      <w:pPr>
        <w:widowControl/>
        <w:adjustRightInd w:val="0"/>
        <w:snapToGrid w:val="0"/>
        <w:spacing w:before="240"/>
        <w:jc w:val="both"/>
        <w:rPr>
          <w:rFonts w:ascii="Arial" w:hAnsi="Arial" w:cs="Arial"/>
          <w:b/>
          <w:sz w:val="22"/>
          <w:szCs w:val="18"/>
        </w:rPr>
      </w:pPr>
      <w:r>
        <w:rPr>
          <w:rFonts w:ascii="Arial" w:hAnsi="Arial"/>
          <w:b/>
          <w:sz w:val="22"/>
        </w:rPr>
        <w:t>5 §</w:t>
      </w:r>
      <w:r>
        <w:rPr>
          <w:rFonts w:ascii="Arial" w:hAnsi="Arial"/>
          <w:b/>
          <w:sz w:val="22"/>
        </w:rPr>
        <w:tab/>
        <w:t>Sociala förmåner</w:t>
      </w:r>
    </w:p>
    <w:p w14:paraId="0A08529A" w14:textId="77777777" w:rsidR="005C38BD" w:rsidRPr="002D5487" w:rsidRDefault="00EC3D83" w:rsidP="00CB0346">
      <w:pPr>
        <w:widowControl/>
        <w:adjustRightInd w:val="0"/>
        <w:snapToGrid w:val="0"/>
        <w:spacing w:before="240"/>
        <w:jc w:val="both"/>
        <w:rPr>
          <w:rFonts w:ascii="Arial" w:hAnsi="Arial" w:cs="Arial"/>
          <w:sz w:val="18"/>
          <w:szCs w:val="18"/>
        </w:rPr>
      </w:pPr>
      <w:r>
        <w:rPr>
          <w:rFonts w:ascii="Arial" w:hAnsi="Arial"/>
          <w:sz w:val="18"/>
        </w:rPr>
        <w:t>Deltagande i fackföreningsutbildning som nämns i 4 § minskar inte semester-, pensions- eller tjänstgöringsförmånerna eller andra därmed jämförbara förmåner.</w:t>
      </w:r>
    </w:p>
    <w:p w14:paraId="7C558DBF" w14:textId="77777777" w:rsidR="005C38BD" w:rsidRPr="00CB0346" w:rsidRDefault="00EC3D83" w:rsidP="00CB0346">
      <w:pPr>
        <w:widowControl/>
        <w:adjustRightInd w:val="0"/>
        <w:snapToGrid w:val="0"/>
        <w:spacing w:before="240"/>
        <w:jc w:val="both"/>
        <w:rPr>
          <w:rFonts w:ascii="Arial" w:hAnsi="Arial" w:cs="Arial"/>
          <w:b/>
          <w:sz w:val="22"/>
          <w:szCs w:val="18"/>
        </w:rPr>
      </w:pPr>
      <w:r>
        <w:rPr>
          <w:rFonts w:ascii="Arial" w:hAnsi="Arial"/>
          <w:b/>
          <w:sz w:val="22"/>
        </w:rPr>
        <w:t>6 §</w:t>
      </w:r>
      <w:r>
        <w:rPr>
          <w:rFonts w:ascii="Arial" w:hAnsi="Arial"/>
          <w:b/>
          <w:sz w:val="22"/>
        </w:rPr>
        <w:tab/>
        <w:t>Giltighetstid</w:t>
      </w:r>
    </w:p>
    <w:p w14:paraId="792BD43D" w14:textId="77777777" w:rsidR="005C38BD" w:rsidRPr="002D5487" w:rsidRDefault="00EC3D83" w:rsidP="00CB0346">
      <w:pPr>
        <w:widowControl/>
        <w:adjustRightInd w:val="0"/>
        <w:snapToGrid w:val="0"/>
        <w:spacing w:before="240"/>
        <w:jc w:val="both"/>
        <w:rPr>
          <w:rFonts w:ascii="Arial" w:hAnsi="Arial" w:cs="Arial"/>
          <w:sz w:val="18"/>
          <w:szCs w:val="18"/>
        </w:rPr>
      </w:pPr>
      <w:r>
        <w:rPr>
          <w:rFonts w:ascii="Arial" w:hAnsi="Arial"/>
          <w:sz w:val="18"/>
        </w:rPr>
        <w:t>Detta avtal gäller som en del av kollektivavtalet mellan organisationerna.</w:t>
      </w:r>
    </w:p>
    <w:p w14:paraId="217A321B" w14:textId="77777777" w:rsidR="00CB0346" w:rsidRPr="000F0AD6" w:rsidRDefault="00EC3D83" w:rsidP="00CB0346">
      <w:pPr>
        <w:widowControl/>
        <w:adjustRightInd w:val="0"/>
        <w:snapToGrid w:val="0"/>
        <w:spacing w:before="480"/>
        <w:ind w:left="993" w:hanging="426"/>
        <w:jc w:val="both"/>
        <w:rPr>
          <w:rFonts w:ascii="Arial" w:hAnsi="Arial" w:cs="Arial"/>
          <w:sz w:val="18"/>
          <w:szCs w:val="18"/>
        </w:rPr>
      </w:pPr>
      <w:r>
        <w:rPr>
          <w:rFonts w:ascii="Arial" w:hAnsi="Arial"/>
          <w:sz w:val="18"/>
        </w:rPr>
        <w:t>Helsingfors den 23 juni 2020</w:t>
      </w:r>
    </w:p>
    <w:p w14:paraId="67E0F8B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Undertecknarorganisationerna</w:t>
      </w:r>
      <w:r>
        <w:rPr>
          <w:rFonts w:ascii="Arial" w:hAnsi="Arial"/>
          <w:sz w:val="18"/>
        </w:rPr>
        <w:br w:type="page"/>
      </w:r>
    </w:p>
    <w:p w14:paraId="3CB28C8D" w14:textId="77777777" w:rsidR="005C38BD" w:rsidRPr="002D5487" w:rsidRDefault="00EC3D83" w:rsidP="007E0AA0">
      <w:pPr>
        <w:pStyle w:val="Otsikko4"/>
      </w:pPr>
      <w:bookmarkStart w:id="62" w:name="_Toc55292246"/>
      <w:r>
        <w:lastRenderedPageBreak/>
        <w:t>Förtroendemannaavtal</w:t>
      </w:r>
      <w:bookmarkEnd w:id="62"/>
    </w:p>
    <w:p w14:paraId="28C6D1AB" w14:textId="77777777" w:rsidR="005C38BD" w:rsidRPr="007E0AA0" w:rsidRDefault="00EC3D83" w:rsidP="007E0AA0">
      <w:pPr>
        <w:widowControl/>
        <w:adjustRightInd w:val="0"/>
        <w:snapToGrid w:val="0"/>
        <w:spacing w:before="240"/>
        <w:jc w:val="both"/>
        <w:rPr>
          <w:rFonts w:ascii="Arial" w:hAnsi="Arial" w:cs="Arial"/>
          <w:b/>
          <w:sz w:val="22"/>
          <w:szCs w:val="18"/>
        </w:rPr>
      </w:pPr>
      <w:r>
        <w:rPr>
          <w:rFonts w:ascii="Arial" w:hAnsi="Arial"/>
          <w:b/>
          <w:sz w:val="22"/>
        </w:rPr>
        <w:t>Inledning</w:t>
      </w:r>
    </w:p>
    <w:p w14:paraId="6E665BCB" w14:textId="77777777" w:rsidR="005C38BD" w:rsidRPr="002D5487" w:rsidRDefault="00EC3D83" w:rsidP="007E0AA0">
      <w:pPr>
        <w:widowControl/>
        <w:adjustRightInd w:val="0"/>
        <w:snapToGrid w:val="0"/>
        <w:spacing w:before="240"/>
        <w:jc w:val="both"/>
        <w:rPr>
          <w:rFonts w:ascii="Arial" w:hAnsi="Arial" w:cs="Arial"/>
          <w:sz w:val="18"/>
          <w:szCs w:val="18"/>
        </w:rPr>
      </w:pPr>
      <w:r>
        <w:rPr>
          <w:rFonts w:ascii="Arial" w:hAnsi="Arial"/>
          <w:sz w:val="18"/>
        </w:rPr>
        <w:t>Syftet med förtroendemannasystemet är att främja verkställande och tillämpning av de avtal som parterna ingått. Därmed eftersträvar man att avgöra meningsskiljaktigheter, som uppstått mellan arbetsgivare och arbetstagare i fråga om tolkningen och tillämpningen av avtalen, på ett så ändamålsenligt och snabbt sätt som möjligt. Viktigt är också att arbetstagarna och arbetsgivarna behandlar frågor i anslutning till anställningsförhållandena samt att arbetsfreden upprätthålls och främjas.</w:t>
      </w:r>
    </w:p>
    <w:p w14:paraId="67DC704E" w14:textId="77777777" w:rsidR="005C38BD" w:rsidRPr="002D5487" w:rsidRDefault="00EC3D83" w:rsidP="007E0AA0">
      <w:pPr>
        <w:widowControl/>
        <w:adjustRightInd w:val="0"/>
        <w:snapToGrid w:val="0"/>
        <w:spacing w:before="240"/>
        <w:jc w:val="both"/>
        <w:rPr>
          <w:rFonts w:ascii="Arial" w:hAnsi="Arial" w:cs="Arial"/>
          <w:sz w:val="18"/>
          <w:szCs w:val="18"/>
        </w:rPr>
      </w:pPr>
      <w:r>
        <w:rPr>
          <w:rFonts w:ascii="Arial" w:hAnsi="Arial"/>
          <w:sz w:val="18"/>
        </w:rPr>
        <w:t>Ett ändamålsenligt organiserat och skött lokalt förhandlingsförfarande främjar samarbetet på arbetsplatsen samt bidrar till att företagets mål nås och att arbetstagarnas säkerhet och trivsel ökar.</w:t>
      </w:r>
    </w:p>
    <w:p w14:paraId="0ECD6064" w14:textId="77777777" w:rsidR="005C38BD" w:rsidRPr="002D5487" w:rsidRDefault="00EC3D83" w:rsidP="007E0AA0">
      <w:pPr>
        <w:widowControl/>
        <w:adjustRightInd w:val="0"/>
        <w:snapToGrid w:val="0"/>
        <w:spacing w:before="240"/>
        <w:jc w:val="both"/>
        <w:rPr>
          <w:rFonts w:ascii="Arial" w:hAnsi="Arial" w:cs="Arial"/>
          <w:sz w:val="18"/>
          <w:szCs w:val="18"/>
        </w:rPr>
      </w:pPr>
      <w:r>
        <w:rPr>
          <w:rFonts w:ascii="Arial" w:hAnsi="Arial"/>
          <w:sz w:val="18"/>
        </w:rPr>
        <w:t>För att nå ovan nämnda mål har undertecknarorganisationerna ingått detta förtroendemannaavtal:</w:t>
      </w:r>
    </w:p>
    <w:p w14:paraId="77F7A00F" w14:textId="77777777" w:rsidR="005C38BD" w:rsidRPr="005E1202" w:rsidRDefault="00EC3D83" w:rsidP="007E0AA0">
      <w:pPr>
        <w:widowControl/>
        <w:adjustRightInd w:val="0"/>
        <w:snapToGrid w:val="0"/>
        <w:spacing w:before="240"/>
        <w:jc w:val="both"/>
        <w:rPr>
          <w:rFonts w:ascii="Arial" w:hAnsi="Arial" w:cs="Arial"/>
          <w:b/>
          <w:sz w:val="18"/>
          <w:szCs w:val="18"/>
        </w:rPr>
      </w:pPr>
      <w:r>
        <w:rPr>
          <w:rFonts w:ascii="Arial" w:hAnsi="Arial"/>
          <w:b/>
          <w:sz w:val="18"/>
        </w:rPr>
        <w:t>För arbetarskyddsfullmäktige gäller punkterna 1–10 i 4 §, punkt 2 i 7 § och punkt 7 i 8 § i avtalet.</w:t>
      </w:r>
    </w:p>
    <w:p w14:paraId="71C46771" w14:textId="77777777" w:rsidR="005C38BD" w:rsidRPr="007E0AA0" w:rsidRDefault="00EC3D83" w:rsidP="007E0AA0">
      <w:pPr>
        <w:widowControl/>
        <w:adjustRightInd w:val="0"/>
        <w:snapToGrid w:val="0"/>
        <w:spacing w:before="240"/>
        <w:jc w:val="both"/>
        <w:rPr>
          <w:rFonts w:ascii="Arial" w:hAnsi="Arial" w:cs="Arial"/>
          <w:b/>
          <w:sz w:val="22"/>
          <w:szCs w:val="18"/>
        </w:rPr>
      </w:pPr>
      <w:r>
        <w:rPr>
          <w:rFonts w:ascii="Arial" w:hAnsi="Arial"/>
          <w:b/>
          <w:sz w:val="22"/>
        </w:rPr>
        <w:t>1 §</w:t>
      </w:r>
      <w:r>
        <w:rPr>
          <w:rFonts w:ascii="Arial" w:hAnsi="Arial"/>
          <w:b/>
          <w:sz w:val="22"/>
        </w:rPr>
        <w:tab/>
        <w:t>Avtalets tillämpningsområde</w:t>
      </w:r>
    </w:p>
    <w:p w14:paraId="16C14DF8" w14:textId="77777777" w:rsidR="005C38BD" w:rsidRPr="002D5487" w:rsidRDefault="00EC3D83" w:rsidP="007E0AA0">
      <w:pPr>
        <w:widowControl/>
        <w:adjustRightInd w:val="0"/>
        <w:snapToGrid w:val="0"/>
        <w:spacing w:before="240"/>
        <w:jc w:val="both"/>
        <w:rPr>
          <w:rFonts w:ascii="Arial" w:hAnsi="Arial" w:cs="Arial"/>
          <w:sz w:val="18"/>
          <w:szCs w:val="18"/>
        </w:rPr>
      </w:pPr>
      <w:r>
        <w:rPr>
          <w:rFonts w:ascii="Arial" w:hAnsi="Arial"/>
          <w:sz w:val="18"/>
        </w:rPr>
        <w:t>Detta avtal gäller arbetsgivare och hos dem anställda arbetstagare på vilka kollektivavtalet för den privata socialservicebranschen tillämpas och som är medlemmar i det arbetstagarförbund som undertecknat avtalet.</w:t>
      </w:r>
    </w:p>
    <w:p w14:paraId="10D8D693" w14:textId="77777777" w:rsidR="005C38BD" w:rsidRPr="007E0AA0" w:rsidRDefault="00EC3D83" w:rsidP="007E0AA0">
      <w:pPr>
        <w:widowControl/>
        <w:adjustRightInd w:val="0"/>
        <w:snapToGrid w:val="0"/>
        <w:spacing w:before="240"/>
        <w:jc w:val="both"/>
        <w:rPr>
          <w:rFonts w:ascii="Arial" w:hAnsi="Arial" w:cs="Arial"/>
          <w:b/>
          <w:sz w:val="22"/>
          <w:szCs w:val="18"/>
        </w:rPr>
      </w:pPr>
      <w:r>
        <w:rPr>
          <w:rFonts w:ascii="Arial" w:hAnsi="Arial"/>
          <w:b/>
          <w:sz w:val="22"/>
        </w:rPr>
        <w:t>2 §</w:t>
      </w:r>
      <w:r>
        <w:rPr>
          <w:rFonts w:ascii="Arial" w:hAnsi="Arial"/>
          <w:b/>
          <w:sz w:val="22"/>
        </w:rPr>
        <w:tab/>
        <w:t>Förtroendeman</w:t>
      </w:r>
    </w:p>
    <w:p w14:paraId="69AC70B5" w14:textId="77777777" w:rsidR="005C38BD" w:rsidRPr="007E0AA0" w:rsidRDefault="00EC3D83" w:rsidP="007E0AA0">
      <w:pPr>
        <w:widowControl/>
        <w:adjustRightInd w:val="0"/>
        <w:snapToGrid w:val="0"/>
        <w:spacing w:before="240"/>
        <w:jc w:val="both"/>
        <w:rPr>
          <w:rFonts w:ascii="Arial" w:hAnsi="Arial" w:cs="Arial"/>
          <w:b/>
          <w:sz w:val="18"/>
          <w:szCs w:val="18"/>
        </w:rPr>
      </w:pPr>
      <w:r>
        <w:rPr>
          <w:rFonts w:ascii="Arial" w:hAnsi="Arial"/>
          <w:b/>
          <w:sz w:val="18"/>
        </w:rPr>
        <w:t>Allmänt</w:t>
      </w:r>
    </w:p>
    <w:p w14:paraId="176CCF82"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Förtroendemannen skall vara anställd vid företaget i fråga och vara insatt i förhållandena på arbetsplatsen. Han eller hon skall vara medlem i detta kollektivavtals undertecknarorganisation och arbeta inom en bransch som kollektivavtalet gäller.</w:t>
      </w:r>
    </w:p>
    <w:p w14:paraId="44617C74" w14:textId="77777777" w:rsidR="005C38BD" w:rsidRPr="007E0AA0" w:rsidRDefault="00EC3D83" w:rsidP="00556C70">
      <w:pPr>
        <w:widowControl/>
        <w:adjustRightInd w:val="0"/>
        <w:snapToGrid w:val="0"/>
        <w:spacing w:before="240"/>
        <w:ind w:left="993" w:hanging="426"/>
        <w:jc w:val="both"/>
        <w:rPr>
          <w:rFonts w:ascii="Arial" w:hAnsi="Arial" w:cs="Arial"/>
          <w:b/>
          <w:sz w:val="18"/>
          <w:szCs w:val="18"/>
        </w:rPr>
      </w:pPr>
      <w:r>
        <w:rPr>
          <w:rFonts w:ascii="Arial" w:hAnsi="Arial"/>
          <w:b/>
          <w:sz w:val="18"/>
        </w:rPr>
        <w:t>Förtroendeman</w:t>
      </w:r>
    </w:p>
    <w:p w14:paraId="6AF039E4"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Med förtroendeman avses den förtroendeman, vice förtroendeman huvudförtroendeman och vice huvudförtroendeman som valts av de organiserade arbetstagare som är bundna av kollektivavtalet.</w:t>
      </w:r>
      <w:r>
        <w:rPr>
          <w:rFonts w:ascii="Arial" w:hAnsi="Arial"/>
          <w:sz w:val="18"/>
        </w:rPr>
        <w:br w:type="page"/>
      </w:r>
    </w:p>
    <w:p w14:paraId="1CE9D22C"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3.</w:t>
      </w:r>
      <w:r>
        <w:rPr>
          <w:rFonts w:ascii="Arial" w:hAnsi="Arial"/>
          <w:sz w:val="18"/>
        </w:rPr>
        <w:tab/>
        <w:t>Förtroendemannen väljs av arbetstagare som är anställda i företaget och som hör till samma kollektivavtal och som är organiserade i förbund eller förening som är part i kollektivavtalet. Undertecknarorganisationen har rätt till en förtroendeman, däremot inte dess underförening.</w:t>
      </w:r>
    </w:p>
    <w:p w14:paraId="51309CA7" w14:textId="77777777" w:rsidR="005C38BD" w:rsidRPr="007E0AA0" w:rsidRDefault="00EC3D83" w:rsidP="00556C70">
      <w:pPr>
        <w:widowControl/>
        <w:adjustRightInd w:val="0"/>
        <w:snapToGrid w:val="0"/>
        <w:spacing w:before="240"/>
        <w:ind w:left="993" w:hanging="426"/>
        <w:jc w:val="both"/>
        <w:rPr>
          <w:rFonts w:ascii="Arial" w:hAnsi="Arial" w:cs="Arial"/>
          <w:b/>
          <w:sz w:val="18"/>
          <w:szCs w:val="18"/>
        </w:rPr>
      </w:pPr>
      <w:r>
        <w:rPr>
          <w:rFonts w:ascii="Arial" w:hAnsi="Arial"/>
          <w:b/>
          <w:sz w:val="18"/>
        </w:rPr>
        <w:t>Förtroendeman per område eller verksamhetsenhet</w:t>
      </w:r>
    </w:p>
    <w:p w14:paraId="50F6951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 xml:space="preserve">Ett stort eller regionalt spritt företag har rätt att välja i detta avtal avsedda förtroendemän i sammaundertecknarorganisation för dess självständiga regionala eller operativa enheter. Man kan förfara på detta sätt om antalet arbetstagare, arbetsplatsens karaktär och den egentliga förtroendemannens möjligheter att träffa arbetstagarna så kräver. </w:t>
      </w:r>
      <w:r>
        <w:rPr>
          <w:rFonts w:ascii="Arial" w:hAnsi="Arial"/>
          <w:i/>
          <w:sz w:val="18"/>
        </w:rPr>
        <w:t>Även företagets samarbetssystem kan beaktas.</w:t>
      </w:r>
    </w:p>
    <w:p w14:paraId="1EC3BA07" w14:textId="77777777" w:rsidR="005C38BD" w:rsidRPr="002D5487" w:rsidRDefault="00EC3D83" w:rsidP="007E0AA0">
      <w:pPr>
        <w:widowControl/>
        <w:adjustRightInd w:val="0"/>
        <w:snapToGrid w:val="0"/>
        <w:spacing w:before="240"/>
        <w:ind w:left="993"/>
        <w:jc w:val="both"/>
        <w:rPr>
          <w:rFonts w:ascii="Arial" w:hAnsi="Arial" w:cs="Arial"/>
          <w:sz w:val="18"/>
          <w:szCs w:val="18"/>
        </w:rPr>
      </w:pPr>
      <w:r>
        <w:rPr>
          <w:rFonts w:ascii="Arial" w:hAnsi="Arial"/>
          <w:sz w:val="18"/>
        </w:rPr>
        <w:t xml:space="preserve">Även antalet förtroendemän avtalas separat för varje företag med beaktande av verksamhetsområdet och ovan nämnda omständigheter samt </w:t>
      </w:r>
      <w:r>
        <w:rPr>
          <w:rFonts w:ascii="Arial" w:hAnsi="Arial"/>
          <w:i/>
          <w:sz w:val="18"/>
        </w:rPr>
        <w:t>verksamhetsförutsättningarna</w:t>
      </w:r>
      <w:r>
        <w:rPr>
          <w:rFonts w:ascii="Arial" w:hAnsi="Arial"/>
          <w:sz w:val="18"/>
        </w:rPr>
        <w:t>, till exempel vad gäller tidsanvändning enligt principerna i 7 §. Avtalet ingås mellan företaget och den undertecknade organisationen eller den förtroendeman som den undertecknade organisationen har befullmäktigat.</w:t>
      </w:r>
    </w:p>
    <w:p w14:paraId="55C46A5F" w14:textId="77777777" w:rsidR="005C38BD" w:rsidRPr="002D5487" w:rsidRDefault="00EC3D83" w:rsidP="007E0AA0">
      <w:pPr>
        <w:widowControl/>
        <w:adjustRightInd w:val="0"/>
        <w:snapToGrid w:val="0"/>
        <w:spacing w:before="240"/>
        <w:ind w:left="993"/>
        <w:jc w:val="both"/>
        <w:rPr>
          <w:rFonts w:ascii="Arial" w:hAnsi="Arial" w:cs="Arial"/>
          <w:sz w:val="18"/>
          <w:szCs w:val="18"/>
        </w:rPr>
      </w:pPr>
      <w:r>
        <w:rPr>
          <w:rFonts w:ascii="Arial" w:hAnsi="Arial"/>
          <w:sz w:val="18"/>
        </w:rPr>
        <w:t>I systemet med en distriktsförtroendeman ska man se till att förtroendemannen har en verklig möjlighet att utföra sitt förtroendemannauppdrag. Förtroendemannen ska ha möjlighet att bekanta sig med åtgärder inom sitt distrikt, besöka de enheter som han eller hon representerar och hålla kontakten med de arbetstagare som han eller hon representerar. Distriktets storlek och antalet enheter som representeras begränsar förtroendemannens verkliga möjlighet att utföra uppdraget.</w:t>
      </w:r>
    </w:p>
    <w:p w14:paraId="6B319174" w14:textId="77777777" w:rsidR="005C38BD" w:rsidRPr="007E0AA0" w:rsidRDefault="00EC3D83" w:rsidP="007E0AA0">
      <w:pPr>
        <w:widowControl/>
        <w:adjustRightInd w:val="0"/>
        <w:snapToGrid w:val="0"/>
        <w:spacing w:before="240"/>
        <w:ind w:left="993"/>
        <w:jc w:val="both"/>
        <w:rPr>
          <w:rFonts w:ascii="Arial" w:hAnsi="Arial" w:cs="Arial"/>
          <w:b/>
          <w:i/>
          <w:sz w:val="18"/>
          <w:szCs w:val="18"/>
        </w:rPr>
      </w:pPr>
      <w:r>
        <w:rPr>
          <w:rFonts w:ascii="Arial" w:hAnsi="Arial"/>
          <w:b/>
          <w:i/>
          <w:sz w:val="18"/>
        </w:rPr>
        <w:t>Tillämpningsanvisning för ingående av avtal om förtroendemannasystemet i stora eller regionalt spridda företag enligt 2 § 4 punkten i förtroendemannaavtalet:</w:t>
      </w:r>
    </w:p>
    <w:p w14:paraId="67A61243" w14:textId="77777777" w:rsidR="005C38BD" w:rsidRPr="007E0AA0" w:rsidRDefault="00EC3D83" w:rsidP="007E0AA0">
      <w:pPr>
        <w:widowControl/>
        <w:adjustRightInd w:val="0"/>
        <w:snapToGrid w:val="0"/>
        <w:spacing w:before="240"/>
        <w:ind w:left="993"/>
        <w:jc w:val="both"/>
        <w:rPr>
          <w:rFonts w:ascii="Arial" w:hAnsi="Arial" w:cs="Arial"/>
          <w:i/>
          <w:sz w:val="18"/>
          <w:szCs w:val="18"/>
        </w:rPr>
      </w:pPr>
      <w:r>
        <w:rPr>
          <w:rFonts w:ascii="Arial" w:hAnsi="Arial"/>
          <w:i/>
          <w:sz w:val="18"/>
        </w:rPr>
        <w:t>Denna anvisning är avsedd att underlätta ingående av avtal i ärendet:</w:t>
      </w:r>
    </w:p>
    <w:p w14:paraId="69178FBF"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En stor eller regionalt spridd arbetsgivare har skyldighet att utan onödigt dröjsmål avtala om förtroendemannasystemet när kraven enligt 2 § 4 punkten i förtroendemannaavtalet uppfylls och en arbetsgivarorganisation som undertecknat kollektivavtalet eller en förtroendeman som denne befullmäktigat föreslår att ett avtal ska ingås.</w:t>
      </w:r>
    </w:p>
    <w:p w14:paraId="47F27272" w14:textId="77777777" w:rsidR="005C38BD" w:rsidRPr="002D5487" w:rsidRDefault="00ED3F3B" w:rsidP="00556C70">
      <w:pPr>
        <w:widowControl/>
        <w:adjustRightInd w:val="0"/>
        <w:snapToGrid w:val="0"/>
        <w:spacing w:before="240"/>
        <w:ind w:left="993" w:hanging="426"/>
        <w:jc w:val="both"/>
        <w:rPr>
          <w:rFonts w:ascii="Arial" w:hAnsi="Arial" w:cs="Arial"/>
          <w:sz w:val="18"/>
          <w:szCs w:val="18"/>
        </w:rPr>
      </w:pPr>
      <w:r>
        <w:rPr>
          <w:rFonts w:ascii="Arial" w:hAnsi="Arial"/>
          <w:i/>
          <w:sz w:val="18"/>
        </w:rPr>
        <w:t>-</w:t>
      </w:r>
      <w:r>
        <w:rPr>
          <w:rFonts w:ascii="Arial" w:hAnsi="Arial"/>
          <w:i/>
          <w:sz w:val="18"/>
        </w:rPr>
        <w:tab/>
        <w:t>Också arbetsgivaren kan ta initiativ till förhandlingar i ärendet.</w:t>
      </w:r>
      <w:r>
        <w:rPr>
          <w:rFonts w:ascii="Arial" w:hAnsi="Arial"/>
          <w:sz w:val="18"/>
        </w:rPr>
        <w:br w:type="page"/>
      </w:r>
    </w:p>
    <w:p w14:paraId="3B1D5402"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lastRenderedPageBreak/>
        <w:t>-</w:t>
      </w:r>
      <w:r>
        <w:rPr>
          <w:rFonts w:ascii="Arial" w:hAnsi="Arial"/>
          <w:i/>
          <w:sz w:val="18"/>
        </w:rPr>
        <w:tab/>
        <w:t>I ärendet bör bägge parterna utreda vilka verksamhetsförutsättningar och vilken regional indelning som gäller för förtroendemännen i den undertecknade organisationen, inom ramen för vilka förtroendemännen har faktiska möjligheter att sköta uppgiften.</w:t>
      </w:r>
    </w:p>
    <w:p w14:paraId="6F2CAD56"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Förhandlingar förs separat med varje undertecknande organisation eller den förtroendeman som den undertecknade organisationen har befullmäktigat.</w:t>
      </w:r>
    </w:p>
    <w:p w14:paraId="2002A991"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På verksamhetsförutsättningarna för förtroendemannen och därigenom på den regionala indelningen inverkar bland annat antalet arbetstagare och verksamhetsenheter som representeras samt storleken på det geografiska området. Området kan även vara en viss enhet.</w:t>
      </w:r>
    </w:p>
    <w:p w14:paraId="212FD3C1"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Avtal om förtroendemannasystemet ska ingås i god tid före förtroendemannavalet så att valet kan ordnas i enlighet med den avtalade regionala indelningen.</w:t>
      </w:r>
    </w:p>
    <w:p w14:paraId="42DB4FCE"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Målet är att uppnå enighet om verksamhetsförutsättningarna och om en lämplig regional indelning.</w:t>
      </w:r>
    </w:p>
    <w:p w14:paraId="7291709E"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Om ingen enighet om förtroendemannasystemet uppnås, ska arbetsgivarens och arbetstagarnas undertecknande organisation eller den representant som den undertecknade organisationen har befullmäktigat anteckna sitt eget förslag på regionala indelningar och grunderna för dessa. Parterna kan då lämna ärendet till sina förbund för utredning.</w:t>
      </w:r>
    </w:p>
    <w:p w14:paraId="509A54FC"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Så länge det inte finns något avtal om förtroendemännens regionala indelningar och verksamhetsförutsättningar följs ett tidigare godkänt avtal eller tidigare praxis. Man kan även avtala om att använda ett enhetsspecifikt förtroendemannasystem.</w:t>
      </w:r>
    </w:p>
    <w:p w14:paraId="4BBB1D7D" w14:textId="77777777" w:rsidR="005C38BD" w:rsidRPr="007E0AA0" w:rsidRDefault="00ED3F3B" w:rsidP="00556C70">
      <w:pPr>
        <w:widowControl/>
        <w:adjustRightInd w:val="0"/>
        <w:snapToGrid w:val="0"/>
        <w:spacing w:before="240"/>
        <w:ind w:left="993" w:hanging="426"/>
        <w:jc w:val="both"/>
        <w:rPr>
          <w:rFonts w:ascii="Arial" w:hAnsi="Arial" w:cs="Arial"/>
          <w:i/>
          <w:sz w:val="18"/>
          <w:szCs w:val="18"/>
        </w:rPr>
      </w:pPr>
      <w:r>
        <w:rPr>
          <w:rFonts w:ascii="Arial" w:hAnsi="Arial"/>
          <w:i/>
          <w:sz w:val="18"/>
        </w:rPr>
        <w:t>-</w:t>
      </w:r>
      <w:r>
        <w:rPr>
          <w:rFonts w:ascii="Arial" w:hAnsi="Arial"/>
          <w:i/>
          <w:sz w:val="18"/>
        </w:rPr>
        <w:tab/>
        <w:t>Val av förtroendeman kan förrättas på arbetsplatsen.</w:t>
      </w:r>
    </w:p>
    <w:p w14:paraId="64672B5C" w14:textId="77777777" w:rsidR="005C38BD" w:rsidRPr="007E0AA0" w:rsidRDefault="00EC3D83" w:rsidP="00556C70">
      <w:pPr>
        <w:widowControl/>
        <w:adjustRightInd w:val="0"/>
        <w:snapToGrid w:val="0"/>
        <w:spacing w:before="240"/>
        <w:ind w:left="993" w:hanging="426"/>
        <w:jc w:val="both"/>
        <w:rPr>
          <w:rFonts w:ascii="Arial" w:hAnsi="Arial" w:cs="Arial"/>
          <w:b/>
          <w:sz w:val="18"/>
          <w:szCs w:val="18"/>
        </w:rPr>
      </w:pPr>
      <w:r>
        <w:rPr>
          <w:rFonts w:ascii="Arial" w:hAnsi="Arial"/>
          <w:b/>
          <w:sz w:val="18"/>
        </w:rPr>
        <w:t>Huvudförtroendeman</w:t>
      </w:r>
    </w:p>
    <w:p w14:paraId="64F7584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Med huvudförtroendeman avses en förtroendeman för ett enskilt företag i kollektivavtalsbranschen vars verksamhetsområde omfattar flera förtroendemän från samma undertecknarorganisation per område eller verksamhetsenhet.</w:t>
      </w:r>
    </w:p>
    <w:p w14:paraId="0002EFF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I företag med flera distrikts- eller enhetsförtroendemän från samma undertecknarorganisation kan en av förtroendemännen utses till huvudförtroendeman eller så kan man avtala om ett separat val av huvudförtroendeman och sättet att välja huvudförtroendeman.</w:t>
      </w:r>
    </w:p>
    <w:p w14:paraId="0BBDA656"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7.</w:t>
      </w:r>
      <w:r>
        <w:rPr>
          <w:rFonts w:ascii="Arial" w:hAnsi="Arial"/>
          <w:sz w:val="18"/>
        </w:rPr>
        <w:tab/>
        <w:t>Huvudförtroendemannen företräder arbetstagarna inom undertecknarorganisationen vid lokala förhandlingar med arbetsgivaren när ärendet berör alla företagets arbetsplatser.</w:t>
      </w:r>
      <w:r>
        <w:rPr>
          <w:rFonts w:ascii="Arial" w:hAnsi="Arial"/>
          <w:sz w:val="18"/>
        </w:rPr>
        <w:br w:type="page"/>
      </w:r>
    </w:p>
    <w:p w14:paraId="05A2FA8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8.</w:t>
      </w:r>
      <w:r>
        <w:rPr>
          <w:rFonts w:ascii="Arial" w:hAnsi="Arial"/>
          <w:sz w:val="18"/>
        </w:rPr>
        <w:tab/>
        <w:t>Om ingen huvudförtroendeman har valts och flera förtroendemän från samma undertecknarorganisation har valts för företagets olika arbetsplatser, kan man inom företaget avtala om att någon av förtroendemännen företräder arbetstagarna vid lokala förhandlingar med arbetsgivaren när ärendet berör alla företagets arbetsplatser. I sådana fall meddelas arbetsgivaren vilken förtroendeman som sköter uppgiften.</w:t>
      </w:r>
    </w:p>
    <w:p w14:paraId="5871C0B7" w14:textId="77777777" w:rsidR="005C38BD" w:rsidRPr="007E0AA0" w:rsidRDefault="00EC3D83" w:rsidP="00556C70">
      <w:pPr>
        <w:widowControl/>
        <w:adjustRightInd w:val="0"/>
        <w:snapToGrid w:val="0"/>
        <w:spacing w:before="240"/>
        <w:ind w:left="993" w:hanging="426"/>
        <w:jc w:val="both"/>
        <w:rPr>
          <w:rFonts w:ascii="Arial" w:hAnsi="Arial" w:cs="Arial"/>
          <w:b/>
          <w:sz w:val="18"/>
          <w:szCs w:val="18"/>
        </w:rPr>
      </w:pPr>
      <w:r>
        <w:rPr>
          <w:rFonts w:ascii="Arial" w:hAnsi="Arial"/>
          <w:b/>
          <w:sz w:val="18"/>
        </w:rPr>
        <w:t>Vice förtroendeman</w:t>
      </w:r>
    </w:p>
    <w:p w14:paraId="1EFB0BA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9.</w:t>
      </w:r>
      <w:r>
        <w:rPr>
          <w:rFonts w:ascii="Arial" w:hAnsi="Arial"/>
          <w:sz w:val="18"/>
        </w:rPr>
        <w:tab/>
        <w:t>För förtroendemannen väljs en vice förtroendeman, som när förtroendemannen är förhindrad vikarierar för honom och som under denna tid har förtroendemannens rättigheter och skyldigheter. Arbetsgivaren ska informeras om när en vice förtroendeman vikarierar en förtroendeman.</w:t>
      </w:r>
    </w:p>
    <w:p w14:paraId="1FFABC4B" w14:textId="77777777" w:rsidR="005C38BD" w:rsidRPr="00321C33" w:rsidRDefault="00EC3D83" w:rsidP="00556C70">
      <w:pPr>
        <w:widowControl/>
        <w:adjustRightInd w:val="0"/>
        <w:snapToGrid w:val="0"/>
        <w:spacing w:before="240"/>
        <w:ind w:left="993" w:hanging="426"/>
        <w:jc w:val="both"/>
        <w:rPr>
          <w:rFonts w:ascii="Arial" w:hAnsi="Arial" w:cs="Arial"/>
          <w:b/>
          <w:sz w:val="18"/>
          <w:szCs w:val="18"/>
        </w:rPr>
      </w:pPr>
      <w:r>
        <w:rPr>
          <w:rFonts w:ascii="Arial" w:hAnsi="Arial"/>
          <w:b/>
          <w:sz w:val="18"/>
        </w:rPr>
        <w:t>Ändringar</w:t>
      </w:r>
    </w:p>
    <w:p w14:paraId="71164CAE"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10.</w:t>
      </w:r>
      <w:r>
        <w:rPr>
          <w:rFonts w:ascii="Arial" w:hAnsi="Arial"/>
          <w:sz w:val="18"/>
        </w:rPr>
        <w:tab/>
        <w:t>Om verksamheten i företaget eller dess verksamhetsenhet väsentligt minskar eller ökar, eller om företaget överlåts, fusioneras eller bolagiseras, eller om någon annan jämförbar väsentlig förändring sker i företagets organisation, ska förtroendemannaorganisationen revideras så, att den i enlighet med detta avtal motsvarar företagets eller enhetens ändrade storlek eller struktur.</w:t>
      </w:r>
    </w:p>
    <w:p w14:paraId="7F889B54" w14:textId="77777777" w:rsidR="005C38BD" w:rsidRPr="00321C33" w:rsidRDefault="00EC3D83" w:rsidP="00321C33">
      <w:pPr>
        <w:widowControl/>
        <w:adjustRightInd w:val="0"/>
        <w:snapToGrid w:val="0"/>
        <w:spacing w:before="240"/>
        <w:jc w:val="both"/>
        <w:rPr>
          <w:rFonts w:ascii="Arial" w:hAnsi="Arial" w:cs="Arial"/>
          <w:b/>
          <w:sz w:val="22"/>
          <w:szCs w:val="18"/>
        </w:rPr>
      </w:pPr>
      <w:r>
        <w:rPr>
          <w:rFonts w:ascii="Arial" w:hAnsi="Arial"/>
          <w:b/>
          <w:sz w:val="22"/>
        </w:rPr>
        <w:t>3 §</w:t>
      </w:r>
      <w:r>
        <w:rPr>
          <w:rFonts w:ascii="Arial" w:hAnsi="Arial"/>
          <w:b/>
          <w:sz w:val="22"/>
        </w:rPr>
        <w:tab/>
        <w:t>Val av förtroendeman och meddelanden</w:t>
      </w:r>
    </w:p>
    <w:p w14:paraId="36BBE9E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Val av förtroendeman kan förrättas på arbetsplatsen. Alla arbetstagare som är medlemmar i de förbund som undertecknat kollektivavtalet ska beredas tillfälle att delta i valet. Anordnandet och förrättandet av val får dock inte störa arbetet.</w:t>
      </w:r>
    </w:p>
    <w:p w14:paraId="62098E5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Överenskommelse om platsen och tiden för valet skall träffas med arbetsgivaren minst sju dygn före valet.</w:t>
      </w:r>
    </w:p>
    <w:p w14:paraId="23A6CC1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Det är närmast förtroendemannen, och ifall han är förhindrad hans eventuella vice förtroendeman, som sköter valförrättningen. Den tid som åtgår till valförrättningen räknas som tid använd för förtroendemannauppgifter.</w:t>
      </w:r>
    </w:p>
    <w:p w14:paraId="50F06D7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Förtroendemannen meddelar arbetsgivaren om vilka som har blivit valda till förtroendemän skriftligt med de befogenheter organisationen gett. Även information om att en förtroendeman avgår eller avskedas från sitt uppdrag ska förmedlas skriftligt till arbetsgivaren.</w:t>
      </w:r>
      <w:r>
        <w:rPr>
          <w:rFonts w:ascii="Arial" w:hAnsi="Arial"/>
          <w:sz w:val="18"/>
        </w:rPr>
        <w:br w:type="page"/>
      </w:r>
    </w:p>
    <w:p w14:paraId="32A34EC9"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5.</w:t>
      </w:r>
      <w:r>
        <w:rPr>
          <w:rFonts w:ascii="Arial" w:hAnsi="Arial"/>
          <w:sz w:val="18"/>
        </w:rPr>
        <w:tab/>
        <w:t>Förtroendemannen har rätt att av arbetsgivaren på begäran skriftligt informeras om vem som år arbetsgivarens representant för den personalgrupp han företräder.</w:t>
      </w:r>
    </w:p>
    <w:p w14:paraId="3E123A7A" w14:textId="77777777" w:rsidR="005C38BD" w:rsidRPr="00321C33" w:rsidRDefault="00EC3D83" w:rsidP="00321C33">
      <w:pPr>
        <w:widowControl/>
        <w:adjustRightInd w:val="0"/>
        <w:snapToGrid w:val="0"/>
        <w:spacing w:before="240"/>
        <w:jc w:val="both"/>
        <w:rPr>
          <w:rFonts w:ascii="Arial" w:hAnsi="Arial" w:cs="Arial"/>
          <w:b/>
          <w:sz w:val="22"/>
          <w:szCs w:val="18"/>
        </w:rPr>
      </w:pPr>
      <w:r>
        <w:rPr>
          <w:rFonts w:ascii="Arial" w:hAnsi="Arial"/>
          <w:b/>
          <w:sz w:val="22"/>
        </w:rPr>
        <w:t>4 §</w:t>
      </w:r>
      <w:r>
        <w:rPr>
          <w:rFonts w:ascii="Arial" w:hAnsi="Arial"/>
          <w:b/>
          <w:sz w:val="22"/>
        </w:rPr>
        <w:tab/>
        <w:t>Förtroendemannens ställning</w:t>
      </w:r>
    </w:p>
    <w:p w14:paraId="5C5A42C5"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I sitt anställningsförhållande har förtroendemannen samma ställning som de andra arbetstagarna. Förtroendemannen är skyldig att personligen iaktta allmänna arbetsvillkor, arbetstider, arbetsledningens order och arbetsplatsens ordningsregler, såvida inte annat föranleds av detta avtal.</w:t>
      </w:r>
    </w:p>
    <w:p w14:paraId="0DC0615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Förtroendemannens möjligheter att utvecklas och avancera i sitt yrke får inte försämras på grund av förtroendemannauppgiften.</w:t>
      </w:r>
    </w:p>
    <w:p w14:paraId="28636EB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En arbetstagare som är förtroendeman får, då han handhar detta uppdrag eller med anledning därav, inte förflyttas till sämre avlönat arbete än det han hade då han blev vald till förtroendeman. Han får inte heller förflyttas till ett mindre krävande arbete.</w:t>
      </w:r>
    </w:p>
    <w:p w14:paraId="099C5FF2" w14:textId="77777777" w:rsidR="005C38BD" w:rsidRPr="002D5487" w:rsidRDefault="00EC3D83" w:rsidP="00321C33">
      <w:pPr>
        <w:widowControl/>
        <w:adjustRightInd w:val="0"/>
        <w:snapToGrid w:val="0"/>
        <w:spacing w:before="240"/>
        <w:ind w:left="993"/>
        <w:jc w:val="both"/>
        <w:rPr>
          <w:rFonts w:ascii="Arial" w:hAnsi="Arial" w:cs="Arial"/>
          <w:sz w:val="18"/>
          <w:szCs w:val="18"/>
        </w:rPr>
      </w:pPr>
      <w:r>
        <w:rPr>
          <w:rFonts w:ascii="Arial" w:hAnsi="Arial"/>
          <w:sz w:val="18"/>
        </w:rPr>
        <w:t>Han får inte heller utsättas för påtryckningar eller avskedas från sitt arbete på grund av förtroendemannauppdraget.</w:t>
      </w:r>
    </w:p>
    <w:p w14:paraId="4F197020"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Om skötseln av huvudförtroendemannauppgifterna försvåras av det egentliga arbetet, skall för honom inom möjligheternas gräns ordnas annat arbete. med beaktande av förhållandena i företaget eller dess verksamhetsenhet samt förtroendemannens yrkeskunskap. Arrangemanget får inte leda till att hans lön sänks.</w:t>
      </w:r>
    </w:p>
    <w:p w14:paraId="1DEF51B8"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Löneutvecklingen för en huvudförtroendeman som är helt befriad från sitt arbete skall motsvara löneutvecklingen i företaget.</w:t>
      </w:r>
    </w:p>
    <w:p w14:paraId="011ECE5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Om företagets personal minskas eller permitteras av ekonomiska skäl eller produktionsorsaker, skall man iaktta en sådan ordning att förtroendemannen sist blir föremål för en sådan åtgärd. Om man inte kan erbjuda förtroendemannen arbete som motsvarar hans yrke eller kompetens, kan man avvika från denna bestämmelse.</w:t>
      </w:r>
    </w:p>
    <w:p w14:paraId="15DFD3C7" w14:textId="77777777" w:rsidR="005C38BD" w:rsidRPr="002D5487" w:rsidRDefault="00EC3D83" w:rsidP="00321C33">
      <w:pPr>
        <w:widowControl/>
        <w:adjustRightInd w:val="0"/>
        <w:snapToGrid w:val="0"/>
        <w:spacing w:before="240"/>
        <w:ind w:left="993"/>
        <w:jc w:val="both"/>
        <w:rPr>
          <w:rFonts w:ascii="Arial" w:hAnsi="Arial" w:cs="Arial"/>
          <w:sz w:val="18"/>
          <w:szCs w:val="18"/>
        </w:rPr>
      </w:pPr>
      <w:r>
        <w:rPr>
          <w:rFonts w:ascii="Arial" w:hAnsi="Arial"/>
          <w:sz w:val="18"/>
        </w:rPr>
        <w:t>Om förtroendemannen anser, att han sagts upp eller permitterats i strid med bestämmelserna ovan, har han rätt att kräva att organisationerna reder ut frågan.</w:t>
      </w:r>
    </w:p>
    <w:p w14:paraId="46CC34CA"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7.</w:t>
      </w:r>
      <w:r>
        <w:rPr>
          <w:rFonts w:ascii="Arial" w:hAnsi="Arial"/>
          <w:sz w:val="18"/>
        </w:rPr>
        <w:tab/>
        <w:t>En förtroendemans arbetsavtal kan inte sägas upp på grunder som anknyter till hans person utan iakttagande av det samtycke som fordras av majoriteten av arbetstagarna enligt 10 § 1 mom. i 7 kapitlet i arbetsavtalslagen. Samtycket reds ut av den undertecknarorganisation som är part i kollektivavtalet.</w:t>
      </w:r>
      <w:r>
        <w:rPr>
          <w:rFonts w:ascii="Arial" w:hAnsi="Arial"/>
          <w:sz w:val="18"/>
        </w:rPr>
        <w:br w:type="page"/>
      </w:r>
    </w:p>
    <w:p w14:paraId="2311F0E7" w14:textId="1F15B03E"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lastRenderedPageBreak/>
        <w:t>8.</w:t>
      </w:r>
      <w:r>
        <w:rPr>
          <w:rFonts w:ascii="Arial" w:hAnsi="Arial"/>
          <w:sz w:val="18"/>
        </w:rPr>
        <w:tab/>
        <w:t xml:space="preserve">Förtroendemannens anställningsförhållande får inte </w:t>
      </w:r>
      <w:r w:rsidR="00E00241" w:rsidRPr="00641C7F">
        <w:rPr>
          <w:rFonts w:ascii="Arial" w:hAnsi="Arial"/>
          <w:sz w:val="18"/>
        </w:rPr>
        <w:t>hävas</w:t>
      </w:r>
      <w:r w:rsidR="00E00241">
        <w:rPr>
          <w:rFonts w:ascii="Arial" w:hAnsi="Arial"/>
          <w:sz w:val="18"/>
        </w:rPr>
        <w:t xml:space="preserve"> </w:t>
      </w:r>
      <w:r>
        <w:rPr>
          <w:rFonts w:ascii="Arial" w:hAnsi="Arial"/>
          <w:sz w:val="18"/>
        </w:rPr>
        <w:t>i strid mot arbetsavtalslagen.</w:t>
      </w:r>
    </w:p>
    <w:p w14:paraId="0253A30A" w14:textId="77777777" w:rsidR="005C38BD" w:rsidRPr="002D5487" w:rsidRDefault="00EC3D83" w:rsidP="00092237">
      <w:pPr>
        <w:widowControl/>
        <w:adjustRightInd w:val="0"/>
        <w:snapToGrid w:val="0"/>
        <w:spacing w:before="240"/>
        <w:ind w:left="993"/>
        <w:jc w:val="both"/>
        <w:rPr>
          <w:rFonts w:ascii="Arial" w:hAnsi="Arial" w:cs="Arial"/>
          <w:sz w:val="18"/>
          <w:szCs w:val="18"/>
        </w:rPr>
      </w:pPr>
      <w:r>
        <w:rPr>
          <w:rFonts w:ascii="Arial" w:hAnsi="Arial"/>
          <w:sz w:val="18"/>
        </w:rPr>
        <w:t>När grunderna för hävning av förtroendemans anställning bedöms, får han inte försättas i sämre ställning än de övriga arbetstagarna.</w:t>
      </w:r>
    </w:p>
    <w:p w14:paraId="5DA2774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9.</w:t>
      </w:r>
      <w:r>
        <w:rPr>
          <w:rFonts w:ascii="Arial" w:hAnsi="Arial"/>
          <w:sz w:val="18"/>
        </w:rPr>
        <w:tab/>
        <w:t>Om arbetsavtalet för förtroendemannen hävs och han bestrider hävningen, betalar arbetsgivaren ett belopp som motsvarar en månadslön, om talan i ärendet väcks inom fyra veckor efter att arbetsavtalet hävdes.</w:t>
      </w:r>
    </w:p>
    <w:p w14:paraId="3CC76F16" w14:textId="77777777" w:rsidR="00092237" w:rsidRPr="000F0AD6"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10.</w:t>
      </w:r>
      <w:r>
        <w:rPr>
          <w:rFonts w:ascii="Arial" w:hAnsi="Arial"/>
          <w:sz w:val="18"/>
        </w:rPr>
        <w:tab/>
        <w:t>Bestämmelserna i punkterna 1–9 gäller även arbetarskyddsfullmäktig.</w:t>
      </w:r>
    </w:p>
    <w:p w14:paraId="49FD6C9E" w14:textId="77777777" w:rsidR="005C38BD" w:rsidRPr="00092237" w:rsidRDefault="00EC3D83" w:rsidP="00092237">
      <w:pPr>
        <w:widowControl/>
        <w:adjustRightInd w:val="0"/>
        <w:snapToGrid w:val="0"/>
        <w:spacing w:before="240"/>
        <w:ind w:left="993"/>
        <w:jc w:val="both"/>
        <w:rPr>
          <w:rFonts w:ascii="Arial" w:hAnsi="Arial" w:cs="Arial"/>
          <w:b/>
          <w:sz w:val="18"/>
          <w:szCs w:val="18"/>
        </w:rPr>
      </w:pPr>
      <w:r>
        <w:rPr>
          <w:rFonts w:ascii="Arial" w:hAnsi="Arial"/>
          <w:b/>
          <w:sz w:val="18"/>
        </w:rPr>
        <w:t>Huvudförtroendemannens efterskydd</w:t>
      </w:r>
    </w:p>
    <w:p w14:paraId="1A3CCA22" w14:textId="77777777" w:rsidR="005C38BD" w:rsidRPr="002D5487" w:rsidRDefault="00EC3D83" w:rsidP="00092237">
      <w:pPr>
        <w:widowControl/>
        <w:adjustRightInd w:val="0"/>
        <w:snapToGrid w:val="0"/>
        <w:spacing w:before="240"/>
        <w:ind w:left="993"/>
        <w:jc w:val="both"/>
        <w:rPr>
          <w:rFonts w:ascii="Arial" w:hAnsi="Arial" w:cs="Arial"/>
          <w:sz w:val="18"/>
          <w:szCs w:val="18"/>
        </w:rPr>
      </w:pPr>
      <w:r>
        <w:rPr>
          <w:rFonts w:ascii="Arial" w:hAnsi="Arial"/>
          <w:sz w:val="18"/>
        </w:rPr>
        <w:t>Bestämmelserna i punkterna 1–9 skall tillämpas på en arbetstagare som varit huvudförtroendeman även i sex månader efter att huvudförtroendemannauppdraget upphört.</w:t>
      </w:r>
    </w:p>
    <w:p w14:paraId="292340F0" w14:textId="77777777" w:rsidR="005C38BD" w:rsidRPr="00092237" w:rsidRDefault="00EC3D83" w:rsidP="00092237">
      <w:pPr>
        <w:widowControl/>
        <w:adjustRightInd w:val="0"/>
        <w:snapToGrid w:val="0"/>
        <w:spacing w:before="240"/>
        <w:ind w:left="993"/>
        <w:jc w:val="both"/>
        <w:rPr>
          <w:rFonts w:ascii="Arial" w:hAnsi="Arial" w:cs="Arial"/>
          <w:b/>
          <w:sz w:val="18"/>
          <w:szCs w:val="18"/>
        </w:rPr>
      </w:pPr>
      <w:r>
        <w:rPr>
          <w:rFonts w:ascii="Arial" w:hAnsi="Arial"/>
          <w:b/>
          <w:sz w:val="18"/>
        </w:rPr>
        <w:t>Meddelande om upphörande av anställning</w:t>
      </w:r>
    </w:p>
    <w:p w14:paraId="487EEEB6" w14:textId="77777777" w:rsidR="005C38BD" w:rsidRPr="002D5487" w:rsidRDefault="00EC3D83" w:rsidP="00092237">
      <w:pPr>
        <w:widowControl/>
        <w:adjustRightInd w:val="0"/>
        <w:snapToGrid w:val="0"/>
        <w:spacing w:before="240"/>
        <w:ind w:left="993"/>
        <w:jc w:val="both"/>
        <w:rPr>
          <w:rFonts w:ascii="Arial" w:hAnsi="Arial" w:cs="Arial"/>
          <w:sz w:val="18"/>
          <w:szCs w:val="18"/>
        </w:rPr>
      </w:pPr>
      <w:r>
        <w:rPr>
          <w:rFonts w:ascii="Arial" w:hAnsi="Arial"/>
          <w:sz w:val="18"/>
        </w:rPr>
        <w:t>En förtroendeman ska meddelas om att anställningen upphör på individuella grunder minst en månad innan den kollektivavtalsenliga uppsägningstiden börjar. I meddelandet om att anställningen upphör nämns orsaken till uppsägningen. Arbetsgivaren delger även arbetstagarförbundet om meddelandet om upphörande av anställning.</w:t>
      </w:r>
    </w:p>
    <w:p w14:paraId="48988672" w14:textId="77777777" w:rsidR="005C38BD" w:rsidRPr="00092237" w:rsidRDefault="00EC3D83" w:rsidP="00092237">
      <w:pPr>
        <w:widowControl/>
        <w:adjustRightInd w:val="0"/>
        <w:snapToGrid w:val="0"/>
        <w:spacing w:before="240"/>
        <w:ind w:left="993"/>
        <w:jc w:val="both"/>
        <w:rPr>
          <w:rFonts w:ascii="Arial" w:hAnsi="Arial" w:cs="Arial"/>
          <w:b/>
          <w:sz w:val="18"/>
          <w:szCs w:val="18"/>
        </w:rPr>
      </w:pPr>
      <w:r>
        <w:rPr>
          <w:rFonts w:ascii="Arial" w:hAnsi="Arial"/>
          <w:b/>
          <w:sz w:val="18"/>
        </w:rPr>
        <w:t>Ersättningar</w:t>
      </w:r>
    </w:p>
    <w:p w14:paraId="1E6AA473" w14:textId="77777777" w:rsidR="005C38BD" w:rsidRPr="002D5487" w:rsidRDefault="00EC3D83" w:rsidP="00092237">
      <w:pPr>
        <w:widowControl/>
        <w:adjustRightInd w:val="0"/>
        <w:snapToGrid w:val="0"/>
        <w:spacing w:before="240"/>
        <w:ind w:left="993"/>
        <w:jc w:val="both"/>
        <w:rPr>
          <w:rFonts w:ascii="Arial" w:hAnsi="Arial" w:cs="Arial"/>
          <w:sz w:val="18"/>
          <w:szCs w:val="18"/>
        </w:rPr>
      </w:pPr>
      <w:r>
        <w:rPr>
          <w:rFonts w:ascii="Arial" w:hAnsi="Arial"/>
          <w:sz w:val="18"/>
        </w:rPr>
        <w:t>Om förtroendemannens arbetsavtal hävts i strid med detta avtal, skall arbetsgivaren i ersättning betala minst 3 månaders och högst 30 månaders lön. Ersättningen skall fastslås enligt samma grunder som stadgats i 12 kap. 2 § i arbetsavtalslagen. Som en ersättningshöjande faktor skall beaktas att rättigheterna i detta avtal kränkts.</w:t>
      </w:r>
    </w:p>
    <w:p w14:paraId="7C338BDE" w14:textId="77777777" w:rsidR="005C38BD" w:rsidRPr="002D5487" w:rsidRDefault="00EC3D83" w:rsidP="00092237">
      <w:pPr>
        <w:widowControl/>
        <w:adjustRightInd w:val="0"/>
        <w:snapToGrid w:val="0"/>
        <w:spacing w:before="240"/>
        <w:ind w:left="993"/>
        <w:jc w:val="both"/>
        <w:rPr>
          <w:rFonts w:ascii="Arial" w:hAnsi="Arial" w:cs="Arial"/>
          <w:sz w:val="18"/>
          <w:szCs w:val="18"/>
        </w:rPr>
      </w:pPr>
      <w:r>
        <w:rPr>
          <w:rFonts w:ascii="Arial" w:hAnsi="Arial"/>
          <w:sz w:val="18"/>
        </w:rPr>
        <w:t>Om domstolen överväger att det finns förutsättningar för fortsatt anställning eller återupptagande av redan avslutad anställning, och anställningen trots det inte återupptas, skall detta betraktas som ett särskilt vägande skäl när ersättningsbeloppet slås fast.</w:t>
      </w:r>
      <w:r>
        <w:rPr>
          <w:rFonts w:ascii="Arial" w:hAnsi="Arial"/>
          <w:sz w:val="18"/>
        </w:rPr>
        <w:br w:type="page"/>
      </w:r>
    </w:p>
    <w:p w14:paraId="6089B769" w14:textId="77777777" w:rsidR="005C38BD" w:rsidRPr="002D5487" w:rsidRDefault="00EC3D83" w:rsidP="00C05F28">
      <w:pPr>
        <w:widowControl/>
        <w:adjustRightInd w:val="0"/>
        <w:snapToGrid w:val="0"/>
        <w:spacing w:before="240"/>
        <w:ind w:left="993"/>
        <w:jc w:val="both"/>
        <w:rPr>
          <w:rFonts w:ascii="Arial" w:hAnsi="Arial" w:cs="Arial"/>
          <w:sz w:val="18"/>
          <w:szCs w:val="18"/>
        </w:rPr>
      </w:pPr>
      <w:r>
        <w:rPr>
          <w:rFonts w:ascii="Arial" w:hAnsi="Arial"/>
          <w:sz w:val="18"/>
        </w:rPr>
        <w:lastRenderedPageBreak/>
        <w:t>Undertecknarorganisationerna konstaterar att minimiersättningen enligt arbetsmarknadspraxis när förtroendemans anställningsförhållande upphör i strid med förtroendemannaavtalet är 10 månaders lön såvida det inte finns särskilt vägande motiveringar för en lägre ersättning.</w:t>
      </w:r>
    </w:p>
    <w:p w14:paraId="1E4E296A" w14:textId="77777777" w:rsidR="005C38BD" w:rsidRPr="00556FAF" w:rsidRDefault="00EC3D83" w:rsidP="00556FAF">
      <w:pPr>
        <w:widowControl/>
        <w:adjustRightInd w:val="0"/>
        <w:snapToGrid w:val="0"/>
        <w:spacing w:before="240"/>
        <w:jc w:val="both"/>
        <w:rPr>
          <w:rFonts w:ascii="Arial" w:hAnsi="Arial" w:cs="Arial"/>
          <w:b/>
          <w:sz w:val="22"/>
          <w:szCs w:val="18"/>
        </w:rPr>
      </w:pPr>
      <w:r>
        <w:rPr>
          <w:rFonts w:ascii="Arial" w:hAnsi="Arial"/>
          <w:b/>
          <w:sz w:val="22"/>
        </w:rPr>
        <w:t>5 §</w:t>
      </w:r>
      <w:r>
        <w:rPr>
          <w:rFonts w:ascii="Arial" w:hAnsi="Arial"/>
          <w:b/>
          <w:sz w:val="22"/>
        </w:rPr>
        <w:tab/>
        <w:t>Förtroendemannens uppgifter</w:t>
      </w:r>
    </w:p>
    <w:p w14:paraId="37977B0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Förtroendemannens huvudsakliga uppgift är att företräda de i undertecknarorganisationen organiserade arbetstagare som är bundna av vederbörande kollektivavtal i frågor som gäller tillämpningen av avtalet.</w:t>
      </w:r>
    </w:p>
    <w:p w14:paraId="4958C71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Förtroendemannen företräder ovannämnda anställda i frågor som gäller tillämpningen av arbetslagstiftningen samt överlag i frågor som gäller relationerna mellan arbetsgivaren och de anställda och företagets utveckling.</w:t>
      </w:r>
    </w:p>
    <w:p w14:paraId="6DDA929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Förtroendemannens uppgift är också att upprätthålla och utveckla förhandlingsverksamheten och samarbetet mellan företaget och personalen.</w:t>
      </w:r>
    </w:p>
    <w:p w14:paraId="7537D2B9" w14:textId="77777777" w:rsidR="005C38BD" w:rsidRPr="00556FAF" w:rsidRDefault="00EC3D83" w:rsidP="00556FAF">
      <w:pPr>
        <w:widowControl/>
        <w:adjustRightInd w:val="0"/>
        <w:snapToGrid w:val="0"/>
        <w:spacing w:before="240"/>
        <w:jc w:val="both"/>
        <w:rPr>
          <w:rFonts w:ascii="Arial" w:hAnsi="Arial" w:cs="Arial"/>
          <w:b/>
          <w:sz w:val="22"/>
          <w:szCs w:val="18"/>
        </w:rPr>
      </w:pPr>
      <w:r>
        <w:rPr>
          <w:rFonts w:ascii="Arial" w:hAnsi="Arial"/>
          <w:b/>
          <w:sz w:val="22"/>
        </w:rPr>
        <w:t>6 §</w:t>
      </w:r>
      <w:r>
        <w:rPr>
          <w:rFonts w:ascii="Arial" w:hAnsi="Arial"/>
          <w:b/>
          <w:sz w:val="22"/>
        </w:rPr>
        <w:tab/>
        <w:t>Förtroendemannens rätt till information</w:t>
      </w:r>
    </w:p>
    <w:p w14:paraId="799BF1DF"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Om oklarheter eller meningsskiljaktigheter uppstår i fråga om arbetstagarnas lön eller andra frågor i anslutning till anställningen, skall förtroendemannen få alla uppgifter som kan inverka på utredningen av det fall som orsakat meningsskiljaktigheterna.</w:t>
      </w:r>
    </w:p>
    <w:p w14:paraId="6E9B0327"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Förtroendemannen har rätt att skriftligt eller på annat avtalat sätt få följande uppgifter om de anställda hos det företag han representerar:</w:t>
      </w:r>
    </w:p>
    <w:p w14:paraId="4BD4D4D8" w14:textId="77777777" w:rsidR="005C38BD" w:rsidRPr="002D5487" w:rsidRDefault="00EC3D83" w:rsidP="00556FAF">
      <w:pPr>
        <w:widowControl/>
        <w:adjustRightInd w:val="0"/>
        <w:snapToGrid w:val="0"/>
        <w:spacing w:before="240"/>
        <w:ind w:left="1701" w:hanging="425"/>
        <w:jc w:val="both"/>
        <w:rPr>
          <w:rFonts w:ascii="Arial" w:hAnsi="Arial" w:cs="Arial"/>
          <w:sz w:val="18"/>
          <w:szCs w:val="18"/>
        </w:rPr>
      </w:pPr>
      <w:r>
        <w:rPr>
          <w:rFonts w:ascii="Arial" w:hAnsi="Arial"/>
          <w:sz w:val="18"/>
        </w:rPr>
        <w:t>1.</w:t>
      </w:r>
      <w:r>
        <w:rPr>
          <w:rFonts w:ascii="Arial" w:hAnsi="Arial"/>
          <w:sz w:val="18"/>
        </w:rPr>
        <w:tab/>
        <w:t>Släkt- och förnamn och arbetsplats.</w:t>
      </w:r>
    </w:p>
    <w:p w14:paraId="3EF64F0A" w14:textId="77777777" w:rsidR="005C38BD" w:rsidRPr="002D5487" w:rsidRDefault="00EC3D83" w:rsidP="00556FAF">
      <w:pPr>
        <w:widowControl/>
        <w:adjustRightInd w:val="0"/>
        <w:snapToGrid w:val="0"/>
        <w:spacing w:before="240"/>
        <w:ind w:left="1701" w:hanging="425"/>
        <w:jc w:val="both"/>
        <w:rPr>
          <w:rFonts w:ascii="Arial" w:hAnsi="Arial" w:cs="Arial"/>
          <w:sz w:val="18"/>
          <w:szCs w:val="18"/>
        </w:rPr>
      </w:pPr>
      <w:r>
        <w:rPr>
          <w:rFonts w:ascii="Arial" w:hAnsi="Arial"/>
          <w:sz w:val="18"/>
        </w:rPr>
        <w:t>2.</w:t>
      </w:r>
      <w:r>
        <w:rPr>
          <w:rFonts w:ascii="Arial" w:hAnsi="Arial"/>
          <w:sz w:val="18"/>
        </w:rPr>
        <w:tab/>
        <w:t>Tidpunkten för nyanställningar samt uppgifter om uppsagda, personer som överförts till deltid och permitterade. I fråga om visstidsanställningar meddelas den avtalade anställningstiden och dess grund.</w:t>
      </w:r>
    </w:p>
    <w:p w14:paraId="0A43140B" w14:textId="77777777" w:rsidR="005C38BD" w:rsidRPr="002D5487" w:rsidRDefault="00EC3D83" w:rsidP="00556FAF">
      <w:pPr>
        <w:widowControl/>
        <w:adjustRightInd w:val="0"/>
        <w:snapToGrid w:val="0"/>
        <w:spacing w:before="240"/>
        <w:ind w:left="1701" w:hanging="425"/>
        <w:jc w:val="both"/>
        <w:rPr>
          <w:rFonts w:ascii="Arial" w:hAnsi="Arial" w:cs="Arial"/>
          <w:sz w:val="18"/>
          <w:szCs w:val="18"/>
        </w:rPr>
      </w:pPr>
      <w:r>
        <w:rPr>
          <w:rFonts w:ascii="Arial" w:hAnsi="Arial"/>
          <w:sz w:val="18"/>
        </w:rPr>
        <w:t>3.</w:t>
      </w:r>
      <w:r>
        <w:rPr>
          <w:rFonts w:ascii="Arial" w:hAnsi="Arial"/>
          <w:sz w:val="18"/>
        </w:rPr>
        <w:tab/>
        <w:t>Lönegrupp och löneklass, till vilken arbetstagaren eller det arbete han utför hör.</w:t>
      </w:r>
    </w:p>
    <w:p w14:paraId="4A64A291" w14:textId="77777777" w:rsidR="005C38BD" w:rsidRPr="002D5487" w:rsidRDefault="00EC3D83" w:rsidP="00556FAF">
      <w:pPr>
        <w:widowControl/>
        <w:adjustRightInd w:val="0"/>
        <w:snapToGrid w:val="0"/>
        <w:spacing w:before="240"/>
        <w:ind w:left="1701" w:hanging="425"/>
        <w:jc w:val="both"/>
        <w:rPr>
          <w:rFonts w:ascii="Arial" w:hAnsi="Arial" w:cs="Arial"/>
          <w:sz w:val="18"/>
          <w:szCs w:val="18"/>
        </w:rPr>
      </w:pPr>
      <w:r>
        <w:rPr>
          <w:rFonts w:ascii="Arial" w:hAnsi="Arial"/>
          <w:sz w:val="18"/>
        </w:rPr>
        <w:t>4.</w:t>
      </w:r>
      <w:r>
        <w:rPr>
          <w:rFonts w:ascii="Arial" w:hAnsi="Arial"/>
          <w:sz w:val="18"/>
        </w:rPr>
        <w:tab/>
        <w:t>Två gånger om året antalet hel- och deltidsanställda i företaget. Detta gäller även personal som under halvårsperioden separat kallats till arbete eller annan tillfällig personal.</w:t>
      </w:r>
      <w:r>
        <w:rPr>
          <w:rFonts w:ascii="Arial" w:hAnsi="Arial"/>
          <w:sz w:val="18"/>
        </w:rPr>
        <w:br w:type="page"/>
      </w:r>
    </w:p>
    <w:p w14:paraId="11BD73D6" w14:textId="77777777" w:rsidR="005C38BD" w:rsidRPr="002D5487" w:rsidRDefault="00EC3D83" w:rsidP="00845D93">
      <w:pPr>
        <w:widowControl/>
        <w:adjustRightInd w:val="0"/>
        <w:snapToGrid w:val="0"/>
        <w:spacing w:before="240"/>
        <w:ind w:left="1701" w:hanging="425"/>
        <w:jc w:val="both"/>
        <w:rPr>
          <w:rFonts w:ascii="Arial" w:hAnsi="Arial" w:cs="Arial"/>
          <w:sz w:val="18"/>
          <w:szCs w:val="18"/>
        </w:rPr>
      </w:pPr>
      <w:r>
        <w:rPr>
          <w:rFonts w:ascii="Arial" w:hAnsi="Arial"/>
          <w:sz w:val="18"/>
        </w:rPr>
        <w:lastRenderedPageBreak/>
        <w:t>5.</w:t>
      </w:r>
      <w:r>
        <w:rPr>
          <w:rFonts w:ascii="Arial" w:hAnsi="Arial"/>
          <w:sz w:val="18"/>
        </w:rPr>
        <w:tab/>
        <w:t xml:space="preserve">Om arbetsgivaren omfattas av </w:t>
      </w:r>
      <w:proofErr w:type="spellStart"/>
      <w:r>
        <w:rPr>
          <w:rFonts w:ascii="Arial" w:hAnsi="Arial"/>
          <w:sz w:val="18"/>
        </w:rPr>
        <w:t>samarbetslagen</w:t>
      </w:r>
      <w:proofErr w:type="spellEnd"/>
      <w:r>
        <w:rPr>
          <w:rFonts w:ascii="Arial" w:hAnsi="Arial"/>
          <w:sz w:val="18"/>
        </w:rPr>
        <w:t xml:space="preserve">, ska förtroendemannen därtill få den information som enligt </w:t>
      </w:r>
      <w:proofErr w:type="spellStart"/>
      <w:r>
        <w:rPr>
          <w:rFonts w:ascii="Arial" w:hAnsi="Arial"/>
          <w:sz w:val="18"/>
        </w:rPr>
        <w:t>samarbetslagen</w:t>
      </w:r>
      <w:proofErr w:type="spellEnd"/>
      <w:r>
        <w:rPr>
          <w:rFonts w:ascii="Arial" w:hAnsi="Arial"/>
          <w:sz w:val="18"/>
        </w:rPr>
        <w:t xml:space="preserve"> ska ges till personalens företrädare.</w:t>
      </w:r>
    </w:p>
    <w:p w14:paraId="2C11A672" w14:textId="77777777" w:rsidR="005C38BD" w:rsidRPr="002D5487" w:rsidRDefault="00EC3D83" w:rsidP="00845D93">
      <w:pPr>
        <w:widowControl/>
        <w:adjustRightInd w:val="0"/>
        <w:snapToGrid w:val="0"/>
        <w:spacing w:before="240"/>
        <w:ind w:left="1701" w:hanging="425"/>
        <w:jc w:val="both"/>
        <w:rPr>
          <w:rFonts w:ascii="Arial" w:hAnsi="Arial" w:cs="Arial"/>
          <w:sz w:val="18"/>
          <w:szCs w:val="18"/>
        </w:rPr>
      </w:pPr>
      <w:r>
        <w:rPr>
          <w:rFonts w:ascii="Arial" w:hAnsi="Arial"/>
          <w:sz w:val="18"/>
        </w:rPr>
        <w:t>6.</w:t>
      </w:r>
      <w:r>
        <w:rPr>
          <w:rFonts w:ascii="Arial" w:hAnsi="Arial"/>
          <w:sz w:val="18"/>
        </w:rPr>
        <w:tab/>
        <w:t>Väsentliga uppgifter som hänför sig till förhandlingarna om ett lokalt avtal för att tillräckligt väl kunna bekanta sig med dessa på förhand. På begäran motsvarande nödvändiga tilläggsuppgifter under förhandlingens gång. På begäran möjlighet att höra experter som är i företagets tjänst och som är väsentliga för de lokala avtalsförhandlingarna och, om så avtalas, också andra experter.</w:t>
      </w:r>
    </w:p>
    <w:p w14:paraId="3C2B24C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Förtroendemannen har rätt att en gång om året få de i punkterna 1 och 3 avsedda uppgifterna sedan kollektivavtalet för branschen ingåtts och de förändringar som avtalet förorsakat för företaget genomförts angående arbetstagare som vid ifrågavarande tidpunkt är anställda i företaget. Förtroendemannen har rätt att få de i punkterna 1-3 nämnda uppgifterna om nya arbetstagare åtminstone kvartalsvis.</w:t>
      </w:r>
    </w:p>
    <w:p w14:paraId="5E2DC293" w14:textId="77777777" w:rsidR="005C38BD" w:rsidRPr="002D5487" w:rsidRDefault="00EC3D83" w:rsidP="00845D93">
      <w:pPr>
        <w:widowControl/>
        <w:adjustRightInd w:val="0"/>
        <w:snapToGrid w:val="0"/>
        <w:spacing w:before="240"/>
        <w:ind w:left="993"/>
        <w:jc w:val="both"/>
        <w:rPr>
          <w:rFonts w:ascii="Arial" w:hAnsi="Arial" w:cs="Arial"/>
          <w:sz w:val="18"/>
          <w:szCs w:val="18"/>
        </w:rPr>
      </w:pPr>
      <w:r>
        <w:rPr>
          <w:rFonts w:ascii="Arial" w:hAnsi="Arial"/>
          <w:sz w:val="18"/>
        </w:rPr>
        <w:t>På förtroendemannens begäran ges en utredning över vilka uppgifter som samlas in i samband med anställning.</w:t>
      </w:r>
    </w:p>
    <w:p w14:paraId="1C8E5FAA" w14:textId="77777777" w:rsidR="005C38BD" w:rsidRPr="002D5487" w:rsidRDefault="00EC3D83" w:rsidP="00845D93">
      <w:pPr>
        <w:widowControl/>
        <w:adjustRightInd w:val="0"/>
        <w:snapToGrid w:val="0"/>
        <w:spacing w:before="240"/>
        <w:ind w:left="993"/>
        <w:jc w:val="both"/>
        <w:rPr>
          <w:rFonts w:ascii="Arial" w:hAnsi="Arial" w:cs="Arial"/>
          <w:sz w:val="18"/>
          <w:szCs w:val="18"/>
        </w:rPr>
      </w:pPr>
      <w:r>
        <w:rPr>
          <w:rFonts w:ascii="Arial" w:hAnsi="Arial"/>
          <w:sz w:val="18"/>
        </w:rPr>
        <w:t>Om företaget enligt 2 § ovan har flera förtroendemän, avtalar förbunden sinsemellan om de principer enligt vilka uppgifterna fördelas mellan förtroendemännen.</w:t>
      </w:r>
    </w:p>
    <w:p w14:paraId="1CF8C391"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Förtroendemannen har samma rätt som i lagen avsedd förtroendeman att ta del av förteckningen över nöd- och söndagsarbete, övertidsarbete och för sådant arbete förhöjd lön.</w:t>
      </w:r>
    </w:p>
    <w:p w14:paraId="0E735E1B" w14:textId="77777777" w:rsidR="005C38BD" w:rsidRPr="002D5487" w:rsidRDefault="00EC3D83" w:rsidP="00556C70">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Förtroendemannen skall hålla de uppgifter konfidentiella, som han får på ovan nämnt sätt för att kunna sköta sitt arbete.</w:t>
      </w:r>
    </w:p>
    <w:p w14:paraId="7AEDEFC5" w14:textId="77777777" w:rsidR="005C38BD" w:rsidRPr="00845D93" w:rsidRDefault="00EC3D83" w:rsidP="00845D93">
      <w:pPr>
        <w:widowControl/>
        <w:adjustRightInd w:val="0"/>
        <w:snapToGrid w:val="0"/>
        <w:spacing w:before="240"/>
        <w:jc w:val="both"/>
        <w:rPr>
          <w:rFonts w:ascii="Arial" w:hAnsi="Arial" w:cs="Arial"/>
          <w:b/>
          <w:sz w:val="22"/>
          <w:szCs w:val="18"/>
        </w:rPr>
      </w:pPr>
      <w:r>
        <w:rPr>
          <w:rFonts w:ascii="Arial" w:hAnsi="Arial"/>
          <w:b/>
          <w:sz w:val="22"/>
        </w:rPr>
        <w:t>7 §</w:t>
      </w:r>
      <w:r>
        <w:rPr>
          <w:rFonts w:ascii="Arial" w:hAnsi="Arial"/>
          <w:b/>
          <w:sz w:val="22"/>
        </w:rPr>
        <w:tab/>
        <w:t xml:space="preserve">Förtroendemannens och </w:t>
      </w:r>
      <w:r w:rsidRPr="000D7188">
        <w:rPr>
          <w:rFonts w:ascii="Arial" w:hAnsi="Arial"/>
          <w:b/>
          <w:i/>
          <w:sz w:val="22"/>
        </w:rPr>
        <w:t>arbetarskyddsfullmäktigens</w:t>
      </w:r>
      <w:r>
        <w:rPr>
          <w:rFonts w:ascii="Arial" w:hAnsi="Arial"/>
          <w:b/>
          <w:sz w:val="22"/>
        </w:rPr>
        <w:t xml:space="preserve"> befrielse från arbete</w:t>
      </w:r>
    </w:p>
    <w:p w14:paraId="15146117" w14:textId="77777777" w:rsidR="005C38BD" w:rsidRPr="002D5487" w:rsidRDefault="00EC3D83" w:rsidP="00845D93">
      <w:pPr>
        <w:widowControl/>
        <w:tabs>
          <w:tab w:val="left" w:pos="1418"/>
        </w:tabs>
        <w:adjustRightInd w:val="0"/>
        <w:snapToGrid w:val="0"/>
        <w:spacing w:before="240"/>
        <w:ind w:left="993"/>
        <w:jc w:val="both"/>
        <w:rPr>
          <w:rFonts w:ascii="Arial" w:hAnsi="Arial" w:cs="Arial"/>
          <w:sz w:val="18"/>
          <w:szCs w:val="18"/>
        </w:rPr>
      </w:pPr>
      <w:r>
        <w:rPr>
          <w:rFonts w:ascii="Arial" w:hAnsi="Arial"/>
          <w:sz w:val="18"/>
        </w:rPr>
        <w:t>1.</w:t>
      </w:r>
      <w:r>
        <w:rPr>
          <w:rFonts w:ascii="Arial" w:hAnsi="Arial"/>
          <w:sz w:val="18"/>
        </w:rPr>
        <w:tab/>
        <w:t>Förtroendemannen beviljas tillräcklig befrielse från arbetet för skötseln av förtroendemannauppgifterna. När man bedömer vad som är tillräckligt beaktas antalet arbetstagare förtroendemannen företräder, enheternas placering, företagets samarbetssystem, samarbetets omfattning samt ändringar av företagsverksamheten som påverkat personalens ställning. Tillräckligheten bedöms med nödvändiga mellanrum på begäran och särskilt i samband med betydande ändringar på företaget eller förtroendemannaverksamheten.</w:t>
      </w:r>
      <w:r>
        <w:rPr>
          <w:rFonts w:ascii="Arial" w:hAnsi="Arial"/>
          <w:sz w:val="18"/>
        </w:rPr>
        <w:br w:type="page"/>
      </w:r>
    </w:p>
    <w:p w14:paraId="49DD6108" w14:textId="77777777" w:rsidR="005C38BD" w:rsidRPr="002D5487" w:rsidRDefault="00EC3D83" w:rsidP="00970FCB">
      <w:pPr>
        <w:widowControl/>
        <w:adjustRightInd w:val="0"/>
        <w:snapToGrid w:val="0"/>
        <w:spacing w:before="240"/>
        <w:ind w:left="993"/>
        <w:jc w:val="both"/>
        <w:rPr>
          <w:rFonts w:ascii="Arial" w:hAnsi="Arial" w:cs="Arial"/>
          <w:sz w:val="18"/>
          <w:szCs w:val="18"/>
        </w:rPr>
      </w:pPr>
      <w:r>
        <w:rPr>
          <w:rFonts w:ascii="Arial" w:hAnsi="Arial"/>
          <w:sz w:val="18"/>
        </w:rPr>
        <w:lastRenderedPageBreak/>
        <w:t>Undertecknarorganisationerna betonar, att speciellt lokala avtal och förberedelser för dem i allmänhet förutsätter betydligt mera omfattande befrielse från arbetet än normalt.</w:t>
      </w:r>
    </w:p>
    <w:p w14:paraId="4CE05A27" w14:textId="77777777" w:rsidR="005C38BD" w:rsidRPr="002D5487" w:rsidRDefault="00EC3D83" w:rsidP="00970FCB">
      <w:pPr>
        <w:widowControl/>
        <w:adjustRightInd w:val="0"/>
        <w:snapToGrid w:val="0"/>
        <w:spacing w:before="240"/>
        <w:ind w:left="993"/>
        <w:jc w:val="both"/>
        <w:rPr>
          <w:rFonts w:ascii="Arial" w:hAnsi="Arial" w:cs="Arial"/>
          <w:sz w:val="18"/>
          <w:szCs w:val="18"/>
        </w:rPr>
      </w:pPr>
      <w:r>
        <w:rPr>
          <w:rFonts w:ascii="Arial" w:hAnsi="Arial"/>
          <w:sz w:val="18"/>
        </w:rPr>
        <w:t>Arbetsgivaren och förtroendemannen kommer överens om när ovan nämnda befrielse från arbetet ges. Härvid beaktas företagets funktionella förutsättningar samt att förtroendemannauppgifterna kan skötas på ett ändamålsenligt sätt.</w:t>
      </w:r>
    </w:p>
    <w:p w14:paraId="55EF79BC" w14:textId="77777777" w:rsidR="005C38BD" w:rsidRPr="002D5487" w:rsidRDefault="00EC3D83" w:rsidP="00CD401E">
      <w:pPr>
        <w:widowControl/>
        <w:adjustRightInd w:val="0"/>
        <w:snapToGrid w:val="0"/>
        <w:spacing w:before="240" w:after="240"/>
        <w:ind w:left="993"/>
        <w:jc w:val="both"/>
        <w:rPr>
          <w:rFonts w:ascii="Arial" w:hAnsi="Arial" w:cs="Arial"/>
          <w:sz w:val="18"/>
          <w:szCs w:val="18"/>
        </w:rPr>
      </w:pPr>
      <w:r>
        <w:rPr>
          <w:rFonts w:ascii="Arial" w:hAnsi="Arial"/>
          <w:sz w:val="18"/>
        </w:rPr>
        <w:t>Om det inte finns anledning att göra andra bedömningar, är förtroendemannens befrielse från arbetet beroende på antalet arbetstagare han eller hon företräder följande:</w:t>
      </w:r>
    </w:p>
    <w:tbl>
      <w:tblPr>
        <w:tblOverlap w:val="never"/>
        <w:tblW w:w="0" w:type="auto"/>
        <w:tblInd w:w="1050" w:type="dxa"/>
        <w:tblCellMar>
          <w:left w:w="57" w:type="dxa"/>
          <w:right w:w="57" w:type="dxa"/>
        </w:tblCellMar>
        <w:tblLook w:val="04A0" w:firstRow="1" w:lastRow="0" w:firstColumn="1" w:lastColumn="0" w:noHBand="0" w:noVBand="1"/>
      </w:tblPr>
      <w:tblGrid>
        <w:gridCol w:w="2198"/>
        <w:gridCol w:w="2255"/>
      </w:tblGrid>
      <w:tr w:rsidR="005C38BD" w:rsidRPr="002D5487" w14:paraId="4C149A71" w14:textId="77777777" w:rsidTr="00CD401E">
        <w:trPr>
          <w:cantSplit/>
        </w:trPr>
        <w:tc>
          <w:tcPr>
            <w:tcW w:w="2468" w:type="pct"/>
            <w:shd w:val="clear" w:color="auto" w:fill="FFFFFF"/>
          </w:tcPr>
          <w:p w14:paraId="5F1E0CE4"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Antalet arbetstagare</w:t>
            </w:r>
          </w:p>
        </w:tc>
        <w:tc>
          <w:tcPr>
            <w:tcW w:w="2532" w:type="pct"/>
            <w:shd w:val="clear" w:color="auto" w:fill="FFFFFF"/>
          </w:tcPr>
          <w:p w14:paraId="1EE180BD"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Befrielse timmar/tre veckor</w:t>
            </w:r>
          </w:p>
        </w:tc>
      </w:tr>
      <w:tr w:rsidR="005C38BD" w:rsidRPr="002D5487" w14:paraId="0C01193D" w14:textId="77777777" w:rsidTr="00CD401E">
        <w:trPr>
          <w:cantSplit/>
        </w:trPr>
        <w:tc>
          <w:tcPr>
            <w:tcW w:w="2468" w:type="pct"/>
            <w:shd w:val="clear" w:color="auto" w:fill="FFFFFF"/>
          </w:tcPr>
          <w:p w14:paraId="4D75BB57"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2–</w:t>
            </w:r>
            <w:r>
              <w:rPr>
                <w:rFonts w:ascii="Arial" w:hAnsi="Arial"/>
                <w:i/>
                <w:sz w:val="18"/>
              </w:rPr>
              <w:t>4</w:t>
            </w:r>
          </w:p>
        </w:tc>
        <w:tc>
          <w:tcPr>
            <w:tcW w:w="2532" w:type="pct"/>
            <w:shd w:val="clear" w:color="auto" w:fill="FFFFFF"/>
          </w:tcPr>
          <w:p w14:paraId="38A0CDBA"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2–</w:t>
            </w:r>
            <w:r w:rsidRPr="000D7188">
              <w:rPr>
                <w:rFonts w:ascii="Arial" w:hAnsi="Arial"/>
                <w:i/>
                <w:sz w:val="18"/>
              </w:rPr>
              <w:t>6</w:t>
            </w:r>
            <w:r>
              <w:rPr>
                <w:rFonts w:ascii="Arial" w:hAnsi="Arial"/>
                <w:sz w:val="18"/>
              </w:rPr>
              <w:t xml:space="preserve"> timmar</w:t>
            </w:r>
          </w:p>
        </w:tc>
      </w:tr>
      <w:tr w:rsidR="005C38BD" w:rsidRPr="002D5487" w14:paraId="25F6FB86" w14:textId="77777777" w:rsidTr="00CD401E">
        <w:trPr>
          <w:cantSplit/>
        </w:trPr>
        <w:tc>
          <w:tcPr>
            <w:tcW w:w="2468" w:type="pct"/>
            <w:shd w:val="clear" w:color="auto" w:fill="FFFFFF"/>
          </w:tcPr>
          <w:p w14:paraId="2131E346" w14:textId="77777777" w:rsidR="005C38BD" w:rsidRPr="000D7188" w:rsidRDefault="00EC3D83" w:rsidP="00CD401E">
            <w:pPr>
              <w:widowControl/>
              <w:adjustRightInd w:val="0"/>
              <w:snapToGrid w:val="0"/>
              <w:ind w:left="426" w:hanging="426"/>
              <w:jc w:val="both"/>
              <w:rPr>
                <w:rFonts w:ascii="Arial" w:hAnsi="Arial" w:cs="Arial"/>
                <w:i/>
                <w:sz w:val="18"/>
                <w:szCs w:val="18"/>
              </w:rPr>
            </w:pPr>
            <w:r w:rsidRPr="000D7188">
              <w:rPr>
                <w:rFonts w:ascii="Arial" w:hAnsi="Arial"/>
                <w:i/>
                <w:sz w:val="18"/>
              </w:rPr>
              <w:t>5–25</w:t>
            </w:r>
          </w:p>
        </w:tc>
        <w:tc>
          <w:tcPr>
            <w:tcW w:w="2532" w:type="pct"/>
            <w:shd w:val="clear" w:color="auto" w:fill="FFFFFF"/>
          </w:tcPr>
          <w:p w14:paraId="11E8AB0E" w14:textId="77777777" w:rsidR="005C38BD" w:rsidRPr="000D7188" w:rsidRDefault="00EC3D83" w:rsidP="00CD401E">
            <w:pPr>
              <w:widowControl/>
              <w:adjustRightInd w:val="0"/>
              <w:snapToGrid w:val="0"/>
              <w:ind w:left="426" w:hanging="426"/>
              <w:jc w:val="both"/>
              <w:rPr>
                <w:rFonts w:ascii="Arial" w:hAnsi="Arial" w:cs="Arial"/>
                <w:i/>
                <w:sz w:val="18"/>
                <w:szCs w:val="18"/>
              </w:rPr>
            </w:pPr>
            <w:r w:rsidRPr="000D7188">
              <w:rPr>
                <w:rFonts w:ascii="Arial" w:hAnsi="Arial"/>
                <w:i/>
                <w:sz w:val="18"/>
              </w:rPr>
              <w:t>3–7 timmar</w:t>
            </w:r>
          </w:p>
        </w:tc>
      </w:tr>
      <w:tr w:rsidR="005C38BD" w:rsidRPr="002D5487" w14:paraId="2237109B" w14:textId="77777777" w:rsidTr="00CD401E">
        <w:trPr>
          <w:cantSplit/>
        </w:trPr>
        <w:tc>
          <w:tcPr>
            <w:tcW w:w="2468" w:type="pct"/>
            <w:shd w:val="clear" w:color="auto" w:fill="FFFFFF"/>
            <w:vAlign w:val="bottom"/>
          </w:tcPr>
          <w:p w14:paraId="0F1C0971"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26-50</w:t>
            </w:r>
          </w:p>
        </w:tc>
        <w:tc>
          <w:tcPr>
            <w:tcW w:w="2532" w:type="pct"/>
            <w:shd w:val="clear" w:color="auto" w:fill="FFFFFF"/>
            <w:vAlign w:val="bottom"/>
          </w:tcPr>
          <w:p w14:paraId="41A2EBA6" w14:textId="77777777" w:rsidR="005C38BD" w:rsidRPr="002D5487" w:rsidRDefault="00EC3D83" w:rsidP="002B4CAC">
            <w:pPr>
              <w:widowControl/>
              <w:adjustRightInd w:val="0"/>
              <w:snapToGrid w:val="0"/>
              <w:ind w:left="426" w:hanging="426"/>
              <w:jc w:val="both"/>
              <w:rPr>
                <w:rFonts w:ascii="Arial" w:hAnsi="Arial" w:cs="Arial"/>
                <w:sz w:val="18"/>
                <w:szCs w:val="18"/>
              </w:rPr>
            </w:pPr>
            <w:r>
              <w:rPr>
                <w:rFonts w:ascii="Arial" w:hAnsi="Arial"/>
                <w:sz w:val="18"/>
              </w:rPr>
              <w:t>7–</w:t>
            </w:r>
            <w:r>
              <w:rPr>
                <w:rFonts w:ascii="Arial" w:hAnsi="Arial"/>
                <w:i/>
                <w:sz w:val="18"/>
              </w:rPr>
              <w:t>11</w:t>
            </w:r>
            <w:r>
              <w:rPr>
                <w:rFonts w:ascii="Arial" w:hAnsi="Arial"/>
                <w:sz w:val="18"/>
              </w:rPr>
              <w:t xml:space="preserve"> timmar</w:t>
            </w:r>
          </w:p>
        </w:tc>
      </w:tr>
      <w:tr w:rsidR="005C38BD" w:rsidRPr="002D5487" w14:paraId="0A68EA36" w14:textId="77777777" w:rsidTr="00CD401E">
        <w:trPr>
          <w:cantSplit/>
        </w:trPr>
        <w:tc>
          <w:tcPr>
            <w:tcW w:w="2468" w:type="pct"/>
            <w:shd w:val="clear" w:color="auto" w:fill="FFFFFF"/>
            <w:vAlign w:val="bottom"/>
          </w:tcPr>
          <w:p w14:paraId="3584C0DB"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51-100</w:t>
            </w:r>
          </w:p>
        </w:tc>
        <w:tc>
          <w:tcPr>
            <w:tcW w:w="2532" w:type="pct"/>
            <w:shd w:val="clear" w:color="auto" w:fill="FFFFFF"/>
            <w:vAlign w:val="bottom"/>
          </w:tcPr>
          <w:p w14:paraId="40E77464"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11-15 timmar</w:t>
            </w:r>
          </w:p>
        </w:tc>
      </w:tr>
      <w:tr w:rsidR="005C38BD" w:rsidRPr="002D5487" w14:paraId="049DFB41" w14:textId="77777777" w:rsidTr="00CD401E">
        <w:trPr>
          <w:cantSplit/>
        </w:trPr>
        <w:tc>
          <w:tcPr>
            <w:tcW w:w="2468" w:type="pct"/>
            <w:shd w:val="clear" w:color="auto" w:fill="FFFFFF"/>
          </w:tcPr>
          <w:p w14:paraId="75EDD0D6"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101-200</w:t>
            </w:r>
          </w:p>
        </w:tc>
        <w:tc>
          <w:tcPr>
            <w:tcW w:w="2532" w:type="pct"/>
            <w:shd w:val="clear" w:color="auto" w:fill="FFFFFF"/>
          </w:tcPr>
          <w:p w14:paraId="3F719CED" w14:textId="77777777" w:rsidR="005C38BD" w:rsidRPr="002D5487" w:rsidRDefault="002B4CAC" w:rsidP="00CD401E">
            <w:pPr>
              <w:widowControl/>
              <w:adjustRightInd w:val="0"/>
              <w:snapToGrid w:val="0"/>
              <w:ind w:left="426" w:hanging="426"/>
              <w:jc w:val="both"/>
              <w:rPr>
                <w:rFonts w:ascii="Arial" w:hAnsi="Arial" w:cs="Arial"/>
                <w:sz w:val="18"/>
                <w:szCs w:val="18"/>
              </w:rPr>
            </w:pPr>
            <w:r>
              <w:rPr>
                <w:rFonts w:ascii="Arial" w:hAnsi="Arial"/>
                <w:i/>
                <w:sz w:val="18"/>
              </w:rPr>
              <w:t>14</w:t>
            </w:r>
            <w:r>
              <w:rPr>
                <w:rFonts w:ascii="Arial" w:hAnsi="Arial"/>
                <w:sz w:val="18"/>
              </w:rPr>
              <w:t>–20 timmar</w:t>
            </w:r>
          </w:p>
        </w:tc>
      </w:tr>
      <w:tr w:rsidR="005C38BD" w:rsidRPr="002D5487" w14:paraId="4F69858B" w14:textId="77777777" w:rsidTr="00CD401E">
        <w:trPr>
          <w:cantSplit/>
        </w:trPr>
        <w:tc>
          <w:tcPr>
            <w:tcW w:w="2468" w:type="pct"/>
            <w:shd w:val="clear" w:color="auto" w:fill="FFFFFF"/>
          </w:tcPr>
          <w:p w14:paraId="3BBCA735"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201-300</w:t>
            </w:r>
          </w:p>
        </w:tc>
        <w:tc>
          <w:tcPr>
            <w:tcW w:w="2532" w:type="pct"/>
            <w:shd w:val="clear" w:color="auto" w:fill="FFFFFF"/>
          </w:tcPr>
          <w:p w14:paraId="4F6777BE" w14:textId="77777777" w:rsidR="005C38BD" w:rsidRPr="002D5487" w:rsidRDefault="002B4CAC" w:rsidP="00CD401E">
            <w:pPr>
              <w:widowControl/>
              <w:adjustRightInd w:val="0"/>
              <w:snapToGrid w:val="0"/>
              <w:ind w:left="426" w:hanging="426"/>
              <w:jc w:val="both"/>
              <w:rPr>
                <w:rFonts w:ascii="Arial" w:hAnsi="Arial" w:cs="Arial"/>
                <w:sz w:val="18"/>
                <w:szCs w:val="18"/>
              </w:rPr>
            </w:pPr>
            <w:r>
              <w:rPr>
                <w:rFonts w:ascii="Arial" w:hAnsi="Arial"/>
                <w:i/>
                <w:sz w:val="18"/>
              </w:rPr>
              <w:t>18</w:t>
            </w:r>
            <w:r>
              <w:rPr>
                <w:rFonts w:ascii="Arial" w:hAnsi="Arial"/>
                <w:sz w:val="18"/>
              </w:rPr>
              <w:t>–28 timmar</w:t>
            </w:r>
          </w:p>
        </w:tc>
      </w:tr>
      <w:tr w:rsidR="005C38BD" w:rsidRPr="002D5487" w14:paraId="3521E269" w14:textId="77777777" w:rsidTr="00CD401E">
        <w:trPr>
          <w:cantSplit/>
        </w:trPr>
        <w:tc>
          <w:tcPr>
            <w:tcW w:w="2468" w:type="pct"/>
            <w:shd w:val="clear" w:color="auto" w:fill="FFFFFF"/>
          </w:tcPr>
          <w:p w14:paraId="1E351751"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301-800</w:t>
            </w:r>
          </w:p>
        </w:tc>
        <w:tc>
          <w:tcPr>
            <w:tcW w:w="2532" w:type="pct"/>
            <w:shd w:val="clear" w:color="auto" w:fill="FFFFFF"/>
          </w:tcPr>
          <w:p w14:paraId="75CC2E87" w14:textId="77777777" w:rsidR="005C38BD" w:rsidRPr="000D7188" w:rsidRDefault="00EC3D83" w:rsidP="002B4CAC">
            <w:pPr>
              <w:widowControl/>
              <w:adjustRightInd w:val="0"/>
              <w:snapToGrid w:val="0"/>
              <w:ind w:left="426" w:hanging="426"/>
              <w:jc w:val="both"/>
              <w:rPr>
                <w:rFonts w:ascii="Arial" w:hAnsi="Arial" w:cs="Arial"/>
                <w:i/>
                <w:sz w:val="18"/>
                <w:szCs w:val="18"/>
              </w:rPr>
            </w:pPr>
            <w:r w:rsidRPr="000D7188">
              <w:rPr>
                <w:rFonts w:ascii="Arial" w:hAnsi="Arial"/>
                <w:i/>
                <w:sz w:val="18"/>
              </w:rPr>
              <w:t>26–52 timmar</w:t>
            </w:r>
          </w:p>
        </w:tc>
      </w:tr>
      <w:tr w:rsidR="005C38BD" w:rsidRPr="002D5487" w14:paraId="107D8B94" w14:textId="77777777" w:rsidTr="00CD401E">
        <w:trPr>
          <w:cantSplit/>
        </w:trPr>
        <w:tc>
          <w:tcPr>
            <w:tcW w:w="2468" w:type="pct"/>
            <w:shd w:val="clear" w:color="auto" w:fill="FFFFFF"/>
            <w:vAlign w:val="center"/>
          </w:tcPr>
          <w:p w14:paraId="6FF7A93D"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800–</w:t>
            </w:r>
          </w:p>
        </w:tc>
        <w:tc>
          <w:tcPr>
            <w:tcW w:w="2532" w:type="pct"/>
            <w:shd w:val="clear" w:color="auto" w:fill="FFFFFF"/>
            <w:vAlign w:val="bottom"/>
          </w:tcPr>
          <w:p w14:paraId="0B2473DD" w14:textId="77777777" w:rsidR="005C38BD" w:rsidRPr="002D5487" w:rsidRDefault="00EC3D83" w:rsidP="00CD401E">
            <w:pPr>
              <w:widowControl/>
              <w:adjustRightInd w:val="0"/>
              <w:snapToGrid w:val="0"/>
              <w:ind w:left="426" w:hanging="426"/>
              <w:jc w:val="both"/>
              <w:rPr>
                <w:rFonts w:ascii="Arial" w:hAnsi="Arial" w:cs="Arial"/>
                <w:sz w:val="18"/>
                <w:szCs w:val="18"/>
              </w:rPr>
            </w:pPr>
            <w:r>
              <w:rPr>
                <w:rFonts w:ascii="Arial" w:hAnsi="Arial"/>
                <w:sz w:val="18"/>
              </w:rPr>
              <w:t>helt befriad från arbetet</w:t>
            </w:r>
          </w:p>
        </w:tc>
      </w:tr>
    </w:tbl>
    <w:p w14:paraId="3B605946" w14:textId="77777777" w:rsidR="005C38BD" w:rsidRPr="002D5487" w:rsidRDefault="00EC3D83" w:rsidP="00A814D3">
      <w:pPr>
        <w:widowControl/>
        <w:tabs>
          <w:tab w:val="left" w:pos="1276"/>
        </w:tabs>
        <w:adjustRightInd w:val="0"/>
        <w:snapToGrid w:val="0"/>
        <w:spacing w:before="240"/>
        <w:ind w:left="993"/>
        <w:jc w:val="both"/>
        <w:rPr>
          <w:rFonts w:ascii="Arial" w:hAnsi="Arial" w:cs="Arial"/>
          <w:sz w:val="18"/>
          <w:szCs w:val="18"/>
        </w:rPr>
      </w:pPr>
      <w:r>
        <w:rPr>
          <w:rFonts w:ascii="Arial" w:hAnsi="Arial"/>
          <w:sz w:val="18"/>
        </w:rPr>
        <w:t>Att förtroendemannen beviljas befrielse från arbetet förorsakar ingen minskning av förtroendemannaersättningen.</w:t>
      </w:r>
    </w:p>
    <w:p w14:paraId="7A4DA838" w14:textId="77777777" w:rsidR="005C38BD" w:rsidRPr="00A814D3" w:rsidRDefault="00EC3D83" w:rsidP="00A814D3">
      <w:pPr>
        <w:widowControl/>
        <w:tabs>
          <w:tab w:val="left" w:pos="1276"/>
        </w:tabs>
        <w:adjustRightInd w:val="0"/>
        <w:snapToGrid w:val="0"/>
        <w:spacing w:before="240"/>
        <w:ind w:left="993"/>
        <w:jc w:val="both"/>
        <w:rPr>
          <w:rFonts w:ascii="Arial" w:hAnsi="Arial" w:cs="Arial"/>
          <w:i/>
          <w:sz w:val="18"/>
          <w:szCs w:val="18"/>
        </w:rPr>
      </w:pPr>
      <w:r>
        <w:rPr>
          <w:rFonts w:ascii="Arial" w:hAnsi="Arial"/>
          <w:i/>
          <w:sz w:val="18"/>
        </w:rPr>
        <w:t>2.</w:t>
      </w:r>
      <w:r>
        <w:rPr>
          <w:rFonts w:ascii="Arial" w:hAnsi="Arial"/>
          <w:i/>
          <w:sz w:val="18"/>
        </w:rPr>
        <w:tab/>
        <w:t>Arbetsgivaren ska ge arbetarskyddsfullmäktige befrielse från ordinarie arbetsuppgifter för en rimlig tid som behövs för att utföra sina uppgifter som arbetarskyddsfullmäktige, förutom då detta tillfälligt inte är möjligt på grund av godtagbara orsaker.</w:t>
      </w:r>
    </w:p>
    <w:p w14:paraId="103B6BBA" w14:textId="77777777" w:rsidR="005C38BD" w:rsidRPr="00A814D3" w:rsidRDefault="00EC3D83" w:rsidP="00A814D3">
      <w:pPr>
        <w:widowControl/>
        <w:tabs>
          <w:tab w:val="left" w:pos="1276"/>
        </w:tabs>
        <w:adjustRightInd w:val="0"/>
        <w:snapToGrid w:val="0"/>
        <w:spacing w:before="240"/>
        <w:ind w:left="993"/>
        <w:jc w:val="both"/>
        <w:rPr>
          <w:rFonts w:ascii="Arial" w:hAnsi="Arial" w:cs="Arial"/>
          <w:i/>
          <w:sz w:val="18"/>
          <w:szCs w:val="18"/>
        </w:rPr>
      </w:pPr>
      <w:r>
        <w:rPr>
          <w:rFonts w:ascii="Arial" w:hAnsi="Arial"/>
          <w:i/>
          <w:sz w:val="18"/>
        </w:rPr>
        <w:t>Vid fastställande av befrielsetiden beaktas antalet representerade arbetstagare, arbetsplatsens geografiska omfattning, antalet arbetsställen och typen av arbete som utförs, faktorer kring arbetets organisering som påverkar arbetsmängden för arbetarskyddsfullmäktige samt andra risker, olägenheter och belastningsfaktorer som påverkar arbetstagarnas säkerhet samt fysiska och psykiska hälsa i enlighet med arbetarskyddslagen.</w:t>
      </w:r>
    </w:p>
    <w:p w14:paraId="52A069F4" w14:textId="77777777" w:rsidR="005C38BD" w:rsidRPr="006A4656" w:rsidRDefault="00EC3D83" w:rsidP="006A4656">
      <w:pPr>
        <w:widowControl/>
        <w:adjustRightInd w:val="0"/>
        <w:snapToGrid w:val="0"/>
        <w:spacing w:before="240"/>
        <w:jc w:val="both"/>
        <w:rPr>
          <w:rFonts w:ascii="Arial" w:hAnsi="Arial" w:cs="Arial"/>
          <w:b/>
          <w:sz w:val="22"/>
          <w:szCs w:val="18"/>
        </w:rPr>
      </w:pPr>
      <w:r>
        <w:rPr>
          <w:rFonts w:ascii="Arial" w:hAnsi="Arial"/>
          <w:b/>
          <w:sz w:val="22"/>
        </w:rPr>
        <w:t>8 §</w:t>
      </w:r>
      <w:r>
        <w:rPr>
          <w:rFonts w:ascii="Arial" w:hAnsi="Arial"/>
          <w:b/>
          <w:sz w:val="22"/>
        </w:rPr>
        <w:tab/>
        <w:t>Inkomstbortfall och ersättningar</w:t>
      </w:r>
    </w:p>
    <w:p w14:paraId="6F0D95FF" w14:textId="77777777" w:rsidR="005C38BD" w:rsidRPr="002D5487" w:rsidRDefault="00EC3D83" w:rsidP="00A15E37">
      <w:pPr>
        <w:widowControl/>
        <w:adjustRightInd w:val="0"/>
        <w:snapToGrid w:val="0"/>
        <w:spacing w:before="240"/>
        <w:ind w:left="426" w:hanging="426"/>
        <w:jc w:val="both"/>
        <w:rPr>
          <w:rFonts w:ascii="Arial" w:hAnsi="Arial" w:cs="Arial"/>
          <w:sz w:val="18"/>
          <w:szCs w:val="18"/>
        </w:rPr>
      </w:pPr>
      <w:r>
        <w:rPr>
          <w:rFonts w:ascii="Arial" w:hAnsi="Arial"/>
          <w:sz w:val="18"/>
        </w:rPr>
        <w:t>1.</w:t>
      </w:r>
      <w:r>
        <w:rPr>
          <w:rFonts w:ascii="Arial" w:hAnsi="Arial"/>
          <w:sz w:val="18"/>
        </w:rPr>
        <w:tab/>
        <w:t>Arbetsgivaren ersätter den inkomst, som förtroendemannen förlorar under arbetstiden antingen vid lokala förhandlingar med arbetsgivarens företrädare eller när han utför andra med arbetsgivaren avtalade uppgifter.</w:t>
      </w:r>
      <w:r>
        <w:rPr>
          <w:rFonts w:ascii="Arial" w:hAnsi="Arial"/>
          <w:sz w:val="18"/>
        </w:rPr>
        <w:br w:type="page"/>
      </w:r>
    </w:p>
    <w:p w14:paraId="7740481A" w14:textId="77777777" w:rsidR="005C38BD" w:rsidRPr="002D5487" w:rsidRDefault="00EC3D83" w:rsidP="00A15E37">
      <w:pPr>
        <w:widowControl/>
        <w:adjustRightInd w:val="0"/>
        <w:snapToGrid w:val="0"/>
        <w:spacing w:before="240"/>
        <w:ind w:left="426"/>
        <w:jc w:val="both"/>
        <w:rPr>
          <w:rFonts w:ascii="Arial" w:hAnsi="Arial" w:cs="Arial"/>
          <w:sz w:val="18"/>
          <w:szCs w:val="18"/>
        </w:rPr>
      </w:pPr>
      <w:r>
        <w:rPr>
          <w:rFonts w:ascii="Arial" w:hAnsi="Arial"/>
          <w:sz w:val="18"/>
        </w:rPr>
        <w:lastRenderedPageBreak/>
        <w:t>Förtroendemannens inkomst får inte sänkas på grund av att denne sköter sina förtroendemannauppgifter. Vid ersättning av inkomstbortfall beaktas timbaserade tillägg, t.ex. i semesterlönen.</w:t>
      </w:r>
    </w:p>
    <w:p w14:paraId="781B0002" w14:textId="77777777" w:rsidR="005C38BD" w:rsidRPr="002D5487" w:rsidRDefault="00EC3D83" w:rsidP="00A15E37">
      <w:pPr>
        <w:widowControl/>
        <w:adjustRightInd w:val="0"/>
        <w:snapToGrid w:val="0"/>
        <w:spacing w:before="240"/>
        <w:ind w:left="426" w:hanging="426"/>
        <w:jc w:val="both"/>
        <w:rPr>
          <w:rFonts w:ascii="Arial" w:hAnsi="Arial" w:cs="Arial"/>
          <w:sz w:val="18"/>
          <w:szCs w:val="18"/>
        </w:rPr>
      </w:pPr>
      <w:r>
        <w:rPr>
          <w:rFonts w:ascii="Arial" w:hAnsi="Arial"/>
          <w:sz w:val="18"/>
        </w:rPr>
        <w:t>2.</w:t>
      </w:r>
      <w:r>
        <w:rPr>
          <w:rFonts w:ascii="Arial" w:hAnsi="Arial"/>
          <w:sz w:val="18"/>
        </w:rPr>
        <w:tab/>
        <w:t>Om förtroendemannen utför uppgifter utom ordinarie arbetstid som han kommit överens om med arbetsgivaren, betalas för denna tid övertidsersättning, eller så kommer de enskilda förbunden eller arbetsgivaren och förtroendemannen överens om annan tilläggsersättning.</w:t>
      </w:r>
    </w:p>
    <w:p w14:paraId="3EDC4297" w14:textId="77777777" w:rsidR="005C38BD" w:rsidRPr="003C125B" w:rsidRDefault="00EC3D83" w:rsidP="00A15E37">
      <w:pPr>
        <w:widowControl/>
        <w:adjustRightInd w:val="0"/>
        <w:snapToGrid w:val="0"/>
        <w:spacing w:before="240"/>
        <w:ind w:left="426" w:hanging="426"/>
        <w:jc w:val="both"/>
        <w:rPr>
          <w:rFonts w:ascii="Arial" w:hAnsi="Arial" w:cs="Arial"/>
          <w:b/>
          <w:sz w:val="18"/>
          <w:szCs w:val="18"/>
        </w:rPr>
      </w:pPr>
      <w:r>
        <w:rPr>
          <w:rFonts w:ascii="Arial" w:hAnsi="Arial"/>
          <w:b/>
          <w:sz w:val="18"/>
        </w:rPr>
        <w:t>Resekostnader</w:t>
      </w:r>
    </w:p>
    <w:p w14:paraId="22F36A0F" w14:textId="77777777" w:rsidR="005C38BD" w:rsidRPr="002D5487" w:rsidRDefault="00EC3D83" w:rsidP="00A15E37">
      <w:pPr>
        <w:widowControl/>
        <w:adjustRightInd w:val="0"/>
        <w:snapToGrid w:val="0"/>
        <w:spacing w:before="240"/>
        <w:ind w:left="426" w:hanging="426"/>
        <w:jc w:val="both"/>
        <w:rPr>
          <w:rFonts w:ascii="Arial" w:hAnsi="Arial" w:cs="Arial"/>
          <w:sz w:val="18"/>
          <w:szCs w:val="18"/>
        </w:rPr>
      </w:pPr>
      <w:r>
        <w:rPr>
          <w:rFonts w:ascii="Arial" w:hAnsi="Arial"/>
          <w:sz w:val="18"/>
        </w:rPr>
        <w:t>3.</w:t>
      </w:r>
      <w:r>
        <w:rPr>
          <w:rFonts w:ascii="Arial" w:hAnsi="Arial"/>
          <w:sz w:val="18"/>
        </w:rPr>
        <w:tab/>
        <w:t>Om förtroendemannen på arbetsgivarens order reser för att sköta ett uppdrag som han avtalat om med arbetsgivaren, ersätts resekostnaderna i enlighet med den praxis som följs i företaget.</w:t>
      </w:r>
    </w:p>
    <w:p w14:paraId="6F3874B3" w14:textId="77777777" w:rsidR="005C38BD" w:rsidRPr="003C125B" w:rsidRDefault="00EC3D83" w:rsidP="00A15E37">
      <w:pPr>
        <w:widowControl/>
        <w:adjustRightInd w:val="0"/>
        <w:snapToGrid w:val="0"/>
        <w:spacing w:before="240"/>
        <w:ind w:left="426" w:hanging="426"/>
        <w:jc w:val="both"/>
        <w:rPr>
          <w:rFonts w:ascii="Arial" w:hAnsi="Arial" w:cs="Arial"/>
          <w:b/>
          <w:sz w:val="18"/>
          <w:szCs w:val="18"/>
        </w:rPr>
      </w:pPr>
      <w:r>
        <w:rPr>
          <w:rFonts w:ascii="Arial" w:hAnsi="Arial"/>
          <w:b/>
          <w:sz w:val="18"/>
        </w:rPr>
        <w:t>Förtroendemannaersättning</w:t>
      </w:r>
    </w:p>
    <w:p w14:paraId="63E1DA28" w14:textId="77777777" w:rsidR="005C38BD" w:rsidRPr="002D5487" w:rsidRDefault="00EC3D83" w:rsidP="00A15E37">
      <w:pPr>
        <w:widowControl/>
        <w:adjustRightInd w:val="0"/>
        <w:snapToGrid w:val="0"/>
        <w:spacing w:before="240" w:after="240"/>
        <w:ind w:left="426" w:hanging="426"/>
        <w:jc w:val="both"/>
        <w:rPr>
          <w:rFonts w:ascii="Arial" w:hAnsi="Arial" w:cs="Arial"/>
          <w:sz w:val="18"/>
          <w:szCs w:val="18"/>
        </w:rPr>
      </w:pPr>
      <w:r>
        <w:rPr>
          <w:rFonts w:ascii="Arial" w:hAnsi="Arial"/>
          <w:sz w:val="18"/>
        </w:rPr>
        <w:t>4.</w:t>
      </w:r>
      <w:r>
        <w:rPr>
          <w:rFonts w:ascii="Arial" w:hAnsi="Arial"/>
          <w:sz w:val="18"/>
        </w:rPr>
        <w:tab/>
        <w:t>Till förtroendemannen betalas förtroendemannaersättning på basis av antalet arbetstagare som omfattas av kollektivavtalet på arbetsplatsen:</w:t>
      </w:r>
    </w:p>
    <w:tbl>
      <w:tblPr>
        <w:tblOverlap w:val="never"/>
        <w:tblW w:w="4080" w:type="pct"/>
        <w:tblInd w:w="482" w:type="dxa"/>
        <w:tblCellMar>
          <w:left w:w="57" w:type="dxa"/>
          <w:right w:w="57" w:type="dxa"/>
        </w:tblCellMar>
        <w:tblLook w:val="04A0" w:firstRow="1" w:lastRow="0" w:firstColumn="1" w:lastColumn="0" w:noHBand="0" w:noVBand="1"/>
      </w:tblPr>
      <w:tblGrid>
        <w:gridCol w:w="3489"/>
        <w:gridCol w:w="2386"/>
      </w:tblGrid>
      <w:tr w:rsidR="005C38BD" w:rsidRPr="002D5487" w14:paraId="4AFB02F8" w14:textId="77777777" w:rsidTr="00A15E37">
        <w:tc>
          <w:tcPr>
            <w:tcW w:w="2969" w:type="pct"/>
            <w:shd w:val="clear" w:color="auto" w:fill="FFFFFF"/>
          </w:tcPr>
          <w:p w14:paraId="6A7B165B"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Företrädda arbetstagare</w:t>
            </w:r>
          </w:p>
        </w:tc>
        <w:tc>
          <w:tcPr>
            <w:tcW w:w="2031" w:type="pct"/>
            <w:shd w:val="clear" w:color="auto" w:fill="FFFFFF"/>
          </w:tcPr>
          <w:p w14:paraId="0F159B7F"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€/månad </w:t>
            </w:r>
            <w:r w:rsidRPr="000D7188">
              <w:rPr>
                <w:rFonts w:ascii="Arial" w:hAnsi="Arial"/>
                <w:i/>
                <w:sz w:val="18"/>
              </w:rPr>
              <w:t>1.8.2020</w:t>
            </w:r>
          </w:p>
        </w:tc>
      </w:tr>
      <w:tr w:rsidR="005C38BD" w:rsidRPr="002D5487" w14:paraId="385E23FC" w14:textId="77777777" w:rsidTr="00A15E37">
        <w:tc>
          <w:tcPr>
            <w:tcW w:w="2969" w:type="pct"/>
            <w:shd w:val="clear" w:color="auto" w:fill="FFFFFF"/>
          </w:tcPr>
          <w:p w14:paraId="1AADC7E7"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2–4</w:t>
            </w:r>
          </w:p>
        </w:tc>
        <w:tc>
          <w:tcPr>
            <w:tcW w:w="2031" w:type="pct"/>
            <w:shd w:val="clear" w:color="auto" w:fill="FFFFFF"/>
          </w:tcPr>
          <w:p w14:paraId="17DA9A4C"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24</w:t>
            </w:r>
          </w:p>
        </w:tc>
      </w:tr>
      <w:tr w:rsidR="005C38BD" w:rsidRPr="002D5487" w14:paraId="0C4311D4" w14:textId="77777777" w:rsidTr="00A15E37">
        <w:tc>
          <w:tcPr>
            <w:tcW w:w="2969" w:type="pct"/>
            <w:shd w:val="clear" w:color="auto" w:fill="FFFFFF"/>
          </w:tcPr>
          <w:p w14:paraId="0E97543D"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5-25</w:t>
            </w:r>
          </w:p>
        </w:tc>
        <w:tc>
          <w:tcPr>
            <w:tcW w:w="2031" w:type="pct"/>
            <w:shd w:val="clear" w:color="auto" w:fill="FFFFFF"/>
          </w:tcPr>
          <w:p w14:paraId="5E876BE5"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47</w:t>
            </w:r>
          </w:p>
        </w:tc>
      </w:tr>
      <w:tr w:rsidR="005C38BD" w:rsidRPr="002D5487" w14:paraId="6EEB42D7" w14:textId="77777777" w:rsidTr="00A15E37">
        <w:tc>
          <w:tcPr>
            <w:tcW w:w="2969" w:type="pct"/>
            <w:shd w:val="clear" w:color="auto" w:fill="FFFFFF"/>
            <w:vAlign w:val="bottom"/>
          </w:tcPr>
          <w:p w14:paraId="040F9922"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26-50</w:t>
            </w:r>
          </w:p>
        </w:tc>
        <w:tc>
          <w:tcPr>
            <w:tcW w:w="2031" w:type="pct"/>
            <w:shd w:val="clear" w:color="auto" w:fill="FFFFFF"/>
            <w:vAlign w:val="bottom"/>
          </w:tcPr>
          <w:p w14:paraId="657259C8"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54</w:t>
            </w:r>
          </w:p>
        </w:tc>
      </w:tr>
      <w:tr w:rsidR="005C38BD" w:rsidRPr="002D5487" w14:paraId="6D1E72F5" w14:textId="77777777" w:rsidTr="00A15E37">
        <w:tc>
          <w:tcPr>
            <w:tcW w:w="2969" w:type="pct"/>
            <w:shd w:val="clear" w:color="auto" w:fill="FFFFFF"/>
            <w:vAlign w:val="bottom"/>
          </w:tcPr>
          <w:p w14:paraId="5270359B"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51-100</w:t>
            </w:r>
          </w:p>
        </w:tc>
        <w:tc>
          <w:tcPr>
            <w:tcW w:w="2031" w:type="pct"/>
            <w:shd w:val="clear" w:color="auto" w:fill="FFFFFF"/>
            <w:vAlign w:val="bottom"/>
          </w:tcPr>
          <w:p w14:paraId="35C54CC2"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65</w:t>
            </w:r>
          </w:p>
        </w:tc>
      </w:tr>
      <w:tr w:rsidR="005C38BD" w:rsidRPr="002D5487" w14:paraId="4D15C344" w14:textId="77777777" w:rsidTr="00A15E37">
        <w:tc>
          <w:tcPr>
            <w:tcW w:w="2969" w:type="pct"/>
            <w:shd w:val="clear" w:color="auto" w:fill="FFFFFF"/>
            <w:vAlign w:val="center"/>
          </w:tcPr>
          <w:p w14:paraId="442D21F5"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101-200</w:t>
            </w:r>
          </w:p>
        </w:tc>
        <w:tc>
          <w:tcPr>
            <w:tcW w:w="2031" w:type="pct"/>
            <w:shd w:val="clear" w:color="auto" w:fill="FFFFFF"/>
            <w:vAlign w:val="center"/>
          </w:tcPr>
          <w:p w14:paraId="127C7EB6"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79</w:t>
            </w:r>
          </w:p>
        </w:tc>
      </w:tr>
      <w:tr w:rsidR="005C38BD" w:rsidRPr="002D5487" w14:paraId="012C1382" w14:textId="77777777" w:rsidTr="00A15E37">
        <w:tc>
          <w:tcPr>
            <w:tcW w:w="2969" w:type="pct"/>
            <w:shd w:val="clear" w:color="auto" w:fill="FFFFFF"/>
            <w:vAlign w:val="bottom"/>
          </w:tcPr>
          <w:p w14:paraId="56F0D58D"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201-300</w:t>
            </w:r>
          </w:p>
        </w:tc>
        <w:tc>
          <w:tcPr>
            <w:tcW w:w="2031" w:type="pct"/>
            <w:shd w:val="clear" w:color="auto" w:fill="FFFFFF"/>
            <w:vAlign w:val="bottom"/>
          </w:tcPr>
          <w:p w14:paraId="703D77DC"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119</w:t>
            </w:r>
          </w:p>
        </w:tc>
      </w:tr>
      <w:tr w:rsidR="005C38BD" w:rsidRPr="002D5487" w14:paraId="05D57B0E" w14:textId="77777777" w:rsidTr="00A15E37">
        <w:tc>
          <w:tcPr>
            <w:tcW w:w="2969" w:type="pct"/>
            <w:shd w:val="clear" w:color="auto" w:fill="FFFFFF"/>
            <w:vAlign w:val="bottom"/>
          </w:tcPr>
          <w:p w14:paraId="12F51AF3" w14:textId="77777777" w:rsidR="005C38BD" w:rsidRPr="002D5487" w:rsidRDefault="00EC3D83" w:rsidP="00774AD5">
            <w:pPr>
              <w:widowControl/>
              <w:adjustRightInd w:val="0"/>
              <w:snapToGrid w:val="0"/>
              <w:ind w:left="426" w:hanging="426"/>
              <w:jc w:val="both"/>
              <w:rPr>
                <w:rFonts w:ascii="Arial" w:hAnsi="Arial" w:cs="Arial"/>
                <w:sz w:val="18"/>
                <w:szCs w:val="18"/>
              </w:rPr>
            </w:pPr>
            <w:r>
              <w:rPr>
                <w:rFonts w:ascii="Arial" w:hAnsi="Arial"/>
                <w:sz w:val="18"/>
              </w:rPr>
              <w:t>301–</w:t>
            </w:r>
          </w:p>
        </w:tc>
        <w:tc>
          <w:tcPr>
            <w:tcW w:w="2031" w:type="pct"/>
            <w:shd w:val="clear" w:color="auto" w:fill="FFFFFF"/>
            <w:vAlign w:val="bottom"/>
          </w:tcPr>
          <w:p w14:paraId="6017A302" w14:textId="77777777" w:rsidR="005C38BD" w:rsidRPr="000D7188" w:rsidRDefault="00EC3D83" w:rsidP="00774AD5">
            <w:pPr>
              <w:widowControl/>
              <w:adjustRightInd w:val="0"/>
              <w:snapToGrid w:val="0"/>
              <w:ind w:left="426" w:hanging="426"/>
              <w:jc w:val="both"/>
              <w:rPr>
                <w:rFonts w:ascii="Arial" w:hAnsi="Arial" w:cs="Arial"/>
                <w:i/>
                <w:sz w:val="18"/>
                <w:szCs w:val="18"/>
              </w:rPr>
            </w:pPr>
            <w:r w:rsidRPr="000D7188">
              <w:rPr>
                <w:rFonts w:ascii="Arial" w:hAnsi="Arial"/>
                <w:i/>
                <w:sz w:val="18"/>
              </w:rPr>
              <w:t>140</w:t>
            </w:r>
          </w:p>
        </w:tc>
      </w:tr>
    </w:tbl>
    <w:p w14:paraId="69DE727E" w14:textId="77777777" w:rsidR="005C38BD" w:rsidRPr="00774AD5" w:rsidRDefault="00EC3D83" w:rsidP="00A15E37">
      <w:pPr>
        <w:widowControl/>
        <w:tabs>
          <w:tab w:val="left" w:pos="426"/>
        </w:tabs>
        <w:adjustRightInd w:val="0"/>
        <w:snapToGrid w:val="0"/>
        <w:spacing w:before="240"/>
        <w:jc w:val="both"/>
        <w:rPr>
          <w:rFonts w:ascii="Arial" w:hAnsi="Arial" w:cs="Arial"/>
          <w:b/>
          <w:sz w:val="18"/>
          <w:szCs w:val="18"/>
        </w:rPr>
      </w:pPr>
      <w:r>
        <w:rPr>
          <w:rFonts w:ascii="Arial" w:hAnsi="Arial"/>
          <w:b/>
          <w:sz w:val="18"/>
        </w:rPr>
        <w:t>Huvudförtroendemannaersättning</w:t>
      </w:r>
    </w:p>
    <w:p w14:paraId="15DB44A3"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5.</w:t>
      </w:r>
      <w:r>
        <w:rPr>
          <w:rFonts w:ascii="Arial" w:hAnsi="Arial"/>
          <w:sz w:val="18"/>
        </w:rPr>
        <w:tab/>
        <w:t xml:space="preserve">Ersättningen till en huvudförtroendeman som valts för ett stort eller regionalt spritt företag (2 § 6 punkten) är </w:t>
      </w:r>
      <w:r>
        <w:rPr>
          <w:rFonts w:ascii="Arial" w:hAnsi="Arial"/>
          <w:i/>
          <w:iCs/>
          <w:sz w:val="18"/>
        </w:rPr>
        <w:t>100</w:t>
      </w:r>
      <w:r>
        <w:rPr>
          <w:rFonts w:ascii="Arial" w:hAnsi="Arial"/>
          <w:sz w:val="18"/>
        </w:rPr>
        <w:t xml:space="preserve"> euro från </w:t>
      </w:r>
      <w:r>
        <w:rPr>
          <w:rFonts w:ascii="Arial" w:hAnsi="Arial"/>
          <w:i/>
          <w:sz w:val="18"/>
        </w:rPr>
        <w:t>1.8.2020</w:t>
      </w:r>
      <w:r>
        <w:rPr>
          <w:rFonts w:ascii="Arial" w:hAnsi="Arial"/>
          <w:sz w:val="18"/>
        </w:rPr>
        <w:t xml:space="preserve"> om inte förtroendemannaersättningen utgående från det antal arbetstagare han företräder är högre.</w:t>
      </w:r>
    </w:p>
    <w:p w14:paraId="17E4D42B" w14:textId="77777777" w:rsidR="005C38BD" w:rsidRPr="00774AD5" w:rsidRDefault="00EC3D83" w:rsidP="00A15E37">
      <w:pPr>
        <w:widowControl/>
        <w:tabs>
          <w:tab w:val="left" w:pos="426"/>
        </w:tabs>
        <w:adjustRightInd w:val="0"/>
        <w:snapToGrid w:val="0"/>
        <w:spacing w:before="240"/>
        <w:jc w:val="both"/>
        <w:rPr>
          <w:rFonts w:ascii="Arial" w:hAnsi="Arial" w:cs="Arial"/>
          <w:b/>
          <w:sz w:val="18"/>
          <w:szCs w:val="18"/>
        </w:rPr>
      </w:pPr>
      <w:r>
        <w:rPr>
          <w:rFonts w:ascii="Arial" w:hAnsi="Arial"/>
          <w:b/>
          <w:sz w:val="18"/>
        </w:rPr>
        <w:t>Vice förtroendemans ersättning</w:t>
      </w:r>
    </w:p>
    <w:p w14:paraId="40AC3CE1"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6.</w:t>
      </w:r>
      <w:r>
        <w:rPr>
          <w:rFonts w:ascii="Arial" w:hAnsi="Arial"/>
          <w:sz w:val="18"/>
        </w:rPr>
        <w:tab/>
        <w:t>När en vice förtroendeman sköter en förtroendemans uppgifter under minst en månad, betalas ersättning till honom i stället för till förtroendemannen.</w:t>
      </w:r>
      <w:r>
        <w:rPr>
          <w:rFonts w:ascii="Arial" w:hAnsi="Arial"/>
          <w:sz w:val="18"/>
        </w:rPr>
        <w:br w:type="page"/>
      </w:r>
    </w:p>
    <w:p w14:paraId="2AA8539D" w14:textId="77777777" w:rsidR="005C38BD" w:rsidRPr="00A15E37" w:rsidRDefault="00EC3D83" w:rsidP="00A15E37">
      <w:pPr>
        <w:widowControl/>
        <w:tabs>
          <w:tab w:val="left" w:pos="426"/>
        </w:tabs>
        <w:adjustRightInd w:val="0"/>
        <w:snapToGrid w:val="0"/>
        <w:spacing w:before="240"/>
        <w:jc w:val="both"/>
        <w:rPr>
          <w:rFonts w:ascii="Arial" w:hAnsi="Arial" w:cs="Arial"/>
          <w:b/>
          <w:sz w:val="18"/>
          <w:szCs w:val="18"/>
        </w:rPr>
      </w:pPr>
      <w:r>
        <w:rPr>
          <w:rFonts w:ascii="Arial" w:hAnsi="Arial"/>
          <w:b/>
          <w:sz w:val="18"/>
        </w:rPr>
        <w:lastRenderedPageBreak/>
        <w:t>Arbetarskyddsfullmäktigs ersättning</w:t>
      </w:r>
    </w:p>
    <w:p w14:paraId="169C79A4" w14:textId="77777777" w:rsidR="005C38BD" w:rsidRPr="002D5487" w:rsidRDefault="00EC3D83" w:rsidP="00423C98">
      <w:pPr>
        <w:widowControl/>
        <w:tabs>
          <w:tab w:val="left" w:pos="426"/>
        </w:tabs>
        <w:adjustRightInd w:val="0"/>
        <w:snapToGrid w:val="0"/>
        <w:spacing w:before="240" w:after="240"/>
        <w:jc w:val="both"/>
        <w:rPr>
          <w:rFonts w:ascii="Arial" w:hAnsi="Arial" w:cs="Arial"/>
          <w:sz w:val="18"/>
          <w:szCs w:val="18"/>
        </w:rPr>
      </w:pPr>
      <w:r>
        <w:rPr>
          <w:rFonts w:ascii="Arial" w:hAnsi="Arial"/>
          <w:sz w:val="18"/>
        </w:rPr>
        <w:t>7.</w:t>
      </w:r>
      <w:r>
        <w:rPr>
          <w:rFonts w:ascii="Arial" w:hAnsi="Arial"/>
          <w:sz w:val="18"/>
        </w:rPr>
        <w:tab/>
        <w:t>En arbetarskyddsfullmäktig får ersättning för skötseln av arbetarskyddsuppgifterna utgående från antalet anställda på arbetsplatsen:</w:t>
      </w:r>
    </w:p>
    <w:tbl>
      <w:tblPr>
        <w:tblOverlap w:val="never"/>
        <w:tblW w:w="3786" w:type="pct"/>
        <w:tblInd w:w="1475" w:type="dxa"/>
        <w:tblCellMar>
          <w:left w:w="57" w:type="dxa"/>
          <w:right w:w="57" w:type="dxa"/>
        </w:tblCellMar>
        <w:tblLook w:val="04A0" w:firstRow="1" w:lastRow="0" w:firstColumn="1" w:lastColumn="0" w:noHBand="0" w:noVBand="1"/>
      </w:tblPr>
      <w:tblGrid>
        <w:gridCol w:w="3209"/>
        <w:gridCol w:w="2243"/>
      </w:tblGrid>
      <w:tr w:rsidR="005C38BD" w:rsidRPr="002D5487" w14:paraId="1C5F5C74" w14:textId="77777777" w:rsidTr="00423C98">
        <w:tc>
          <w:tcPr>
            <w:tcW w:w="2943" w:type="pct"/>
            <w:shd w:val="clear" w:color="auto" w:fill="FFFFFF"/>
          </w:tcPr>
          <w:p w14:paraId="0BF3469F" w14:textId="77777777" w:rsidR="005C38BD" w:rsidRPr="002D5487" w:rsidRDefault="00EC3D83" w:rsidP="00423C98">
            <w:pPr>
              <w:widowControl/>
              <w:tabs>
                <w:tab w:val="left" w:pos="426"/>
              </w:tabs>
              <w:adjustRightInd w:val="0"/>
              <w:snapToGrid w:val="0"/>
              <w:jc w:val="both"/>
              <w:rPr>
                <w:rFonts w:ascii="Arial" w:hAnsi="Arial" w:cs="Arial"/>
                <w:sz w:val="18"/>
                <w:szCs w:val="18"/>
              </w:rPr>
            </w:pPr>
            <w:r>
              <w:rPr>
                <w:rFonts w:ascii="Arial" w:hAnsi="Arial"/>
                <w:sz w:val="18"/>
              </w:rPr>
              <w:t>Företrädda arbetstagare</w:t>
            </w:r>
          </w:p>
        </w:tc>
        <w:tc>
          <w:tcPr>
            <w:tcW w:w="2057" w:type="pct"/>
            <w:shd w:val="clear" w:color="auto" w:fill="FFFFFF"/>
          </w:tcPr>
          <w:p w14:paraId="0EE90487" w14:textId="77777777" w:rsidR="005C38BD" w:rsidRPr="002D5487" w:rsidRDefault="00EC3D83" w:rsidP="00423C98">
            <w:pPr>
              <w:widowControl/>
              <w:tabs>
                <w:tab w:val="left" w:pos="426"/>
              </w:tabs>
              <w:adjustRightInd w:val="0"/>
              <w:snapToGrid w:val="0"/>
              <w:jc w:val="both"/>
              <w:rPr>
                <w:rFonts w:ascii="Arial" w:hAnsi="Arial" w:cs="Arial"/>
                <w:sz w:val="18"/>
                <w:szCs w:val="18"/>
              </w:rPr>
            </w:pPr>
            <w:r>
              <w:rPr>
                <w:rFonts w:ascii="Arial" w:hAnsi="Arial"/>
                <w:sz w:val="18"/>
              </w:rPr>
              <w:t>€/månad </w:t>
            </w:r>
            <w:r w:rsidRPr="000D7188">
              <w:rPr>
                <w:rFonts w:ascii="Arial" w:hAnsi="Arial"/>
                <w:i/>
                <w:sz w:val="18"/>
              </w:rPr>
              <w:t>1.8.2020</w:t>
            </w:r>
          </w:p>
        </w:tc>
      </w:tr>
      <w:tr w:rsidR="005C38BD" w:rsidRPr="002D5487" w14:paraId="4D7BAFC6" w14:textId="77777777" w:rsidTr="00423C98">
        <w:tc>
          <w:tcPr>
            <w:tcW w:w="2943" w:type="pct"/>
            <w:shd w:val="clear" w:color="auto" w:fill="FFFFFF"/>
          </w:tcPr>
          <w:p w14:paraId="116A8478"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20-29</w:t>
            </w:r>
          </w:p>
        </w:tc>
        <w:tc>
          <w:tcPr>
            <w:tcW w:w="2057" w:type="pct"/>
            <w:shd w:val="clear" w:color="auto" w:fill="FFFFFF"/>
          </w:tcPr>
          <w:p w14:paraId="3E689728"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25</w:t>
            </w:r>
          </w:p>
        </w:tc>
      </w:tr>
      <w:tr w:rsidR="005C38BD" w:rsidRPr="002D5487" w14:paraId="2AB7EAB9" w14:textId="77777777" w:rsidTr="00423C98">
        <w:tc>
          <w:tcPr>
            <w:tcW w:w="2943" w:type="pct"/>
            <w:shd w:val="clear" w:color="auto" w:fill="FFFFFF"/>
            <w:vAlign w:val="bottom"/>
          </w:tcPr>
          <w:p w14:paraId="1D131B65"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30-100</w:t>
            </w:r>
          </w:p>
        </w:tc>
        <w:tc>
          <w:tcPr>
            <w:tcW w:w="2057" w:type="pct"/>
            <w:shd w:val="clear" w:color="auto" w:fill="FFFFFF"/>
            <w:vAlign w:val="bottom"/>
          </w:tcPr>
          <w:p w14:paraId="010EAAB7"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40</w:t>
            </w:r>
          </w:p>
        </w:tc>
      </w:tr>
      <w:tr w:rsidR="005C38BD" w:rsidRPr="002D5487" w14:paraId="10D4F14C" w14:textId="77777777" w:rsidTr="00423C98">
        <w:tc>
          <w:tcPr>
            <w:tcW w:w="2943" w:type="pct"/>
            <w:shd w:val="clear" w:color="auto" w:fill="FFFFFF"/>
            <w:vAlign w:val="center"/>
          </w:tcPr>
          <w:p w14:paraId="6CB4968B"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101-200</w:t>
            </w:r>
          </w:p>
        </w:tc>
        <w:tc>
          <w:tcPr>
            <w:tcW w:w="2057" w:type="pct"/>
            <w:shd w:val="clear" w:color="auto" w:fill="FFFFFF"/>
            <w:vAlign w:val="center"/>
          </w:tcPr>
          <w:p w14:paraId="670047F2"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55</w:t>
            </w:r>
          </w:p>
        </w:tc>
      </w:tr>
      <w:tr w:rsidR="005C38BD" w:rsidRPr="002D5487" w14:paraId="5B3B467C" w14:textId="77777777" w:rsidTr="00423C98">
        <w:tc>
          <w:tcPr>
            <w:tcW w:w="2943" w:type="pct"/>
            <w:shd w:val="clear" w:color="auto" w:fill="FFFFFF"/>
            <w:vAlign w:val="bottom"/>
          </w:tcPr>
          <w:p w14:paraId="5439B70B"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201-300</w:t>
            </w:r>
          </w:p>
        </w:tc>
        <w:tc>
          <w:tcPr>
            <w:tcW w:w="2057" w:type="pct"/>
            <w:shd w:val="clear" w:color="auto" w:fill="FFFFFF"/>
            <w:vAlign w:val="bottom"/>
          </w:tcPr>
          <w:p w14:paraId="452FF0F2"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72</w:t>
            </w:r>
          </w:p>
        </w:tc>
      </w:tr>
      <w:tr w:rsidR="005C38BD" w:rsidRPr="002D5487" w14:paraId="553D24B3" w14:textId="77777777" w:rsidTr="00423C98">
        <w:tc>
          <w:tcPr>
            <w:tcW w:w="2943" w:type="pct"/>
            <w:shd w:val="clear" w:color="auto" w:fill="FFFFFF"/>
            <w:vAlign w:val="bottom"/>
          </w:tcPr>
          <w:p w14:paraId="0C0BE355"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301–</w:t>
            </w:r>
          </w:p>
        </w:tc>
        <w:tc>
          <w:tcPr>
            <w:tcW w:w="2057" w:type="pct"/>
            <w:shd w:val="clear" w:color="auto" w:fill="FFFFFF"/>
            <w:vAlign w:val="bottom"/>
          </w:tcPr>
          <w:p w14:paraId="3F1CF704" w14:textId="77777777" w:rsidR="005C38BD" w:rsidRPr="000D7188" w:rsidRDefault="00EC3D83" w:rsidP="00423C98">
            <w:pPr>
              <w:widowControl/>
              <w:tabs>
                <w:tab w:val="left" w:pos="426"/>
              </w:tabs>
              <w:adjustRightInd w:val="0"/>
              <w:snapToGrid w:val="0"/>
              <w:jc w:val="both"/>
              <w:rPr>
                <w:rFonts w:ascii="Arial" w:hAnsi="Arial" w:cs="Arial"/>
                <w:i/>
                <w:sz w:val="18"/>
                <w:szCs w:val="18"/>
              </w:rPr>
            </w:pPr>
            <w:r w:rsidRPr="000D7188">
              <w:rPr>
                <w:rFonts w:ascii="Arial" w:hAnsi="Arial"/>
                <w:i/>
                <w:sz w:val="18"/>
              </w:rPr>
              <w:t>89</w:t>
            </w:r>
          </w:p>
        </w:tc>
      </w:tr>
    </w:tbl>
    <w:p w14:paraId="25B5D579" w14:textId="77777777" w:rsidR="005C38BD" w:rsidRPr="00423C98" w:rsidRDefault="00EC3D83" w:rsidP="00423C98">
      <w:pPr>
        <w:widowControl/>
        <w:adjustRightInd w:val="0"/>
        <w:snapToGrid w:val="0"/>
        <w:spacing w:before="240"/>
        <w:jc w:val="both"/>
        <w:rPr>
          <w:rFonts w:ascii="Arial" w:hAnsi="Arial" w:cs="Arial"/>
          <w:b/>
          <w:sz w:val="22"/>
          <w:szCs w:val="18"/>
        </w:rPr>
      </w:pPr>
      <w:r>
        <w:rPr>
          <w:rFonts w:ascii="Arial" w:hAnsi="Arial"/>
          <w:b/>
          <w:sz w:val="22"/>
        </w:rPr>
        <w:t>9 §</w:t>
      </w:r>
      <w:r>
        <w:rPr>
          <w:rFonts w:ascii="Arial" w:hAnsi="Arial"/>
          <w:b/>
          <w:sz w:val="22"/>
        </w:rPr>
        <w:tab/>
        <w:t>Arbetsförutsättningar</w:t>
      </w:r>
    </w:p>
    <w:p w14:paraId="4BCB52C1" w14:textId="77777777" w:rsidR="005C38BD" w:rsidRPr="000D7188"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 xml:space="preserve">Förtroendemannen har rätt att få </w:t>
      </w:r>
      <w:r w:rsidRPr="000D7188">
        <w:rPr>
          <w:rFonts w:ascii="Arial" w:hAnsi="Arial"/>
          <w:sz w:val="18"/>
        </w:rPr>
        <w:t xml:space="preserve">förvaringsutrymme för de handlingar och den kontorsutrustning han behöver för sina uppgifter </w:t>
      </w:r>
      <w:r w:rsidRPr="000D7188">
        <w:rPr>
          <w:rFonts w:ascii="Arial" w:hAnsi="Arial"/>
          <w:iCs/>
          <w:sz w:val="18"/>
        </w:rPr>
        <w:t>så att endast förtroendemannen har åtkomst till uppgifterna (t.ex. ett låsbart skåp)</w:t>
      </w:r>
      <w:r w:rsidRPr="000D7188">
        <w:rPr>
          <w:rFonts w:ascii="Arial" w:hAnsi="Arial"/>
          <w:sz w:val="18"/>
        </w:rPr>
        <w:t>.</w:t>
      </w:r>
    </w:p>
    <w:p w14:paraId="5232A11C"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Förtroendemannen har rätt att använda arbetsgivarens telefon eller mobiltelefon för att sköta sina förtroendemannauppgifter.</w:t>
      </w:r>
    </w:p>
    <w:p w14:paraId="7B5B97B2"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Förtroendemannen har rätt att vid behov utan ersättning använda ett sådant ändamålsenligt kontorsutrymme som kan anvisas honom för skötseln av förtroendemannauppgifterna. Han har dessutom rätt att använda det kontorsmaterial som finns i nämnda kontor för att sköta förtroendemannauppgifterna.</w:t>
      </w:r>
    </w:p>
    <w:p w14:paraId="03D7706B"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Till vanliga kontorsredskap hör också den ADB-apparatur jämte program och internetanslutning (e-post) som är i allmänt bruk i företaget och gemenskapen. Om praktiska arrangemang avtalas lokalt.</w:t>
      </w:r>
    </w:p>
    <w:p w14:paraId="7B0069F2" w14:textId="77777777" w:rsidR="005C38BD" w:rsidRPr="00423C98" w:rsidRDefault="00EC3D83" w:rsidP="00423C98">
      <w:pPr>
        <w:widowControl/>
        <w:adjustRightInd w:val="0"/>
        <w:snapToGrid w:val="0"/>
        <w:spacing w:before="240"/>
        <w:jc w:val="both"/>
        <w:rPr>
          <w:rFonts w:ascii="Arial" w:hAnsi="Arial" w:cs="Arial"/>
          <w:b/>
          <w:sz w:val="22"/>
          <w:szCs w:val="18"/>
        </w:rPr>
      </w:pPr>
      <w:r>
        <w:rPr>
          <w:rFonts w:ascii="Arial" w:hAnsi="Arial"/>
          <w:b/>
          <w:sz w:val="22"/>
        </w:rPr>
        <w:t>10 §</w:t>
      </w:r>
      <w:r>
        <w:rPr>
          <w:rFonts w:ascii="Arial" w:hAnsi="Arial"/>
          <w:b/>
          <w:sz w:val="22"/>
        </w:rPr>
        <w:tab/>
        <w:t>Förtroendemannens utbildning</w:t>
      </w:r>
    </w:p>
    <w:p w14:paraId="59ED6824" w14:textId="77777777" w:rsidR="005C38BD" w:rsidRPr="002D5487" w:rsidRDefault="00EC3D83" w:rsidP="00423C98">
      <w:pPr>
        <w:widowControl/>
        <w:tabs>
          <w:tab w:val="left" w:pos="426"/>
        </w:tabs>
        <w:adjustRightInd w:val="0"/>
        <w:snapToGrid w:val="0"/>
        <w:spacing w:before="240"/>
        <w:ind w:left="426" w:hanging="426"/>
        <w:jc w:val="both"/>
        <w:rPr>
          <w:rFonts w:ascii="Arial" w:hAnsi="Arial" w:cs="Arial"/>
          <w:sz w:val="18"/>
          <w:szCs w:val="18"/>
        </w:rPr>
      </w:pPr>
      <w:r>
        <w:rPr>
          <w:rFonts w:ascii="Arial" w:hAnsi="Arial"/>
          <w:sz w:val="18"/>
        </w:rPr>
        <w:t>1.</w:t>
      </w:r>
      <w:r>
        <w:rPr>
          <w:rFonts w:ascii="Arial" w:hAnsi="Arial"/>
          <w:sz w:val="18"/>
        </w:rPr>
        <w:tab/>
        <w:t>Förbunden anser det viktigt att förtroendemannen såvitt möjligt bereds tillfälle att delta i utbildning som ökar hans kompetens att sköta förtroendemannauppgifterna.</w:t>
      </w:r>
    </w:p>
    <w:p w14:paraId="03C11768" w14:textId="77777777" w:rsidR="005C38BD" w:rsidRPr="002D5487" w:rsidRDefault="00EC3D83" w:rsidP="00423C98">
      <w:pPr>
        <w:widowControl/>
        <w:tabs>
          <w:tab w:val="left" w:pos="426"/>
        </w:tabs>
        <w:adjustRightInd w:val="0"/>
        <w:snapToGrid w:val="0"/>
        <w:spacing w:before="240"/>
        <w:ind w:left="426"/>
        <w:jc w:val="both"/>
        <w:rPr>
          <w:rFonts w:ascii="Arial" w:hAnsi="Arial" w:cs="Arial"/>
          <w:sz w:val="18"/>
          <w:szCs w:val="18"/>
        </w:rPr>
      </w:pPr>
      <w:r>
        <w:rPr>
          <w:rFonts w:ascii="Arial" w:hAnsi="Arial"/>
          <w:sz w:val="18"/>
        </w:rPr>
        <w:t>När en fackföreningsutbildningsdag infaller vid en tidpunkt som skulle ha varit förtroendemannens vanliga arbetsdag, jämställs tiden för fackföreningsutbildningen med arbetstiden för en genomsnittlig arbetsdag enligt arbetsskiftsförteckningen.</w:t>
      </w:r>
    </w:p>
    <w:p w14:paraId="21AB9A98" w14:textId="77777777" w:rsidR="005C38BD" w:rsidRPr="002D5487" w:rsidRDefault="00EC3D83" w:rsidP="00423C98">
      <w:pPr>
        <w:widowControl/>
        <w:tabs>
          <w:tab w:val="left" w:pos="426"/>
        </w:tabs>
        <w:adjustRightInd w:val="0"/>
        <w:snapToGrid w:val="0"/>
        <w:spacing w:before="240"/>
        <w:ind w:left="426"/>
        <w:jc w:val="both"/>
        <w:rPr>
          <w:rFonts w:ascii="Arial" w:hAnsi="Arial" w:cs="Arial"/>
          <w:sz w:val="18"/>
          <w:szCs w:val="18"/>
        </w:rPr>
      </w:pPr>
      <w:r>
        <w:rPr>
          <w:rFonts w:ascii="Arial" w:hAnsi="Arial"/>
          <w:sz w:val="18"/>
        </w:rPr>
        <w:t>Deltagande i fackföreningsutbildning minskar inte rätten till yrkesutbildning.</w:t>
      </w:r>
      <w:r>
        <w:rPr>
          <w:rFonts w:ascii="Arial" w:hAnsi="Arial"/>
          <w:sz w:val="18"/>
        </w:rPr>
        <w:br w:type="page"/>
      </w:r>
    </w:p>
    <w:p w14:paraId="4F567A55" w14:textId="77777777" w:rsidR="005C38BD" w:rsidRPr="002D5487" w:rsidRDefault="00EC3D83" w:rsidP="00423C98">
      <w:pPr>
        <w:widowControl/>
        <w:tabs>
          <w:tab w:val="left" w:pos="426"/>
        </w:tabs>
        <w:adjustRightInd w:val="0"/>
        <w:snapToGrid w:val="0"/>
        <w:spacing w:before="240"/>
        <w:ind w:left="426" w:hanging="426"/>
        <w:jc w:val="both"/>
        <w:rPr>
          <w:rFonts w:ascii="Arial" w:hAnsi="Arial" w:cs="Arial"/>
          <w:sz w:val="18"/>
          <w:szCs w:val="18"/>
        </w:rPr>
      </w:pPr>
      <w:r>
        <w:rPr>
          <w:rFonts w:ascii="Arial" w:hAnsi="Arial"/>
          <w:sz w:val="18"/>
        </w:rPr>
        <w:lastRenderedPageBreak/>
        <w:t>2.</w:t>
      </w:r>
      <w:r>
        <w:rPr>
          <w:rFonts w:ascii="Arial" w:hAnsi="Arial"/>
          <w:sz w:val="18"/>
        </w:rPr>
        <w:tab/>
        <w:t>Om deltagande i utbildning har avtalats i ett separat utbildningsavtal mellan organisationerna (sid. 58 i kollektivavtalet).</w:t>
      </w:r>
    </w:p>
    <w:p w14:paraId="439FE2CC" w14:textId="77777777" w:rsidR="005C38BD" w:rsidRPr="002D5487" w:rsidRDefault="00EC3D83" w:rsidP="00423C98">
      <w:pPr>
        <w:widowControl/>
        <w:tabs>
          <w:tab w:val="left" w:pos="426"/>
        </w:tabs>
        <w:adjustRightInd w:val="0"/>
        <w:snapToGrid w:val="0"/>
        <w:spacing w:before="240"/>
        <w:ind w:left="426" w:hanging="426"/>
        <w:jc w:val="both"/>
        <w:rPr>
          <w:rFonts w:ascii="Arial" w:hAnsi="Arial" w:cs="Arial"/>
          <w:sz w:val="18"/>
          <w:szCs w:val="18"/>
        </w:rPr>
      </w:pPr>
      <w:r>
        <w:rPr>
          <w:rFonts w:ascii="Arial" w:hAnsi="Arial"/>
          <w:sz w:val="18"/>
        </w:rPr>
        <w:t>3.</w:t>
      </w:r>
      <w:r>
        <w:rPr>
          <w:rFonts w:ascii="Arial" w:hAnsi="Arial"/>
          <w:sz w:val="18"/>
        </w:rPr>
        <w:tab/>
        <w:t>Sedan huvudförtroendemannens förtroendemannauppdrag upphört skall han och arbetsgivaren gemensamt reda ut om arbetstagarens yrkeskunskap för tidigare eller motsvarande arbetsuppgifter förutsätter yrkesutbildning. Arbetsgivaren ordnar den utbildning utredningen förutsätter. När innehållet i utbildningen avgörs, beaktas arbetsbefrielsens omfattning, hur lång förtroendemannaperioden är och ändringarna i arbetsmetoderna under denna tid.</w:t>
      </w:r>
    </w:p>
    <w:p w14:paraId="67CC96BB" w14:textId="77777777" w:rsidR="005C38BD" w:rsidRPr="00423C98" w:rsidRDefault="00EC3D83" w:rsidP="00423C98">
      <w:pPr>
        <w:widowControl/>
        <w:adjustRightInd w:val="0"/>
        <w:snapToGrid w:val="0"/>
        <w:spacing w:before="240"/>
        <w:jc w:val="both"/>
        <w:rPr>
          <w:rFonts w:ascii="Arial" w:hAnsi="Arial" w:cs="Arial"/>
          <w:b/>
          <w:sz w:val="22"/>
          <w:szCs w:val="18"/>
        </w:rPr>
      </w:pPr>
      <w:r>
        <w:rPr>
          <w:rFonts w:ascii="Arial" w:hAnsi="Arial"/>
          <w:b/>
          <w:sz w:val="22"/>
        </w:rPr>
        <w:t>11 §</w:t>
      </w:r>
      <w:r>
        <w:rPr>
          <w:rFonts w:ascii="Arial" w:hAnsi="Arial"/>
          <w:b/>
          <w:sz w:val="22"/>
        </w:rPr>
        <w:tab/>
        <w:t>Förhandlingsordning</w:t>
      </w:r>
    </w:p>
    <w:p w14:paraId="2EBF6FFB"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1.</w:t>
      </w:r>
      <w:r>
        <w:rPr>
          <w:rFonts w:ascii="Arial" w:hAnsi="Arial"/>
          <w:sz w:val="18"/>
        </w:rPr>
        <w:tab/>
        <w:t>I frågor som gäller arbetets utförande skall arbetstagaren omedelbart vända sig till arbetsledningen.</w:t>
      </w:r>
    </w:p>
    <w:p w14:paraId="0137C72E"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2.</w:t>
      </w:r>
      <w:r>
        <w:rPr>
          <w:rFonts w:ascii="Arial" w:hAnsi="Arial"/>
          <w:sz w:val="18"/>
        </w:rPr>
        <w:tab/>
        <w:t>Förhandlingsordningen bestäms enligt 32 § i kollektivavtalet för den privata socialservicebranschen.</w:t>
      </w:r>
    </w:p>
    <w:p w14:paraId="53E0DEC4"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3.</w:t>
      </w:r>
      <w:r>
        <w:rPr>
          <w:rFonts w:ascii="Arial" w:hAnsi="Arial"/>
          <w:sz w:val="18"/>
        </w:rPr>
        <w:tab/>
        <w:t>Om meningsskiljaktigheten gäller avslutande av i detta avtal avsedd förtroendemans anställning, skall lokala förhandlingar och förhandlingar mellan förbunden inledas och föras utan dröjsmål sedan grunden för upphörandet bestridits.</w:t>
      </w:r>
    </w:p>
    <w:p w14:paraId="74CEE1BD" w14:textId="77777777" w:rsidR="005C38BD" w:rsidRPr="00423C98" w:rsidRDefault="00EC3D83" w:rsidP="00423C98">
      <w:pPr>
        <w:widowControl/>
        <w:adjustRightInd w:val="0"/>
        <w:snapToGrid w:val="0"/>
        <w:spacing w:before="240"/>
        <w:jc w:val="both"/>
        <w:rPr>
          <w:rFonts w:ascii="Arial" w:hAnsi="Arial" w:cs="Arial"/>
          <w:b/>
          <w:sz w:val="22"/>
          <w:szCs w:val="18"/>
        </w:rPr>
      </w:pPr>
      <w:r>
        <w:rPr>
          <w:rFonts w:ascii="Arial" w:hAnsi="Arial"/>
          <w:b/>
          <w:sz w:val="22"/>
        </w:rPr>
        <w:t>12 §</w:t>
      </w:r>
      <w:r>
        <w:rPr>
          <w:rFonts w:ascii="Arial" w:hAnsi="Arial"/>
          <w:b/>
          <w:sz w:val="22"/>
        </w:rPr>
        <w:tab/>
        <w:t>Giltighetstid</w:t>
      </w:r>
    </w:p>
    <w:p w14:paraId="3FB7017A"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Detta avtal gäller som en del av kollektivavtalet mellan organisationerna.</w:t>
      </w:r>
    </w:p>
    <w:p w14:paraId="6AC07BDC" w14:textId="77777777" w:rsidR="00423C98" w:rsidRDefault="00EC3D83" w:rsidP="00423C98">
      <w:pPr>
        <w:widowControl/>
        <w:tabs>
          <w:tab w:val="left" w:pos="426"/>
        </w:tabs>
        <w:adjustRightInd w:val="0"/>
        <w:snapToGrid w:val="0"/>
        <w:spacing w:before="480"/>
        <w:jc w:val="both"/>
        <w:rPr>
          <w:rFonts w:ascii="Arial" w:hAnsi="Arial" w:cs="Arial"/>
          <w:sz w:val="18"/>
          <w:szCs w:val="18"/>
        </w:rPr>
      </w:pPr>
      <w:r>
        <w:rPr>
          <w:rFonts w:ascii="Arial" w:hAnsi="Arial"/>
          <w:sz w:val="18"/>
        </w:rPr>
        <w:t xml:space="preserve">Helsingfors den 23 juni 2020 </w:t>
      </w:r>
    </w:p>
    <w:p w14:paraId="755C9F41" w14:textId="77777777" w:rsidR="005C38BD" w:rsidRPr="002D5487" w:rsidRDefault="00EC3D83" w:rsidP="00A15E37">
      <w:pPr>
        <w:widowControl/>
        <w:tabs>
          <w:tab w:val="left" w:pos="426"/>
        </w:tabs>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7D5675DF" w14:textId="77777777" w:rsidR="005C38BD" w:rsidRPr="000F0AD6" w:rsidRDefault="00EC3D83" w:rsidP="001307BB">
      <w:pPr>
        <w:widowControl/>
        <w:adjustRightInd w:val="0"/>
        <w:snapToGrid w:val="0"/>
        <w:spacing w:before="240"/>
        <w:jc w:val="both"/>
        <w:rPr>
          <w:rFonts w:ascii="Arial" w:hAnsi="Arial" w:cs="Arial"/>
          <w:i/>
          <w:sz w:val="18"/>
          <w:szCs w:val="18"/>
        </w:rPr>
      </w:pPr>
      <w:r>
        <w:rPr>
          <w:rFonts w:ascii="Arial" w:hAnsi="Arial"/>
          <w:i/>
          <w:sz w:val="18"/>
        </w:rPr>
        <w:lastRenderedPageBreak/>
        <w:t xml:space="preserve">Välmåendebranschen </w:t>
      </w:r>
      <w:proofErr w:type="spellStart"/>
      <w:r>
        <w:rPr>
          <w:rFonts w:ascii="Arial" w:hAnsi="Arial"/>
          <w:i/>
          <w:sz w:val="18"/>
        </w:rPr>
        <w:t>HALIs</w:t>
      </w:r>
      <w:proofErr w:type="spellEnd"/>
      <w:r>
        <w:rPr>
          <w:rFonts w:ascii="Arial" w:hAnsi="Arial"/>
          <w:i/>
          <w:sz w:val="18"/>
        </w:rPr>
        <w:t xml:space="preserve"> och Undervisningssektorns fackorganisations</w:t>
      </w:r>
    </w:p>
    <w:p w14:paraId="78F4F68D" w14:textId="77777777" w:rsidR="008C4AEA" w:rsidRPr="008C4AEA" w:rsidRDefault="008C4AEA" w:rsidP="008C4AEA">
      <w:pPr>
        <w:pStyle w:val="Otsikko6"/>
        <w:rPr>
          <w:rFonts w:ascii="Arial" w:hAnsi="Arial" w:cs="Arial"/>
          <w:color w:val="FFFFFF" w:themeColor="background1"/>
          <w:sz w:val="2"/>
        </w:rPr>
      </w:pPr>
      <w:bookmarkStart w:id="63" w:name="_Toc55292247"/>
      <w:r>
        <w:rPr>
          <w:rFonts w:ascii="Arial" w:hAnsi="Arial"/>
          <w:color w:val="FFFFFF" w:themeColor="background1"/>
          <w:sz w:val="2"/>
        </w:rPr>
        <w:t>Anslutningsprotokoll för lärare inom småbarnspedagogik</w:t>
      </w:r>
      <w:bookmarkEnd w:id="63"/>
    </w:p>
    <w:p w14:paraId="68A379E1" w14:textId="77777777" w:rsidR="005C38BD" w:rsidRPr="00905B92" w:rsidRDefault="00EC3D83" w:rsidP="00905B92">
      <w:pPr>
        <w:widowControl/>
        <w:adjustRightInd w:val="0"/>
        <w:snapToGrid w:val="0"/>
        <w:spacing w:before="240"/>
        <w:rPr>
          <w:rFonts w:ascii="Arial" w:hAnsi="Arial" w:cs="Arial"/>
          <w:b/>
          <w:sz w:val="40"/>
          <w:szCs w:val="18"/>
        </w:rPr>
      </w:pPr>
      <w:r>
        <w:rPr>
          <w:rFonts w:ascii="Arial" w:hAnsi="Arial"/>
          <w:b/>
          <w:sz w:val="40"/>
        </w:rPr>
        <w:t>Anslutningsprotokoll till kollektivavtalet för den privata socialservicebranschen</w:t>
      </w:r>
    </w:p>
    <w:p w14:paraId="628793EA" w14:textId="77777777" w:rsidR="005C38BD" w:rsidRPr="00905B92" w:rsidRDefault="00EC3D83" w:rsidP="00905B92">
      <w:pPr>
        <w:pStyle w:val="Alaotsikko"/>
      </w:pPr>
      <w:r>
        <w:t>1 § Tillämpningsområde</w:t>
      </w:r>
    </w:p>
    <w:p w14:paraId="0642566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I detta avtal har parterna kommit överens om anställningsvillkoren för behöriga daghemsföreståndare, </w:t>
      </w:r>
      <w:r>
        <w:rPr>
          <w:rFonts w:ascii="Arial" w:hAnsi="Arial"/>
          <w:i/>
          <w:sz w:val="18"/>
        </w:rPr>
        <w:t>lärare och speciallärare inom småbarnspedagogik</w:t>
      </w:r>
      <w:r>
        <w:rPr>
          <w:rFonts w:ascii="Arial" w:hAnsi="Arial"/>
          <w:sz w:val="18"/>
        </w:rPr>
        <w:t xml:space="preserve"> som arbetar i privata daghem som är medlemmar i </w:t>
      </w:r>
      <w:r>
        <w:rPr>
          <w:rFonts w:ascii="Arial" w:hAnsi="Arial"/>
          <w:i/>
          <w:sz w:val="18"/>
        </w:rPr>
        <w:t>Välmåendebranschen HALI</w:t>
      </w:r>
      <w:r>
        <w:rPr>
          <w:rFonts w:ascii="Arial" w:hAnsi="Arial"/>
          <w:sz w:val="18"/>
        </w:rPr>
        <w:t>.</w:t>
      </w:r>
    </w:p>
    <w:p w14:paraId="39FA1B9E" w14:textId="77777777" w:rsidR="005C38BD" w:rsidRPr="002D5487" w:rsidRDefault="00EC3D83" w:rsidP="00905B92">
      <w:pPr>
        <w:pStyle w:val="Alaotsikko"/>
      </w:pPr>
      <w:r>
        <w:t>2 § Anställningsvillkor</w:t>
      </w:r>
    </w:p>
    <w:p w14:paraId="4B02409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På ovan nämnda arbetstagare tillämpas kollektivavtalet för den privata socialservicebranschen med följande specificeringar.</w:t>
      </w:r>
    </w:p>
    <w:p w14:paraId="3074793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3 § Planering av arbetstiden i daghem</w:t>
      </w:r>
    </w:p>
    <w:p w14:paraId="7F5AC15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Av arbetstiden för en </w:t>
      </w:r>
      <w:r>
        <w:rPr>
          <w:rFonts w:ascii="Arial" w:hAnsi="Arial"/>
          <w:i/>
          <w:sz w:val="18"/>
        </w:rPr>
        <w:t>behörig arbetstagare enligt ovan (38 timmar 50 minuter per vecka fram till den 30.8.2020 och 38 timmar och 20 minuter per vecka från och med den 31.8.2020 eller från början av arbetstidsförteckningen som börjar närmast detta datum</w:t>
      </w:r>
      <w:r>
        <w:rPr>
          <w:rFonts w:ascii="Arial" w:hAnsi="Arial"/>
          <w:sz w:val="18"/>
        </w:rPr>
        <w:t>) används tillräckligt mycket tid i enlighet med det ifrågavarande daghemmet för föräldrakvällar, möten med föräldrar, gemensam planering av verksamheten, övrig planering och förberedning av verksamheten samt på hembesök.</w:t>
      </w:r>
    </w:p>
    <w:p w14:paraId="57B90831" w14:textId="77777777" w:rsidR="005C38BD" w:rsidRPr="002D5487" w:rsidRDefault="00EC3D83" w:rsidP="00E378A0">
      <w:pPr>
        <w:widowControl/>
        <w:adjustRightInd w:val="0"/>
        <w:snapToGrid w:val="0"/>
        <w:spacing w:before="240"/>
        <w:jc w:val="both"/>
        <w:rPr>
          <w:rFonts w:ascii="Arial" w:hAnsi="Arial" w:cs="Arial"/>
          <w:sz w:val="18"/>
          <w:szCs w:val="18"/>
        </w:rPr>
      </w:pPr>
      <w:r>
        <w:rPr>
          <w:rFonts w:ascii="Arial" w:hAnsi="Arial"/>
          <w:sz w:val="18"/>
        </w:rPr>
        <w:t>Generellt anses det att cirka 13 procent av arbetstiden för fostringspersonalen som avses i 1 § går åt till planering av småbarnspedagogiken och förskoleundervisningens undervisnings- och fostringsarbete, utvärderings- och utvecklingsuppgifter samt upprättande av planer för förskoleundervisningen och småbarnspedagogiken, vilket tas i beaktande när man planerar användningen av arbetstiden och arbetsskiftsförteckningen.</w:t>
      </w:r>
    </w:p>
    <w:p w14:paraId="707C1FE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Detta planerings-, utvärderings- och utvecklingsarbete genomförs enligt daghemmets instruktioner av fostringspersonalen som avses i 1 § som individuellt arbete samt som team- och expertsamarbete med beaktande av lagstiftningen om småbarnspedagogik och planen för småbarnspedagogiken.</w:t>
      </w:r>
      <w:r>
        <w:rPr>
          <w:rFonts w:ascii="Arial" w:hAnsi="Arial"/>
          <w:sz w:val="18"/>
        </w:rPr>
        <w:br w:type="page"/>
      </w:r>
    </w:p>
    <w:p w14:paraId="64E1EF6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En del av arbetstiden kan användas enligt chefens närmare anvisningar utanför arbetsplatsen.</w:t>
      </w:r>
    </w:p>
    <w:p w14:paraId="4AA9819B"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Daghemsföreståndare som deltar i undervisningen och fostran av barngrupper ska reservera tillräckligt med tid för ledning av daghemmet och chefsuppgifter.</w:t>
      </w:r>
    </w:p>
    <w:p w14:paraId="63DDEC93"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Den tid som räknas som övertidsarbete ska som huvudregel utföras på arbetsplatsen, en tillförlitlig redogörelse ska ges för den tid som använts för arbetsuppgiften och övertidsarbete ska beordras av arbetsgivaren.</w:t>
      </w:r>
    </w:p>
    <w:p w14:paraId="53C9B85D" w14:textId="77777777" w:rsidR="005C38BD" w:rsidRPr="002D5487" w:rsidRDefault="00EC3D83" w:rsidP="00905B92">
      <w:pPr>
        <w:pStyle w:val="Alaotsikko"/>
      </w:pPr>
      <w:r>
        <w:t>4 §</w:t>
      </w:r>
      <w:r>
        <w:tab/>
        <w:t>Extra fridagar</w:t>
      </w:r>
    </w:p>
    <w:p w14:paraId="7CB2B66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Till personer som är behöriga daghemsföreståndare, </w:t>
      </w:r>
      <w:r>
        <w:rPr>
          <w:rFonts w:ascii="Arial" w:hAnsi="Arial"/>
          <w:i/>
          <w:sz w:val="18"/>
        </w:rPr>
        <w:t>lärare eller speciallärare inom småbarnspedagogik</w:t>
      </w:r>
      <w:r>
        <w:rPr>
          <w:rFonts w:ascii="Arial" w:hAnsi="Arial"/>
          <w:sz w:val="18"/>
        </w:rPr>
        <w:t xml:space="preserve">, vars semesterrätt inte överskrider den kollektivavtalsenliga </w:t>
      </w:r>
      <w:proofErr w:type="spellStart"/>
      <w:r>
        <w:rPr>
          <w:rFonts w:ascii="Arial" w:hAnsi="Arial"/>
          <w:sz w:val="18"/>
        </w:rPr>
        <w:t>semesterrätten</w:t>
      </w:r>
      <w:proofErr w:type="spellEnd"/>
      <w:r>
        <w:rPr>
          <w:rFonts w:ascii="Arial" w:hAnsi="Arial"/>
          <w:sz w:val="18"/>
        </w:rPr>
        <w:t>, ges årligen en extra fridag för varje två kvalifikationsmånader med minst 14 dagar i arbete eller semesterdagar. Årligen ges dock högst fem extra fridagar.</w:t>
      </w:r>
    </w:p>
    <w:p w14:paraId="6F0B84F9"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Arbetsgivaren bestämmer tidpunkten för när den årliga intjäningsperioden för de extra fridagarna inleds. Intjäningsperioden kan vara antingen verksamhetsåret 1.8–31.7, kvalifikationsåret 1.4–31.3 eller ett kalenderår.</w:t>
      </w:r>
    </w:p>
    <w:p w14:paraId="27F9274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Det viktigaste är att samma intjäningsperiod tillämpas på alla arbetstagare. En arbetstagare, som före slutet av intjäningsperioden har arbetat minst ett år i uppgiften i fråga, får fem extra fridagar.</w:t>
      </w:r>
    </w:p>
    <w:p w14:paraId="1C650BD7"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Annan frånvaro än semester är inte frånvaro likställd med arbetade dagar när rätten till ovan nämnda fridagar räknas ut.</w:t>
      </w:r>
    </w:p>
    <w:p w14:paraId="6B83F54B" w14:textId="77777777" w:rsidR="005C38BD" w:rsidRPr="002D5487" w:rsidRDefault="00EC3D83" w:rsidP="00905B92">
      <w:pPr>
        <w:widowControl/>
        <w:adjustRightInd w:val="0"/>
        <w:snapToGrid w:val="0"/>
        <w:spacing w:before="240"/>
        <w:ind w:left="1418"/>
        <w:jc w:val="both"/>
        <w:rPr>
          <w:rFonts w:ascii="Arial" w:hAnsi="Arial" w:cs="Arial"/>
          <w:sz w:val="18"/>
          <w:szCs w:val="18"/>
        </w:rPr>
      </w:pPr>
      <w:r>
        <w:rPr>
          <w:rFonts w:ascii="Arial" w:hAnsi="Arial"/>
          <w:sz w:val="18"/>
        </w:rPr>
        <w:t>Exempel: Om en arbetstagare har börjat i uppgiften 1.12 föregående kalenderår har hon eller han fram till 30.6 intjänat tre i avtalet avsedda extra fridagar. Ledigheter kan ges genast när de har införtjänats.</w:t>
      </w:r>
    </w:p>
    <w:p w14:paraId="4066354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Deltidsanställda tjänar in extra fridagar i samma förhållande som arbetstiden står i förhållande till ordinarie full arbetstid. </w:t>
      </w:r>
      <w:r>
        <w:rPr>
          <w:rFonts w:ascii="Arial" w:hAnsi="Arial"/>
          <w:i/>
          <w:sz w:val="18"/>
        </w:rPr>
        <w:t>KA-dagarna för en deltidsanställd arbetstagare avrundas enligt avrundningsreglerna till närmaste hel dag. När fridagar antecknas i arbetsskiftsförteckningen i förväg förkortas den ordinarie arbetstiden för varje KA-dag (7 timmar 46 minuter fram till den 30.8.2020 och 7 timmar 40 minuter från och med den 31.8.2020 eller från början av arbetstidsförteckningen som börjar närmast detta datum). Vid fridagar som avtalas efter att arbetsskiftsförteckningen har upprättats förkortas arbetstiden i enlighet med den arbetstid som antecknats för fridagen.</w:t>
      </w:r>
      <w:r>
        <w:rPr>
          <w:rFonts w:ascii="Arial" w:hAnsi="Arial"/>
          <w:sz w:val="18"/>
        </w:rPr>
        <w:br w:type="page"/>
      </w:r>
    </w:p>
    <w:p w14:paraId="2C17E34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Arbetsgivaren bestämmer när de extra fridagarna ges, vanligtvis utifrån arbetstagarens förslag. Arbetsgivaren ska emellertid se till att ledigheterna ges. Ledigheter i anställningsförhållanden som gäller tills vidare ges vanligtvis efter intjäningsperioden.</w:t>
      </w:r>
    </w:p>
    <w:p w14:paraId="2B77E56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Ifall fridagarna ges innan perioden upphör, kan man ge högst det antal fridagar som till dess intjänats. Arbetsgivaren kan enligt prövning ge fridagarna på en gång eller i flera perioder. Penningersättning betalas inte för fridagar som inte tagits ut. Ifall arbetstagaren t.ex. på grund av att anställningen upphör inte har fått fridagarna, har arbetstagaren inte rätt att få penningersättning.</w:t>
      </w:r>
    </w:p>
    <w:p w14:paraId="31A77D00" w14:textId="77777777" w:rsidR="005C38BD" w:rsidRPr="008D2184" w:rsidRDefault="00EC3D83" w:rsidP="008D2184">
      <w:pPr>
        <w:pStyle w:val="Alaotsikko"/>
        <w:rPr>
          <w:i/>
        </w:rPr>
      </w:pPr>
      <w:r>
        <w:rPr>
          <w:i/>
        </w:rPr>
        <w:t>5 §</w:t>
      </w:r>
      <w:r>
        <w:rPr>
          <w:i/>
        </w:rPr>
        <w:tab/>
        <w:t>Arbetsgrupp</w:t>
      </w:r>
    </w:p>
    <w:p w14:paraId="01733CC6" w14:textId="77777777" w:rsidR="005C38BD" w:rsidRPr="008D2184" w:rsidRDefault="00EC3D83" w:rsidP="001307BB">
      <w:pPr>
        <w:widowControl/>
        <w:adjustRightInd w:val="0"/>
        <w:snapToGrid w:val="0"/>
        <w:spacing w:before="240"/>
        <w:jc w:val="both"/>
        <w:rPr>
          <w:rFonts w:ascii="Arial" w:hAnsi="Arial" w:cs="Arial"/>
          <w:i/>
          <w:sz w:val="18"/>
          <w:szCs w:val="18"/>
        </w:rPr>
      </w:pPr>
      <w:r>
        <w:rPr>
          <w:rFonts w:ascii="Arial" w:hAnsi="Arial"/>
          <w:i/>
          <w:sz w:val="18"/>
        </w:rPr>
        <w:t>En arbetsgrupp mellan HALI och OAJ utreder under avtalsperioden, om möjligt senast i slutet av 2021, vilka eventuella effekter överföringen av kollektivavtalsbranschen för lärare inom småbarnspedagogik i kommunsektorn har på anställningsvillkoren för lärare inom småbarnspedagogik och tidtabellen för deras genomförande.</w:t>
      </w:r>
    </w:p>
    <w:p w14:paraId="3CEF2E41" w14:textId="77777777" w:rsidR="005C38BD" w:rsidRPr="008D2184" w:rsidRDefault="00EC3D83" w:rsidP="001307BB">
      <w:pPr>
        <w:widowControl/>
        <w:adjustRightInd w:val="0"/>
        <w:snapToGrid w:val="0"/>
        <w:spacing w:before="240"/>
        <w:jc w:val="both"/>
        <w:rPr>
          <w:rFonts w:ascii="Arial" w:hAnsi="Arial" w:cs="Arial"/>
          <w:i/>
          <w:sz w:val="18"/>
          <w:szCs w:val="18"/>
        </w:rPr>
      </w:pPr>
      <w:r>
        <w:rPr>
          <w:rFonts w:ascii="Arial" w:hAnsi="Arial"/>
          <w:i/>
          <w:sz w:val="18"/>
        </w:rPr>
        <w:t>När utredningsarbetet är klart diskuteras de effekter som förändringarna i kommunsektorn eventuellt har på innehållet i nästa kollektivavtalsperiods anslutningsprotokoll för lärare inom småbarnspedagogik i den privata socialservicebranschen.</w:t>
      </w:r>
    </w:p>
    <w:p w14:paraId="3ECE418A" w14:textId="77777777" w:rsidR="005C38BD" w:rsidRPr="002D5487" w:rsidRDefault="00EC3D83" w:rsidP="008D2184">
      <w:pPr>
        <w:pStyle w:val="Alaotsikko"/>
      </w:pPr>
      <w:r>
        <w:t>6 §</w:t>
      </w:r>
      <w:r>
        <w:tab/>
        <w:t>Fredsplikt</w:t>
      </w:r>
    </w:p>
    <w:p w14:paraId="09B52CD8"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Alla stridsåtgärder som riktas mot detta avtal i sin helhet eller någon enskild bestämmelse i det är förbjudna.</w:t>
      </w:r>
    </w:p>
    <w:p w14:paraId="0686088E" w14:textId="77777777" w:rsidR="005C38BD" w:rsidRPr="002D5487" w:rsidRDefault="00EC3D83" w:rsidP="008D2184">
      <w:pPr>
        <w:pStyle w:val="Alaotsikko"/>
      </w:pPr>
      <w:r>
        <w:t>7 §</w:t>
      </w:r>
      <w:r>
        <w:tab/>
        <w:t>Giltighetstid</w:t>
      </w:r>
    </w:p>
    <w:p w14:paraId="5F02D7E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Detta avtal träder i kraft </w:t>
      </w:r>
      <w:r>
        <w:rPr>
          <w:rFonts w:ascii="Arial" w:hAnsi="Arial"/>
          <w:i/>
          <w:sz w:val="18"/>
        </w:rPr>
        <w:t>1.4.2020</w:t>
      </w:r>
      <w:r>
        <w:rPr>
          <w:rFonts w:ascii="Arial" w:hAnsi="Arial"/>
          <w:sz w:val="18"/>
        </w:rPr>
        <w:t xml:space="preserve"> och dess giltighetstid bestäms i enlighet med kollektivavtalet för den privata socialservicebranschen.</w:t>
      </w:r>
    </w:p>
    <w:p w14:paraId="0B2161C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Helsingfors den 26 juni 2020</w:t>
      </w:r>
    </w:p>
    <w:p w14:paraId="1AB002BB" w14:textId="77777777" w:rsidR="008D2184" w:rsidRDefault="00EC3D83" w:rsidP="008D2184">
      <w:pPr>
        <w:widowControl/>
        <w:adjustRightInd w:val="0"/>
        <w:snapToGrid w:val="0"/>
        <w:spacing w:before="480"/>
        <w:jc w:val="both"/>
        <w:rPr>
          <w:rFonts w:ascii="Arial" w:hAnsi="Arial" w:cs="Arial"/>
          <w:sz w:val="18"/>
          <w:szCs w:val="18"/>
        </w:rPr>
      </w:pPr>
      <w:r>
        <w:rPr>
          <w:rFonts w:ascii="Arial" w:hAnsi="Arial"/>
          <w:sz w:val="18"/>
        </w:rPr>
        <w:t xml:space="preserve">Välmåendebranschen </w:t>
      </w:r>
      <w:r>
        <w:rPr>
          <w:rFonts w:ascii="Arial" w:hAnsi="Arial"/>
          <w:i/>
          <w:sz w:val="18"/>
        </w:rPr>
        <w:t xml:space="preserve">HALI </w:t>
      </w:r>
      <w:proofErr w:type="spellStart"/>
      <w:r>
        <w:rPr>
          <w:rFonts w:ascii="Arial" w:hAnsi="Arial"/>
          <w:i/>
          <w:sz w:val="18"/>
        </w:rPr>
        <w:t>rf</w:t>
      </w:r>
      <w:proofErr w:type="spellEnd"/>
    </w:p>
    <w:p w14:paraId="6D657CB3" w14:textId="77777777" w:rsidR="005C38BD" w:rsidRPr="002D5487" w:rsidRDefault="00EC3D83" w:rsidP="008D2184">
      <w:pPr>
        <w:widowControl/>
        <w:adjustRightInd w:val="0"/>
        <w:snapToGrid w:val="0"/>
        <w:jc w:val="both"/>
        <w:rPr>
          <w:rFonts w:ascii="Arial" w:hAnsi="Arial" w:cs="Arial"/>
          <w:sz w:val="18"/>
          <w:szCs w:val="18"/>
        </w:rPr>
      </w:pPr>
      <w:r>
        <w:rPr>
          <w:rFonts w:ascii="Arial" w:hAnsi="Arial"/>
          <w:sz w:val="18"/>
        </w:rPr>
        <w:t xml:space="preserve">Undervisningssektorns fackorganisation OAJ </w:t>
      </w:r>
      <w:proofErr w:type="spellStart"/>
      <w:r>
        <w:rPr>
          <w:rFonts w:ascii="Arial" w:hAnsi="Arial"/>
          <w:sz w:val="18"/>
        </w:rPr>
        <w:t>rf</w:t>
      </w:r>
      <w:proofErr w:type="spellEnd"/>
      <w:r>
        <w:rPr>
          <w:rFonts w:ascii="Arial" w:hAnsi="Arial"/>
          <w:sz w:val="18"/>
        </w:rPr>
        <w:br w:type="page"/>
      </w:r>
    </w:p>
    <w:p w14:paraId="696DC4C7" w14:textId="77777777" w:rsidR="005C38BD" w:rsidRPr="002D5487" w:rsidRDefault="00EC3D83" w:rsidP="008D2184">
      <w:pPr>
        <w:pStyle w:val="Otsikko4"/>
      </w:pPr>
      <w:bookmarkStart w:id="64" w:name="_Toc55292248"/>
      <w:r>
        <w:lastRenderedPageBreak/>
        <w:t>Protokoll över ersättning för resekostnader och arbetstid i den privata socialservicebranschen då arbetstagaren arbetar på flera ställen</w:t>
      </w:r>
      <w:bookmarkEnd w:id="64"/>
    </w:p>
    <w:p w14:paraId="3322F9E9"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De allmänna principerna för hur resekostnader ersätts fastställs enligt 17 § i kollektivavtalet för den privata socialservicebranschen antingen enligt statens resereglemente eller enligt skattestyrelsens beslut.</w:t>
      </w:r>
    </w:p>
    <w:p w14:paraId="5FDA1D89"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Ifall det inte är befogat att fastslå ett fast ställe där arbetet utförs kan man som det ställe där arbetet utförs avtala om ett visst område, inom vilket arbetet normalt utförs. Rätten till dagtraktamente eller måltidsersättning uppkommer enligt det tillämpade resereglementet endast för sådana arbetsresor som går utom det område man avtalat om som arbetsområde.</w:t>
      </w:r>
    </w:p>
    <w:p w14:paraId="4DABEBF5"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3.</w:t>
      </w:r>
      <w:r>
        <w:rPr>
          <w:rFonts w:ascii="Arial" w:hAnsi="Arial"/>
          <w:sz w:val="18"/>
        </w:rPr>
        <w:tab/>
        <w:t>Då man avtalar om området där arbetet utförs ska man i alla fall för arbetstagaren fastställa det arbetsställe som i resereglementet avses som fast arbetsplats. Det kan till exempel vara det ställe varifrån man hämtar arbetsordern eller ett ställe där arbetstagaren ofta arbetar.</w:t>
      </w:r>
    </w:p>
    <w:p w14:paraId="5787F204"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4.</w:t>
      </w:r>
      <w:r>
        <w:rPr>
          <w:rFonts w:ascii="Arial" w:hAnsi="Arial"/>
          <w:sz w:val="18"/>
        </w:rPr>
        <w:tab/>
        <w:t>Arbetstagarens resa från hemmet till det första arbetsstället och resan hem från det sista arbetsstället ersätts enligt resereglementet till den del som kostnaderna överstiger kostnaderna för resan från hemmet till den fasta arbetsplatsen och tillbaka.</w:t>
      </w:r>
    </w:p>
    <w:p w14:paraId="155C5F65"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5.</w:t>
      </w:r>
      <w:r>
        <w:rPr>
          <w:rFonts w:ascii="Arial" w:hAnsi="Arial"/>
          <w:sz w:val="18"/>
        </w:rPr>
        <w:tab/>
        <w:t>Kostnaderna för resor som görs under arbetsdagen mellan arbetsställena ersätts enligt resereglementet. Sådana, med avtalat transportmedel och enligt den snabbaste rutten utförda resor under dagen räknas som arbetstid.</w:t>
      </w:r>
    </w:p>
    <w:p w14:paraId="13C4544D" w14:textId="77777777" w:rsidR="005C38BD" w:rsidRPr="002D5487" w:rsidRDefault="00EC3D83" w:rsidP="008D2184">
      <w:pPr>
        <w:widowControl/>
        <w:adjustRightInd w:val="0"/>
        <w:snapToGrid w:val="0"/>
        <w:spacing w:before="240"/>
        <w:ind w:left="993" w:hanging="426"/>
        <w:jc w:val="both"/>
        <w:rPr>
          <w:rFonts w:ascii="Arial" w:hAnsi="Arial" w:cs="Arial"/>
          <w:sz w:val="18"/>
          <w:szCs w:val="18"/>
        </w:rPr>
      </w:pPr>
      <w:r>
        <w:rPr>
          <w:rFonts w:ascii="Arial" w:hAnsi="Arial"/>
          <w:sz w:val="18"/>
        </w:rPr>
        <w:t>6.</w:t>
      </w:r>
      <w:r>
        <w:rPr>
          <w:rFonts w:ascii="Arial" w:hAnsi="Arial"/>
          <w:sz w:val="18"/>
        </w:rPr>
        <w:tab/>
        <w:t>Detta protokoll tillämpas från den dag det undertecknades som det gällande kollektivavtalet och fastställandet av arbetsplatsen enligt dessa bestämmelser ska göras utan onödigt dröjsmål.</w:t>
      </w:r>
    </w:p>
    <w:p w14:paraId="6DE2C0B2" w14:textId="77777777" w:rsidR="008D2184" w:rsidRDefault="00EC3D83" w:rsidP="008D2184">
      <w:pPr>
        <w:widowControl/>
        <w:adjustRightInd w:val="0"/>
        <w:snapToGrid w:val="0"/>
        <w:spacing w:before="480"/>
        <w:jc w:val="both"/>
        <w:rPr>
          <w:rFonts w:ascii="Arial" w:hAnsi="Arial" w:cs="Arial"/>
          <w:sz w:val="18"/>
          <w:szCs w:val="18"/>
        </w:rPr>
      </w:pPr>
      <w:r>
        <w:rPr>
          <w:rFonts w:ascii="Arial" w:hAnsi="Arial"/>
          <w:sz w:val="18"/>
        </w:rPr>
        <w:t>Helsingfors den 23 juni 2020</w:t>
      </w:r>
    </w:p>
    <w:p w14:paraId="2F076BB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4ABD3443" w14:textId="77777777" w:rsidR="005C38BD" w:rsidRPr="002D5487" w:rsidRDefault="00EC3D83" w:rsidP="00073F40">
      <w:pPr>
        <w:pStyle w:val="Otsikko4"/>
        <w:jc w:val="left"/>
      </w:pPr>
      <w:bookmarkStart w:id="65" w:name="_Toc55292249"/>
      <w:r>
        <w:lastRenderedPageBreak/>
        <w:t>Protokoll över tillämpning av kollektivavtalet för socialservicebranschen på vikarier för närståendevårdare</w:t>
      </w:r>
      <w:bookmarkEnd w:id="65"/>
    </w:p>
    <w:p w14:paraId="578AB8D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Undertecknarorganisationerna konstaterar att närståendevårdare som hemma sköter en åldring, en handikappad eller sjuk person enligt 27 a § i socialvårdslagen och enligt förordningen om stöd för närståendevård har rätt att tidvis få vara ledig. Då behövs arrangemang med vikarier.</w:t>
      </w:r>
    </w:p>
    <w:p w14:paraId="7FE118E4"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Om vikarierna ordnas via en arbetsgivare som tillämpar kollektivavtalet för socialservicebranschen är den normala utgångspunkten den att kollektivavtalet tillämpas på vikarien. </w:t>
      </w:r>
      <w:proofErr w:type="spellStart"/>
      <w:r>
        <w:rPr>
          <w:rFonts w:ascii="Arial" w:hAnsi="Arial"/>
          <w:sz w:val="18"/>
        </w:rPr>
        <w:t>Vikariatperioderna</w:t>
      </w:r>
      <w:proofErr w:type="spellEnd"/>
      <w:r>
        <w:rPr>
          <w:rFonts w:ascii="Arial" w:hAnsi="Arial"/>
          <w:sz w:val="18"/>
        </w:rPr>
        <w:t xml:space="preserve"> kan dock leda till ett läge där en precis tillämpning av kollektivavtalets bestämmelser om arbetstiden på vikarien är oskälig med tanke på klienten och/eller den arbetstagare som är vikarie. Så är det speciellt i </w:t>
      </w:r>
      <w:proofErr w:type="spellStart"/>
      <w:r>
        <w:rPr>
          <w:rFonts w:ascii="Arial" w:hAnsi="Arial"/>
          <w:sz w:val="18"/>
        </w:rPr>
        <w:t>vikariatperioder</w:t>
      </w:r>
      <w:proofErr w:type="spellEnd"/>
      <w:r>
        <w:rPr>
          <w:rFonts w:ascii="Arial" w:hAnsi="Arial"/>
          <w:sz w:val="18"/>
        </w:rPr>
        <w:t xml:space="preserve"> som pågår över ett normalt arbetsskift och där ett ständigt byte av vikarier, t.ex. under ett veckoslut, inte är ändamålsenligt med tanke på klienten och/eller t.ex. lång arbetsresa för arbetstagaren.</w:t>
      </w:r>
    </w:p>
    <w:p w14:paraId="7984E367"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Undertecknarorganisationerna konstaterar att vikarien för närståendevårdare i vikariat som pågår en längre period och arbetsgivaren kan avtala om vissa undantagsarrangemang i fråga om arbetstider och ersättningar för arbetstid. Målet är avtalsarrangemang som kan anses vara skäliga såväl för klienten som för vikarien.</w:t>
      </w:r>
    </w:p>
    <w:p w14:paraId="7A14DAE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Möjligheten att träffa avtal gäller endast situationer då arbetstagaren övernattar hos klienten.</w:t>
      </w:r>
    </w:p>
    <w:p w14:paraId="0D1FC7B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Undantag kan vara:</w:t>
      </w:r>
    </w:p>
    <w:p w14:paraId="173C5BB8" w14:textId="77777777" w:rsidR="005C38BD" w:rsidRPr="002D5487" w:rsidRDefault="00EC3D83" w:rsidP="006A36EF">
      <w:pPr>
        <w:widowControl/>
        <w:adjustRightInd w:val="0"/>
        <w:snapToGrid w:val="0"/>
        <w:spacing w:before="240"/>
        <w:ind w:left="993" w:hanging="426"/>
        <w:jc w:val="both"/>
        <w:rPr>
          <w:rFonts w:ascii="Arial" w:hAnsi="Arial" w:cs="Arial"/>
          <w:sz w:val="18"/>
          <w:szCs w:val="18"/>
        </w:rPr>
      </w:pPr>
      <w:r>
        <w:rPr>
          <w:rFonts w:ascii="Arial" w:hAnsi="Arial"/>
          <w:sz w:val="18"/>
        </w:rPr>
        <w:t>1.</w:t>
      </w:r>
      <w:r>
        <w:rPr>
          <w:rFonts w:ascii="Arial" w:hAnsi="Arial"/>
          <w:sz w:val="18"/>
        </w:rPr>
        <w:tab/>
        <w:t>Enligt 6 § i kollektivavtalet kan man avtala avvikande om arbetsskiftets längd under förutsättningen att arbetstiden jämnas ut till ordinarie arbetstid under en utjämningsperiod på högst sex veckor. Enligt tillvägagångssättet vid lokala avtal kan man av särskilda skäl avtala om att utjämningsperioden är högst två sexveckorsperioder eller fyra treveckorsperioder.</w:t>
      </w:r>
    </w:p>
    <w:p w14:paraId="01975ED7" w14:textId="77777777" w:rsidR="005C38BD" w:rsidRPr="002D5487" w:rsidRDefault="00EC3D83" w:rsidP="006A36EF">
      <w:pPr>
        <w:widowControl/>
        <w:adjustRightInd w:val="0"/>
        <w:snapToGrid w:val="0"/>
        <w:spacing w:before="240"/>
        <w:ind w:left="993" w:hanging="426"/>
        <w:jc w:val="both"/>
        <w:rPr>
          <w:rFonts w:ascii="Arial" w:hAnsi="Arial" w:cs="Arial"/>
          <w:sz w:val="18"/>
          <w:szCs w:val="18"/>
        </w:rPr>
      </w:pPr>
      <w:r>
        <w:rPr>
          <w:rFonts w:ascii="Arial" w:hAnsi="Arial"/>
          <w:sz w:val="18"/>
        </w:rPr>
        <w:t>2.</w:t>
      </w:r>
      <w:r>
        <w:rPr>
          <w:rFonts w:ascii="Arial" w:hAnsi="Arial"/>
          <w:sz w:val="18"/>
        </w:rPr>
        <w:tab/>
        <w:t>I enlighet med 14 § i kollektivavtalet om förhöjning för nattarbete kan man avtala om att ersättningen för nattarbete är lägre. Man kan avtala om att betala lägre förhöjning för nattarbete för endast de timmar och högst 6 timmar/natt då arbetstagaren har rätt och möjlighet att sova och då det enligt närståendevårdaren mycket sällan uppstår behov att vakna för att sköta klienten. Sålunda betalar man minst för tiden 21.00–00.00 normal kollektivavtalsenlig förhöjning för nattarbete som är 40 procent av grundtimlönen.</w:t>
      </w:r>
      <w:r>
        <w:rPr>
          <w:rFonts w:ascii="Arial" w:hAnsi="Arial"/>
          <w:sz w:val="18"/>
        </w:rPr>
        <w:br w:type="page"/>
      </w:r>
    </w:p>
    <w:p w14:paraId="271E0C0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Hela den tid som arbetstagaren enligt arbetsskiftsförteckningen är skyldig att stanna i klientens hem räknas som arbetstid.</w:t>
      </w:r>
    </w:p>
    <w:p w14:paraId="46C09C5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Avtalets ikraftträdande förutsätter att det skickas för kännedom till parterna i kollektivavtalet. De har då rätt att bestrida avtalet om det ingåtts mot principerna i punkterna ovan. Förbunden följer under avtalsperioden med situationen och ger vid behov tillämpningsanvisningar.</w:t>
      </w:r>
    </w:p>
    <w:p w14:paraId="663BCB74" w14:textId="77777777" w:rsidR="006A36EF" w:rsidRDefault="00EC3D83" w:rsidP="006A36EF">
      <w:pPr>
        <w:widowControl/>
        <w:adjustRightInd w:val="0"/>
        <w:snapToGrid w:val="0"/>
        <w:spacing w:before="480"/>
        <w:jc w:val="both"/>
        <w:rPr>
          <w:rFonts w:ascii="Arial" w:hAnsi="Arial" w:cs="Arial"/>
          <w:sz w:val="18"/>
          <w:szCs w:val="18"/>
        </w:rPr>
      </w:pPr>
      <w:r>
        <w:rPr>
          <w:rFonts w:ascii="Arial" w:hAnsi="Arial"/>
          <w:sz w:val="18"/>
        </w:rPr>
        <w:t xml:space="preserve">Helsingfors den 23 juni 2020 </w:t>
      </w:r>
    </w:p>
    <w:p w14:paraId="1EF908B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52CF4930" w14:textId="77777777" w:rsidR="005C38BD" w:rsidRPr="002D5487" w:rsidRDefault="00EC3D83" w:rsidP="00073F40">
      <w:pPr>
        <w:pStyle w:val="Otsikko4"/>
        <w:jc w:val="left"/>
      </w:pPr>
      <w:bookmarkStart w:id="66" w:name="_Toc55292250"/>
      <w:r>
        <w:lastRenderedPageBreak/>
        <w:t>Protokoll om att tillämpa kollektivavtalet för socialservicebranschen på personliga assistenter till handikappade personer</w:t>
      </w:r>
      <w:bookmarkEnd w:id="66"/>
    </w:p>
    <w:p w14:paraId="75379CF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 undertecknade organisationerna konstaterar att kollektivavtalet för den privata socialservicebranschen ska tillämpas när ett företag, en organisation, en stiftelse eller en motsvarande organisation med stöd av handikappservicelagen producerar personlig assistentservice för handikappade personer.</w:t>
      </w:r>
    </w:p>
    <w:p w14:paraId="718C8F9B" w14:textId="77777777" w:rsidR="005C38BD" w:rsidRPr="002D5FC4" w:rsidRDefault="00EC3D83" w:rsidP="002D5FC4">
      <w:pPr>
        <w:widowControl/>
        <w:adjustRightInd w:val="0"/>
        <w:snapToGrid w:val="0"/>
        <w:spacing w:before="240"/>
        <w:ind w:left="1418"/>
        <w:jc w:val="both"/>
        <w:rPr>
          <w:rFonts w:ascii="Arial" w:hAnsi="Arial" w:cs="Arial"/>
          <w:b/>
          <w:i/>
          <w:sz w:val="18"/>
          <w:szCs w:val="18"/>
        </w:rPr>
      </w:pPr>
      <w:r>
        <w:rPr>
          <w:rFonts w:ascii="Arial" w:hAnsi="Arial"/>
          <w:b/>
          <w:i/>
          <w:sz w:val="18"/>
        </w:rPr>
        <w:t>Lönesättning</w:t>
      </w:r>
    </w:p>
    <w:p w14:paraId="386E2738" w14:textId="77777777" w:rsidR="005C38BD" w:rsidRPr="002D5FC4" w:rsidRDefault="00EC3D83" w:rsidP="002D5FC4">
      <w:pPr>
        <w:widowControl/>
        <w:adjustRightInd w:val="0"/>
        <w:snapToGrid w:val="0"/>
        <w:spacing w:before="240"/>
        <w:ind w:left="1418"/>
        <w:jc w:val="both"/>
        <w:rPr>
          <w:rFonts w:ascii="Arial" w:hAnsi="Arial" w:cs="Arial"/>
          <w:i/>
          <w:sz w:val="18"/>
          <w:szCs w:val="18"/>
        </w:rPr>
      </w:pPr>
      <w:r>
        <w:rPr>
          <w:rFonts w:ascii="Arial" w:hAnsi="Arial"/>
          <w:i/>
          <w:sz w:val="18"/>
        </w:rPr>
        <w:t>Löneavtalet och lönegrupperingen för den privata socialservicebranschen tillämpas på personliga assistenters arbete. Personliga assistenter placeras i regel i lönegrupperna A, B eller C beroende på arbetets krav i fråga om kompetens, utbildning och självständighet.</w:t>
      </w:r>
    </w:p>
    <w:p w14:paraId="74E3573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Genom detta protokoll vill man förtydliga tillämpningen av de centrala arbetstidsbestämmelserna i kollektivavtalet och möjliggöra avtal om exceptionellt långa arbetsskift.</w:t>
      </w:r>
    </w:p>
    <w:p w14:paraId="509520C9" w14:textId="77777777" w:rsidR="005C38BD" w:rsidRPr="002D5FC4" w:rsidRDefault="00EC3D83" w:rsidP="001307BB">
      <w:pPr>
        <w:widowControl/>
        <w:adjustRightInd w:val="0"/>
        <w:snapToGrid w:val="0"/>
        <w:spacing w:before="240"/>
        <w:jc w:val="both"/>
        <w:rPr>
          <w:rFonts w:ascii="Arial" w:hAnsi="Arial" w:cs="Arial"/>
          <w:b/>
          <w:sz w:val="18"/>
          <w:szCs w:val="18"/>
        </w:rPr>
      </w:pPr>
      <w:r>
        <w:rPr>
          <w:rFonts w:ascii="Arial" w:hAnsi="Arial"/>
          <w:b/>
          <w:sz w:val="18"/>
        </w:rPr>
        <w:t>Arbetstidsform</w:t>
      </w:r>
    </w:p>
    <w:p w14:paraId="0417902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På grund av arbetets natur kan man tillämpa periodarbete enligt 6 § 4 punkten i kollektivavtalet på personlig assistentverksamhet.</w:t>
      </w:r>
    </w:p>
    <w:p w14:paraId="17029099" w14:textId="77777777" w:rsidR="005C38BD" w:rsidRPr="002D5FC4" w:rsidRDefault="00EC3D83" w:rsidP="001307BB">
      <w:pPr>
        <w:widowControl/>
        <w:adjustRightInd w:val="0"/>
        <w:snapToGrid w:val="0"/>
        <w:spacing w:before="240"/>
        <w:jc w:val="both"/>
        <w:rPr>
          <w:rFonts w:ascii="Arial" w:hAnsi="Arial" w:cs="Arial"/>
          <w:b/>
          <w:sz w:val="18"/>
          <w:szCs w:val="18"/>
        </w:rPr>
      </w:pPr>
      <w:r>
        <w:rPr>
          <w:rFonts w:ascii="Arial" w:hAnsi="Arial"/>
          <w:b/>
          <w:sz w:val="18"/>
        </w:rPr>
        <w:t>Arbetstid enligt arbetsskiftsförteckning</w:t>
      </w:r>
    </w:p>
    <w:p w14:paraId="5872024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För utjämningsperioden upprättas en arbetsskiftsförteckning på förhand upp över </w:t>
      </w:r>
      <w:proofErr w:type="spellStart"/>
      <w:r>
        <w:rPr>
          <w:rFonts w:ascii="Arial" w:hAnsi="Arial"/>
          <w:sz w:val="18"/>
        </w:rPr>
        <w:t>arbetsskiftena</w:t>
      </w:r>
      <w:proofErr w:type="spellEnd"/>
      <w:r>
        <w:rPr>
          <w:rFonts w:ascii="Arial" w:hAnsi="Arial"/>
          <w:sz w:val="18"/>
        </w:rPr>
        <w:t xml:space="preserve"> och förteckningen delges assistenten minst en vecka innan den börjar tillämpas.</w:t>
      </w:r>
    </w:p>
    <w:p w14:paraId="28CEC06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Om assistentens arbetstid har avtalats enligt en varierande arbetssituation, antecknas i arbetsskiftsförteckningen de arbetsskift som man känner till när förteckningen upprättas. Därefter kan man avtala om fler arbetsskift. Om arbetsgivaren behöver flera arbetstagare för uppgifter som är lämpliga för sådana arbetstagare som redan arbetar på deltid, ska arbetsgivaren enligt 2 kap. 5 § i arbetsavtalslagen erbjuda de deltidsanställda dessa arbeten.</w:t>
      </w:r>
    </w:p>
    <w:p w14:paraId="1EB7078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Utjämningsperiodens längd är en arbetsskiftsförteckning, det vill säga 3–6 veckor, om man inte lokalt enligt 6 § 9 punkten i kollektivavtalet har avtalat om en utjämningsperiod som sträcker sig över flera arbetsskiftsförteckningar. De undertecknade organisationerna rekommenderar att arbetsskiftsförteckningarna görs för antingen 3 eller 6 veckor.</w:t>
      </w:r>
      <w:r>
        <w:rPr>
          <w:rFonts w:ascii="Arial" w:hAnsi="Arial"/>
          <w:sz w:val="18"/>
        </w:rPr>
        <w:br w:type="page"/>
      </w:r>
    </w:p>
    <w:p w14:paraId="6EA7B787" w14:textId="77777777" w:rsidR="005C38BD" w:rsidRPr="002D5FC4" w:rsidRDefault="00EC3D83" w:rsidP="001307BB">
      <w:pPr>
        <w:widowControl/>
        <w:adjustRightInd w:val="0"/>
        <w:snapToGrid w:val="0"/>
        <w:spacing w:before="240"/>
        <w:jc w:val="both"/>
        <w:rPr>
          <w:rFonts w:ascii="Arial" w:hAnsi="Arial" w:cs="Arial"/>
          <w:b/>
          <w:sz w:val="18"/>
          <w:szCs w:val="18"/>
        </w:rPr>
      </w:pPr>
      <w:r>
        <w:rPr>
          <w:rFonts w:ascii="Arial" w:hAnsi="Arial"/>
          <w:b/>
          <w:sz w:val="18"/>
        </w:rPr>
        <w:lastRenderedPageBreak/>
        <w:t>Tid som räknas som arbetstid</w:t>
      </w:r>
    </w:p>
    <w:p w14:paraId="3338A3D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Som arbetstid räknas hela den tid som assistenten är skyldig att tillbringa med den som är i behov av assistans enligt arbetsskiftsförteckningen eller de arbetsskift som avtalats efter att förteckningen upprättats. Under de färder, läger eller resor som avses i 6 § 17 punkten i kollektivavtalet och under motsvarande förhållanden kan man emellertid tillämpa avtalsmöjligheterna enligt ifrågavarande punkt.</w:t>
      </w:r>
    </w:p>
    <w:p w14:paraId="1EF14073" w14:textId="77777777" w:rsidR="005C38BD" w:rsidRPr="002D5FC4" w:rsidRDefault="00EC3D83" w:rsidP="001307BB">
      <w:pPr>
        <w:widowControl/>
        <w:adjustRightInd w:val="0"/>
        <w:snapToGrid w:val="0"/>
        <w:spacing w:before="240"/>
        <w:jc w:val="both"/>
        <w:rPr>
          <w:rFonts w:ascii="Arial" w:hAnsi="Arial" w:cs="Arial"/>
          <w:b/>
          <w:sz w:val="18"/>
          <w:szCs w:val="18"/>
        </w:rPr>
      </w:pPr>
      <w:r>
        <w:rPr>
          <w:rFonts w:ascii="Arial" w:hAnsi="Arial"/>
          <w:b/>
          <w:sz w:val="18"/>
        </w:rPr>
        <w:t>När ett arbetsskift ändras eller ställs in</w:t>
      </w:r>
    </w:p>
    <w:p w14:paraId="2842461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Om ett arbetsskift som planerats in i arbetsskiftsförteckningen inte kan genomföras på grund av en oförutsebar anledning (t.ex. klienten flyttar eller ställer in ett planerat skift), ska man försöka komma överens med assistenten om ändringen av arbetsskiftsförteckningen enligt 6 § 8 punkten i kollektivavtalet. Om man inte kan komma överens om ändringen, kan arbetsgivaren bestämma om ändringen av arbetsskiftsförteckningen enligt ifrågavarande punkt.</w:t>
      </w:r>
    </w:p>
    <w:p w14:paraId="11885AD8"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Om arbetsgivaren bestämmer att ett skift ändras eller ställs in, har assistenten rätt att få sin grundlön för minst den planerade mängden timmar enligt arbetsskiftsförteckningen. Timbaserade tillägg (kvälls-, natt-, lördags- och söndagstillägg) betalas för de timmar som arbetats vid dessa tidpunkter.</w:t>
      </w:r>
    </w:p>
    <w:p w14:paraId="3711CC90" w14:textId="77777777" w:rsidR="005C38BD" w:rsidRPr="00980401" w:rsidRDefault="00EC3D83" w:rsidP="00980401">
      <w:pPr>
        <w:widowControl/>
        <w:adjustRightInd w:val="0"/>
        <w:snapToGrid w:val="0"/>
        <w:spacing w:before="240"/>
        <w:ind w:left="1418"/>
        <w:jc w:val="both"/>
        <w:rPr>
          <w:rFonts w:ascii="Arial" w:hAnsi="Arial" w:cs="Arial"/>
          <w:i/>
          <w:sz w:val="18"/>
          <w:szCs w:val="18"/>
        </w:rPr>
      </w:pPr>
      <w:r>
        <w:rPr>
          <w:rFonts w:ascii="Arial" w:hAnsi="Arial"/>
          <w:i/>
          <w:sz w:val="18"/>
        </w:rPr>
        <w:t>Tillämpningsanvisning: Arbetsgivaren och arbetstagaren bör komma överens om nya tidpunkter för inställda arbetsskift som passar båda parter. Arbetsgivaren har slutgiltig beslutanderätt i fråga om alternativa tidpunkter. Arbetstagaren kan endast bli utan lön vid plötsliga ändringar av arbetsskift i det fall att arbetstagaren tackar nej till samtliga för arbetsgivaren möjliga och ändamålsenliga nya tidpunkter.</w:t>
      </w:r>
    </w:p>
    <w:p w14:paraId="40E17DB7" w14:textId="77777777" w:rsidR="005C38BD" w:rsidRPr="00980401" w:rsidRDefault="00EC3D83" w:rsidP="00980401">
      <w:pPr>
        <w:widowControl/>
        <w:adjustRightInd w:val="0"/>
        <w:snapToGrid w:val="0"/>
        <w:spacing w:before="240"/>
        <w:ind w:left="1418"/>
        <w:jc w:val="both"/>
        <w:rPr>
          <w:rFonts w:ascii="Arial" w:hAnsi="Arial" w:cs="Arial"/>
          <w:i/>
          <w:sz w:val="18"/>
          <w:szCs w:val="18"/>
        </w:rPr>
      </w:pPr>
      <w:r>
        <w:rPr>
          <w:rFonts w:ascii="Arial" w:hAnsi="Arial"/>
          <w:i/>
          <w:sz w:val="18"/>
        </w:rPr>
        <w:t>Arbetsgivare som ställer in ett arbetsskift måste samtidigt erbjuda ett nytt arbetsskift. Det nya skiftet måste placeras i samma arbetsskiftsförteckning som det inställda skiftet. Om inget nytt arbetsskift kan erbjudas ska lön enligt protokollbilagan betalas för skiftet.</w:t>
      </w:r>
    </w:p>
    <w:p w14:paraId="25A0A14F" w14:textId="77777777" w:rsidR="005C38BD" w:rsidRPr="00980401" w:rsidRDefault="00EC3D83" w:rsidP="001307BB">
      <w:pPr>
        <w:widowControl/>
        <w:adjustRightInd w:val="0"/>
        <w:snapToGrid w:val="0"/>
        <w:spacing w:before="240"/>
        <w:jc w:val="both"/>
        <w:rPr>
          <w:rFonts w:ascii="Arial" w:hAnsi="Arial" w:cs="Arial"/>
          <w:b/>
          <w:sz w:val="18"/>
          <w:szCs w:val="18"/>
        </w:rPr>
      </w:pPr>
      <w:r>
        <w:rPr>
          <w:rFonts w:ascii="Arial" w:hAnsi="Arial"/>
          <w:b/>
          <w:sz w:val="18"/>
        </w:rPr>
        <w:t>Avtal om exceptionellt långa arbetsskift</w:t>
      </w:r>
    </w:p>
    <w:p w14:paraId="1E5926A6"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I arbetet som personlig assistent till en handikappad person finns det situationer som avsevärt skulle försvåra ordnandet av assistentarbetet på ett ändamålsenligt sätt om bestämmelserna om arbetstid i kollektivavtalet följdes till punkt och pricka.</w:t>
      </w:r>
    </w:p>
    <w:p w14:paraId="5D2C64B4"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Assistenten och dennes arbetsgivare kan avtala om undantagsarrangemang i fråga om arbetstider för situationer där det föreligger behov av långvarigare assistans. Målet ska vara ett avtalsarrangemang som kan anses vara skäligt för såväl klienten som assistenten. Ett undantag kan vara:</w:t>
      </w:r>
      <w:r>
        <w:rPr>
          <w:rFonts w:ascii="Arial" w:hAnsi="Arial"/>
          <w:sz w:val="18"/>
        </w:rPr>
        <w:br w:type="page"/>
      </w:r>
    </w:p>
    <w:p w14:paraId="0B20224A" w14:textId="77777777" w:rsidR="005C38BD" w:rsidRPr="002D5487" w:rsidRDefault="00EC3D83" w:rsidP="006732C2">
      <w:pPr>
        <w:widowControl/>
        <w:adjustRightInd w:val="0"/>
        <w:snapToGrid w:val="0"/>
        <w:spacing w:before="240"/>
        <w:ind w:left="1418"/>
        <w:jc w:val="both"/>
        <w:rPr>
          <w:rFonts w:ascii="Arial" w:hAnsi="Arial" w:cs="Arial"/>
          <w:sz w:val="18"/>
          <w:szCs w:val="18"/>
        </w:rPr>
      </w:pPr>
      <w:r>
        <w:rPr>
          <w:rFonts w:ascii="Arial" w:hAnsi="Arial"/>
          <w:sz w:val="18"/>
        </w:rPr>
        <w:lastRenderedPageBreak/>
        <w:t>Man kan frångå bestämmelserna i 6 § i kollektivavtalet om arbetsskiftets längd under förutsättning att den ordinarie arbetstiden jämnas ut under den utjämningsperiod man avtalat om enligt kollektivavtalet.</w:t>
      </w:r>
    </w:p>
    <w:p w14:paraId="6AD01CA3"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 undertecknade organisationerna rekommenderar att ett avtal om exceptionellt långa arbetsskift skickas för kännedom till de kollektivavtalsparter vars medlemmar avtalet gäller. Förbunden följer med situationen och ger vid behov tillämpningsanvisningar.</w:t>
      </w:r>
    </w:p>
    <w:p w14:paraId="4CE79C6A" w14:textId="77777777" w:rsidR="005C38BD" w:rsidRPr="006732C2" w:rsidRDefault="00EC3D83" w:rsidP="001307BB">
      <w:pPr>
        <w:widowControl/>
        <w:adjustRightInd w:val="0"/>
        <w:snapToGrid w:val="0"/>
        <w:spacing w:before="240"/>
        <w:jc w:val="both"/>
        <w:rPr>
          <w:rFonts w:ascii="Arial" w:hAnsi="Arial" w:cs="Arial"/>
          <w:b/>
          <w:sz w:val="18"/>
          <w:szCs w:val="18"/>
        </w:rPr>
      </w:pPr>
      <w:r>
        <w:rPr>
          <w:rFonts w:ascii="Arial" w:hAnsi="Arial"/>
          <w:b/>
          <w:sz w:val="18"/>
        </w:rPr>
        <w:t>Ikraftträdandet av detta protokoll</w:t>
      </w:r>
    </w:p>
    <w:p w14:paraId="6C686A7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Detta protokoll är en bilaga som kompletterar kollektivavtalet för den privata socialservicebranschen och träder i kraft från och med dess undertecknande och därefter så länge kollektivavtalet är i kraft.</w:t>
      </w:r>
    </w:p>
    <w:p w14:paraId="7CC86C61" w14:textId="77777777" w:rsidR="006732C2" w:rsidRDefault="00EC3D83" w:rsidP="006732C2">
      <w:pPr>
        <w:widowControl/>
        <w:adjustRightInd w:val="0"/>
        <w:snapToGrid w:val="0"/>
        <w:spacing w:before="480"/>
        <w:jc w:val="both"/>
        <w:rPr>
          <w:rFonts w:ascii="Arial" w:hAnsi="Arial" w:cs="Arial"/>
          <w:sz w:val="18"/>
          <w:szCs w:val="18"/>
        </w:rPr>
      </w:pPr>
      <w:r>
        <w:rPr>
          <w:rFonts w:ascii="Arial" w:hAnsi="Arial"/>
          <w:sz w:val="18"/>
        </w:rPr>
        <w:t>Helsingfors den 23 juni 2020</w:t>
      </w:r>
    </w:p>
    <w:p w14:paraId="2FF2C4D8"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Undertecknarorganisationerna</w:t>
      </w:r>
      <w:r>
        <w:rPr>
          <w:rFonts w:ascii="Arial" w:hAnsi="Arial"/>
          <w:sz w:val="18"/>
        </w:rPr>
        <w:br w:type="page"/>
      </w:r>
    </w:p>
    <w:p w14:paraId="0F7652D6" w14:textId="77777777" w:rsidR="005C38BD" w:rsidRPr="006732C2" w:rsidRDefault="00EC3D83" w:rsidP="006732C2">
      <w:pPr>
        <w:widowControl/>
        <w:adjustRightInd w:val="0"/>
        <w:snapToGrid w:val="0"/>
        <w:spacing w:before="240"/>
        <w:rPr>
          <w:rFonts w:ascii="Arial" w:hAnsi="Arial" w:cs="Arial"/>
          <w:b/>
          <w:i/>
          <w:sz w:val="28"/>
          <w:szCs w:val="18"/>
        </w:rPr>
      </w:pPr>
      <w:r>
        <w:rPr>
          <w:rFonts w:ascii="Arial" w:hAnsi="Arial"/>
          <w:b/>
          <w:i/>
          <w:sz w:val="28"/>
        </w:rPr>
        <w:lastRenderedPageBreak/>
        <w:t>Bilaga: Semesterbestämmelser enligt Kollektivavtalet för den privata socialservicebranschen vid övergång från semesterberäkning baserat på sex vardagar/vecka till semesterberäkning baserat på fem semesterdagar/vecka.</w:t>
      </w:r>
    </w:p>
    <w:p w14:paraId="49549057" w14:textId="77777777" w:rsidR="007D192F" w:rsidRPr="000D7188" w:rsidRDefault="007D192F" w:rsidP="007D192F">
      <w:pPr>
        <w:pStyle w:val="Default"/>
      </w:pPr>
    </w:p>
    <w:p w14:paraId="4C324713" w14:textId="77777777" w:rsidR="00FC5F71" w:rsidRPr="000F0AD6" w:rsidRDefault="007D192F" w:rsidP="007D192F">
      <w:pPr>
        <w:pStyle w:val="Otsikko6"/>
        <w:spacing w:before="0"/>
        <w:rPr>
          <w:rFonts w:ascii="Arial" w:hAnsi="Arial" w:cs="Arial"/>
          <w:color w:val="FFFFFF" w:themeColor="background1"/>
          <w:sz w:val="10"/>
        </w:rPr>
      </w:pPr>
      <w:bookmarkStart w:id="67" w:name="_Toc55292251"/>
      <w:r>
        <w:rPr>
          <w:rFonts w:ascii="Arial" w:hAnsi="Arial"/>
          <w:color w:val="FFFFFF" w:themeColor="background1"/>
          <w:sz w:val="10"/>
        </w:rPr>
        <w:t>Bilaga om övergången till semesterberäkning baserat på fem dagar</w:t>
      </w:r>
      <w:bookmarkEnd w:id="67"/>
    </w:p>
    <w:p w14:paraId="3FDD8C34" w14:textId="77777777" w:rsidR="005C38BD" w:rsidRPr="00BF4034" w:rsidRDefault="00EC3D83" w:rsidP="00BF4034">
      <w:pPr>
        <w:pStyle w:val="Alaotsikko"/>
        <w:rPr>
          <w:i/>
        </w:rPr>
      </w:pPr>
      <w:r>
        <w:rPr>
          <w:i/>
        </w:rPr>
        <w:t>18 § Semester</w:t>
      </w:r>
    </w:p>
    <w:p w14:paraId="31587ABD" w14:textId="77777777" w:rsidR="005C38BD" w:rsidRPr="00BF4034" w:rsidRDefault="00EC3D83" w:rsidP="001307BB">
      <w:pPr>
        <w:widowControl/>
        <w:adjustRightInd w:val="0"/>
        <w:snapToGrid w:val="0"/>
        <w:spacing w:before="240"/>
        <w:jc w:val="both"/>
        <w:rPr>
          <w:rFonts w:ascii="Arial" w:hAnsi="Arial" w:cs="Arial"/>
          <w:b/>
          <w:i/>
          <w:sz w:val="18"/>
          <w:szCs w:val="18"/>
        </w:rPr>
      </w:pPr>
      <w:r>
        <w:rPr>
          <w:rFonts w:ascii="Arial" w:hAnsi="Arial"/>
          <w:b/>
          <w:i/>
          <w:sz w:val="18"/>
        </w:rPr>
        <w:t>Intjänande av semester</w:t>
      </w:r>
    </w:p>
    <w:p w14:paraId="2A6961F4" w14:textId="77777777" w:rsidR="005C38BD" w:rsidRPr="00BF4034" w:rsidRDefault="00EC3D83" w:rsidP="00BF4034">
      <w:pPr>
        <w:widowControl/>
        <w:adjustRightInd w:val="0"/>
        <w:snapToGrid w:val="0"/>
        <w:spacing w:before="240"/>
        <w:ind w:left="567"/>
        <w:jc w:val="both"/>
        <w:rPr>
          <w:rFonts w:ascii="Arial" w:hAnsi="Arial" w:cs="Arial"/>
          <w:i/>
          <w:sz w:val="18"/>
          <w:szCs w:val="18"/>
        </w:rPr>
      </w:pPr>
      <w:r>
        <w:rPr>
          <w:rFonts w:ascii="Arial" w:hAnsi="Arial"/>
          <w:sz w:val="18"/>
        </w:rPr>
        <w:t xml:space="preserve">Från och med semestrar som tjänas in från den 1.4.2022 övergås </w:t>
      </w:r>
      <w:r>
        <w:rPr>
          <w:rFonts w:ascii="Arial" w:hAnsi="Arial"/>
          <w:i/>
          <w:sz w:val="18"/>
        </w:rPr>
        <w:t>från semesterberäkning baserat på vardagar (6/vecka) i enlighet med semesterlagen till semesterberäkning baserat på semesterdagar (5/vecka). Enskilda arbetsgivare kan besluta att tillämpa denna bestämmelse tidigare än så.</w:t>
      </w:r>
    </w:p>
    <w:p w14:paraId="27DF9772" w14:textId="77777777" w:rsidR="005C38BD" w:rsidRPr="00BF4034" w:rsidRDefault="00EC3D83" w:rsidP="00BF4034">
      <w:pPr>
        <w:widowControl/>
        <w:adjustRightInd w:val="0"/>
        <w:snapToGrid w:val="0"/>
        <w:spacing w:before="240"/>
        <w:ind w:left="1418"/>
        <w:jc w:val="both"/>
        <w:rPr>
          <w:rFonts w:ascii="Arial" w:hAnsi="Arial" w:cs="Arial"/>
          <w:i/>
          <w:sz w:val="18"/>
          <w:szCs w:val="18"/>
        </w:rPr>
      </w:pPr>
      <w:r>
        <w:rPr>
          <w:rFonts w:ascii="Arial" w:hAnsi="Arial"/>
          <w:i/>
          <w:sz w:val="18"/>
        </w:rPr>
        <w:t>Exempel:</w:t>
      </w:r>
    </w:p>
    <w:p w14:paraId="47C1C708" w14:textId="77777777" w:rsidR="005C38BD" w:rsidRPr="00BF4034" w:rsidRDefault="00EC3D83" w:rsidP="00BF4034">
      <w:pPr>
        <w:widowControl/>
        <w:adjustRightInd w:val="0"/>
        <w:snapToGrid w:val="0"/>
        <w:ind w:left="1418"/>
        <w:jc w:val="both"/>
        <w:rPr>
          <w:rFonts w:ascii="Arial" w:hAnsi="Arial" w:cs="Arial"/>
          <w:i/>
          <w:sz w:val="18"/>
          <w:szCs w:val="18"/>
        </w:rPr>
      </w:pPr>
      <w:r>
        <w:rPr>
          <w:rFonts w:ascii="Arial" w:hAnsi="Arial"/>
          <w:i/>
          <w:sz w:val="18"/>
        </w:rPr>
        <w:t>För kvalifikationsåret 1.4.2021–31.3.2022 tjänas semestern in i enlighet med den tidigare beräkningsmetoden sex dagar/vecka och semestern ges som vardagar (6/vecka) under semesterperioden 2022 och under den därefter följande vintersemesterperioden eller betalas som semesterersättning när anställningsförhållandet upphör i enlighet med beräkningsregeln sex dagar/vecka. Enskilda arbetsgivare kan besluta att tillämpa denna bestämmelse tidigare än så.</w:t>
      </w:r>
    </w:p>
    <w:p w14:paraId="6FFD56D8" w14:textId="77777777" w:rsidR="005C38BD" w:rsidRPr="00BF4034" w:rsidRDefault="00EC3D83" w:rsidP="00BF4034">
      <w:pPr>
        <w:widowControl/>
        <w:adjustRightInd w:val="0"/>
        <w:snapToGrid w:val="0"/>
        <w:spacing w:before="240"/>
        <w:ind w:left="1418"/>
        <w:jc w:val="both"/>
        <w:rPr>
          <w:rFonts w:ascii="Arial" w:hAnsi="Arial" w:cs="Arial"/>
          <w:i/>
          <w:sz w:val="18"/>
          <w:szCs w:val="18"/>
        </w:rPr>
      </w:pPr>
      <w:r>
        <w:rPr>
          <w:rFonts w:ascii="Arial" w:hAnsi="Arial"/>
          <w:i/>
          <w:sz w:val="18"/>
        </w:rPr>
        <w:t>För kvalifikationsåret 1.4.2022–31.3.2023 tjänas semestern in i enlighet med beräkningsmetoden fem dagar/vecka och semestern ges som semesterdagar (5/vecka) eller betalas som semesterersättning när anställningsförhållandet upphör i enlighet med beräkningsregeln fem dagar/vecka.</w:t>
      </w:r>
    </w:p>
    <w:p w14:paraId="64F98D9C" w14:textId="77777777" w:rsidR="005C38BD" w:rsidRPr="00BF4034" w:rsidRDefault="00EC3D83" w:rsidP="00BF4034">
      <w:pPr>
        <w:widowControl/>
        <w:adjustRightInd w:val="0"/>
        <w:snapToGrid w:val="0"/>
        <w:spacing w:before="240"/>
        <w:ind w:left="567"/>
        <w:jc w:val="both"/>
        <w:rPr>
          <w:rFonts w:ascii="Arial" w:hAnsi="Arial" w:cs="Arial"/>
          <w:i/>
          <w:sz w:val="18"/>
          <w:szCs w:val="18"/>
        </w:rPr>
      </w:pPr>
      <w:r>
        <w:rPr>
          <w:rFonts w:ascii="Arial" w:hAnsi="Arial"/>
          <w:i/>
          <w:sz w:val="18"/>
        </w:rPr>
        <w:t>Om en arbetstagare ännu 1.5.2023 har outtagen semester från tiden före 1.4.2022, som intjänats enligt sexdagars semesterberäkning, ska dessa semesterdagar 1.5.2023 omvandlas så att de motsvarar femdagars semesterberäkning enligt 3 punkten i denna paragraf.</w:t>
      </w:r>
    </w:p>
    <w:p w14:paraId="54BA7E4D" w14:textId="77777777" w:rsidR="005C38BD" w:rsidRPr="00BF4034" w:rsidRDefault="00EC3D83" w:rsidP="00BF4034">
      <w:pPr>
        <w:widowControl/>
        <w:adjustRightInd w:val="0"/>
        <w:snapToGrid w:val="0"/>
        <w:spacing w:before="240"/>
        <w:ind w:left="567"/>
        <w:jc w:val="both"/>
        <w:rPr>
          <w:rFonts w:ascii="Arial" w:hAnsi="Arial" w:cs="Arial"/>
          <w:i/>
          <w:sz w:val="18"/>
          <w:szCs w:val="18"/>
        </w:rPr>
      </w:pPr>
      <w:r>
        <w:rPr>
          <w:rFonts w:ascii="Arial" w:hAnsi="Arial"/>
          <w:i/>
          <w:sz w:val="18"/>
        </w:rPr>
        <w:t>Semesterdagar är dagar mellan måndag och fredag, söckenhelger enligt kollektivavtalets 7 § undantagna.</w:t>
      </w:r>
    </w:p>
    <w:p w14:paraId="118C27A4" w14:textId="77777777" w:rsidR="005C38BD" w:rsidRPr="002D5487" w:rsidRDefault="00EC3D83" w:rsidP="00BF4034">
      <w:pPr>
        <w:widowControl/>
        <w:adjustRightInd w:val="0"/>
        <w:snapToGrid w:val="0"/>
        <w:spacing w:before="240"/>
        <w:ind w:left="567"/>
        <w:jc w:val="both"/>
        <w:rPr>
          <w:rFonts w:ascii="Arial" w:hAnsi="Arial" w:cs="Arial"/>
          <w:sz w:val="18"/>
          <w:szCs w:val="18"/>
        </w:rPr>
      </w:pPr>
      <w:r>
        <w:rPr>
          <w:rFonts w:ascii="Arial" w:hAnsi="Arial"/>
          <w:i/>
          <w:sz w:val="18"/>
        </w:rPr>
        <w:t xml:space="preserve">Om inget annat bestäms i 18 § i detta kollektivavtal ska till övriga delar semesterlagen tillämpas, dock så att man med de </w:t>
      </w:r>
      <w:r>
        <w:rPr>
          <w:rFonts w:ascii="Arial" w:hAnsi="Arial"/>
          <w:sz w:val="18"/>
        </w:rPr>
        <w:t xml:space="preserve"> </w:t>
      </w:r>
      <w:r>
        <w:rPr>
          <w:rFonts w:ascii="Arial" w:hAnsi="Arial"/>
          <w:i/>
          <w:sz w:val="18"/>
        </w:rPr>
        <w:t>12, 18 och 24 vardagar för uppdelning och sparande av semestern enligt 21 § och 27 § i semesterlagen avser 10, 15 och 20 semesterdagar.</w:t>
      </w:r>
      <w:r>
        <w:rPr>
          <w:rFonts w:ascii="Arial" w:hAnsi="Arial"/>
          <w:sz w:val="18"/>
        </w:rPr>
        <w:br w:type="page"/>
      </w:r>
    </w:p>
    <w:p w14:paraId="48D985FC" w14:textId="77777777" w:rsidR="005C38BD" w:rsidRPr="00D14D80" w:rsidRDefault="00EC3D83" w:rsidP="00D14D80">
      <w:pPr>
        <w:widowControl/>
        <w:adjustRightInd w:val="0"/>
        <w:snapToGrid w:val="0"/>
        <w:spacing w:before="240"/>
        <w:ind w:left="567"/>
        <w:jc w:val="both"/>
        <w:rPr>
          <w:rFonts w:ascii="Arial" w:hAnsi="Arial" w:cs="Arial"/>
          <w:i/>
          <w:sz w:val="18"/>
          <w:szCs w:val="18"/>
        </w:rPr>
      </w:pPr>
      <w:r>
        <w:rPr>
          <w:rFonts w:ascii="Arial" w:hAnsi="Arial"/>
          <w:i/>
          <w:sz w:val="18"/>
        </w:rPr>
        <w:lastRenderedPageBreak/>
        <w:t>2.</w:t>
      </w:r>
      <w:r>
        <w:rPr>
          <w:rFonts w:ascii="Arial" w:hAnsi="Arial"/>
          <w:i/>
          <w:sz w:val="18"/>
        </w:rPr>
        <w:tab/>
        <w:t>En arbetstagare intjänar semester för varje full kvalifikationsmånad enligt följande:</w:t>
      </w:r>
    </w:p>
    <w:p w14:paraId="5BF5F25B" w14:textId="77777777" w:rsidR="005C38BD" w:rsidRPr="00ED2633" w:rsidRDefault="00EC3D83" w:rsidP="00D14D80">
      <w:pPr>
        <w:widowControl/>
        <w:adjustRightInd w:val="0"/>
        <w:snapToGrid w:val="0"/>
        <w:spacing w:before="240"/>
        <w:ind w:left="993" w:hanging="426"/>
        <w:jc w:val="both"/>
        <w:rPr>
          <w:rFonts w:ascii="Arial" w:hAnsi="Arial" w:cs="Arial"/>
          <w:sz w:val="18"/>
          <w:szCs w:val="18"/>
        </w:rPr>
      </w:pPr>
      <w:r>
        <w:rPr>
          <w:rFonts w:ascii="Arial" w:hAnsi="Arial"/>
          <w:sz w:val="18"/>
        </w:rPr>
        <w:t>a)</w:t>
      </w:r>
      <w:r>
        <w:rPr>
          <w:rFonts w:ascii="Arial" w:hAnsi="Arial"/>
          <w:sz w:val="18"/>
        </w:rPr>
        <w:tab/>
      </w:r>
      <w:r>
        <w:rPr>
          <w:rFonts w:ascii="Arial" w:hAnsi="Arial"/>
          <w:i/>
          <w:sz w:val="18"/>
        </w:rPr>
        <w:t>Semestertabell A tillämpas</w:t>
      </w:r>
      <w:r>
        <w:rPr>
          <w:rFonts w:ascii="Arial" w:hAnsi="Arial"/>
          <w:sz w:val="18"/>
        </w:rPr>
        <w:t xml:space="preserve"> om anställningsförhållandet har före utgången av mars fortgått under ett år utan avbrott hos den nuvarande arbetsgivaren.</w:t>
      </w:r>
    </w:p>
    <w:p w14:paraId="055F76C9" w14:textId="77777777" w:rsidR="005C38BD" w:rsidRPr="00ED2633" w:rsidRDefault="00EC3D83" w:rsidP="00D14D80">
      <w:pPr>
        <w:widowControl/>
        <w:adjustRightInd w:val="0"/>
        <w:snapToGrid w:val="0"/>
        <w:spacing w:before="240"/>
        <w:ind w:left="993" w:hanging="426"/>
        <w:jc w:val="both"/>
        <w:rPr>
          <w:rFonts w:ascii="Arial" w:hAnsi="Arial" w:cs="Arial"/>
          <w:sz w:val="18"/>
          <w:szCs w:val="18"/>
        </w:rPr>
      </w:pPr>
      <w:r>
        <w:rPr>
          <w:rFonts w:ascii="Arial" w:hAnsi="Arial"/>
          <w:sz w:val="18"/>
        </w:rPr>
        <w:t>b)</w:t>
      </w:r>
      <w:r>
        <w:rPr>
          <w:rFonts w:ascii="Arial" w:hAnsi="Arial"/>
          <w:sz w:val="18"/>
        </w:rPr>
        <w:tab/>
      </w:r>
      <w:r>
        <w:rPr>
          <w:rFonts w:ascii="Arial" w:hAnsi="Arial"/>
          <w:i/>
          <w:sz w:val="18"/>
        </w:rPr>
        <w:t>Semestertabell B tillämpas</w:t>
      </w:r>
      <w:r>
        <w:rPr>
          <w:rFonts w:ascii="Arial" w:hAnsi="Arial"/>
          <w:sz w:val="18"/>
        </w:rPr>
        <w:t xml:space="preserve"> om anställningsförhållandet har före utgången av mars fortgått minst ett år utan avbrott hos den nuvarande arbetsgivaren.</w:t>
      </w:r>
    </w:p>
    <w:p w14:paraId="3A5CBBCF" w14:textId="77777777" w:rsidR="005C38BD" w:rsidRPr="00ED2633" w:rsidRDefault="00EC3D83" w:rsidP="00D14D80">
      <w:pPr>
        <w:widowControl/>
        <w:adjustRightInd w:val="0"/>
        <w:snapToGrid w:val="0"/>
        <w:spacing w:before="240"/>
        <w:ind w:left="993" w:hanging="426"/>
        <w:jc w:val="both"/>
        <w:rPr>
          <w:rFonts w:ascii="Arial" w:hAnsi="Arial" w:cs="Arial"/>
          <w:sz w:val="18"/>
          <w:szCs w:val="18"/>
        </w:rPr>
      </w:pPr>
      <w:r>
        <w:rPr>
          <w:rFonts w:ascii="Arial" w:hAnsi="Arial"/>
          <w:sz w:val="18"/>
        </w:rPr>
        <w:t>c)</w:t>
      </w:r>
      <w:r>
        <w:rPr>
          <w:rFonts w:ascii="Arial" w:hAnsi="Arial"/>
          <w:sz w:val="18"/>
        </w:rPr>
        <w:tab/>
      </w:r>
      <w:r>
        <w:rPr>
          <w:rFonts w:ascii="Arial" w:hAnsi="Arial"/>
          <w:i/>
          <w:sz w:val="18"/>
        </w:rPr>
        <w:t>Semestertabell C tillämpas</w:t>
      </w:r>
      <w:r>
        <w:rPr>
          <w:rFonts w:ascii="Arial" w:hAnsi="Arial"/>
          <w:sz w:val="18"/>
        </w:rPr>
        <w:t xml:space="preserve"> om arbetstagaren före utgången av mars har minst 15 års tjänstgöringstid som berättigar till tjänstgöringstillägg.</w:t>
      </w:r>
    </w:p>
    <w:p w14:paraId="129DD649" w14:textId="77777777" w:rsidR="005C38BD" w:rsidRPr="00ED2633" w:rsidRDefault="00EC3D83" w:rsidP="00D14D80">
      <w:pPr>
        <w:widowControl/>
        <w:adjustRightInd w:val="0"/>
        <w:snapToGrid w:val="0"/>
        <w:spacing w:before="240"/>
        <w:ind w:left="993" w:hanging="426"/>
        <w:jc w:val="both"/>
        <w:rPr>
          <w:rFonts w:ascii="Arial" w:hAnsi="Arial" w:cs="Arial"/>
          <w:i/>
          <w:sz w:val="18"/>
          <w:szCs w:val="18"/>
        </w:rPr>
      </w:pPr>
      <w:r>
        <w:rPr>
          <w:rFonts w:ascii="Arial" w:hAnsi="Arial"/>
          <w:sz w:val="18"/>
        </w:rPr>
        <w:t>d)</w:t>
      </w:r>
      <w:r>
        <w:rPr>
          <w:rFonts w:ascii="Arial" w:hAnsi="Arial"/>
          <w:sz w:val="18"/>
        </w:rPr>
        <w:tab/>
      </w:r>
      <w:r>
        <w:rPr>
          <w:rFonts w:ascii="Arial" w:hAnsi="Arial"/>
          <w:i/>
          <w:sz w:val="18"/>
        </w:rPr>
        <w:t>Årliga extra semesterdagar:</w:t>
      </w:r>
    </w:p>
    <w:p w14:paraId="4C325914" w14:textId="77777777" w:rsidR="005C38BD" w:rsidRPr="00ED2633" w:rsidRDefault="00EC3D83" w:rsidP="00D14D80">
      <w:pPr>
        <w:widowControl/>
        <w:adjustRightInd w:val="0"/>
        <w:snapToGrid w:val="0"/>
        <w:ind w:left="993"/>
        <w:jc w:val="both"/>
        <w:rPr>
          <w:rFonts w:ascii="Arial" w:hAnsi="Arial" w:cs="Arial"/>
          <w:sz w:val="18"/>
          <w:szCs w:val="18"/>
        </w:rPr>
      </w:pPr>
      <w:r>
        <w:rPr>
          <w:rFonts w:ascii="Arial" w:hAnsi="Arial"/>
          <w:i/>
          <w:sz w:val="18"/>
        </w:rPr>
        <w:t xml:space="preserve">På en arbetstagare tillämpas den nedersta raden med extra semesterdagar i respektive tabell </w:t>
      </w:r>
      <w:r>
        <w:rPr>
          <w:rFonts w:ascii="Arial" w:hAnsi="Arial"/>
          <w:sz w:val="18"/>
        </w:rPr>
        <w:t xml:space="preserve"> om arbetstagaren före utgången av mars månad har minst tre års tjänstgöringstid som berättigar till tjänstgöringstillägg från en enda anställning hos den nuvarande arbetsgivaren (flera arbetsavtal efter varandra för viss tid som fortgått utan avbrott eller endast med korta avbrott behandlas som en enda anställning i enlighet med kapitel 1 5 § i arbetsavtalslagen) eller sammanlagt minst tio års tjänstgöringstid som berättigar till tjänstgöringstillägg.</w:t>
      </w:r>
    </w:p>
    <w:p w14:paraId="429034B3" w14:textId="77777777" w:rsidR="005C38BD" w:rsidRPr="00ED2633" w:rsidRDefault="00EC3D83" w:rsidP="00ED2633">
      <w:pPr>
        <w:widowControl/>
        <w:adjustRightInd w:val="0"/>
        <w:snapToGrid w:val="0"/>
        <w:spacing w:before="240"/>
        <w:ind w:left="993"/>
        <w:jc w:val="both"/>
        <w:rPr>
          <w:rFonts w:ascii="Arial" w:hAnsi="Arial" w:cs="Arial"/>
          <w:sz w:val="18"/>
          <w:szCs w:val="18"/>
        </w:rPr>
      </w:pPr>
      <w:r>
        <w:rPr>
          <w:rFonts w:ascii="Arial" w:hAnsi="Arial"/>
          <w:sz w:val="18"/>
        </w:rPr>
        <w:t xml:space="preserve">En förutsättning för </w:t>
      </w:r>
      <w:r>
        <w:rPr>
          <w:rFonts w:ascii="Arial" w:hAnsi="Arial"/>
          <w:i/>
          <w:sz w:val="18"/>
        </w:rPr>
        <w:t>årliga extra semesterdagar</w:t>
      </w:r>
      <w:r>
        <w:rPr>
          <w:rFonts w:ascii="Arial" w:hAnsi="Arial"/>
          <w:sz w:val="18"/>
        </w:rPr>
        <w:t xml:space="preserve"> är att arbetstagaren har tjänat in semester för minst sex månader under kvalifikationsåret.</w:t>
      </w:r>
    </w:p>
    <w:p w14:paraId="3142881A" w14:textId="77777777" w:rsidR="005C38BD" w:rsidRPr="00D14D80" w:rsidRDefault="00EC3D83" w:rsidP="00ED2633">
      <w:pPr>
        <w:widowControl/>
        <w:adjustRightInd w:val="0"/>
        <w:snapToGrid w:val="0"/>
        <w:spacing w:before="240"/>
        <w:jc w:val="both"/>
        <w:rPr>
          <w:rFonts w:ascii="Arial" w:hAnsi="Arial" w:cs="Arial"/>
          <w:i/>
          <w:sz w:val="18"/>
          <w:szCs w:val="18"/>
        </w:rPr>
      </w:pPr>
      <w:r>
        <w:rPr>
          <w:rFonts w:ascii="Arial" w:hAnsi="Arial"/>
          <w:i/>
          <w:sz w:val="18"/>
        </w:rPr>
        <w:t>Semestertabell A</w:t>
      </w:r>
    </w:p>
    <w:tbl>
      <w:tblPr>
        <w:tblOverlap w:val="never"/>
        <w:tblW w:w="5000" w:type="pct"/>
        <w:tblCellMar>
          <w:left w:w="57" w:type="dxa"/>
          <w:right w:w="57" w:type="dxa"/>
        </w:tblCellMar>
        <w:tblLook w:val="04A0" w:firstRow="1" w:lastRow="0" w:firstColumn="1" w:lastColumn="0" w:noHBand="0" w:noVBand="1"/>
      </w:tblPr>
      <w:tblGrid>
        <w:gridCol w:w="2446"/>
        <w:gridCol w:w="392"/>
        <w:gridCol w:w="398"/>
        <w:gridCol w:w="397"/>
        <w:gridCol w:w="391"/>
        <w:gridCol w:w="397"/>
        <w:gridCol w:w="391"/>
        <w:gridCol w:w="397"/>
        <w:gridCol w:w="397"/>
        <w:gridCol w:w="391"/>
        <w:gridCol w:w="397"/>
        <w:gridCol w:w="397"/>
        <w:gridCol w:w="379"/>
      </w:tblGrid>
      <w:tr w:rsidR="00EC3D83" w:rsidRPr="00D14D80" w14:paraId="01FAC8AC" w14:textId="77777777" w:rsidTr="00D14D80">
        <w:tc>
          <w:tcPr>
            <w:tcW w:w="1705" w:type="pct"/>
            <w:tcBorders>
              <w:top w:val="single" w:sz="12" w:space="0" w:color="auto"/>
              <w:left w:val="single" w:sz="12" w:space="0" w:color="auto"/>
            </w:tcBorders>
            <w:shd w:val="clear" w:color="auto" w:fill="FFFFFF"/>
            <w:vAlign w:val="center"/>
          </w:tcPr>
          <w:p w14:paraId="606C1573"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Fulla kvalifikationsmånader</w:t>
            </w:r>
          </w:p>
        </w:tc>
        <w:tc>
          <w:tcPr>
            <w:tcW w:w="273" w:type="pct"/>
            <w:tcBorders>
              <w:top w:val="single" w:sz="12" w:space="0" w:color="auto"/>
              <w:left w:val="single" w:sz="4" w:space="0" w:color="auto"/>
            </w:tcBorders>
            <w:shd w:val="clear" w:color="auto" w:fill="FFFFFF"/>
            <w:vAlign w:val="bottom"/>
          </w:tcPr>
          <w:p w14:paraId="2D7FCBF9"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w:t>
            </w:r>
          </w:p>
        </w:tc>
        <w:tc>
          <w:tcPr>
            <w:tcW w:w="277" w:type="pct"/>
            <w:tcBorders>
              <w:top w:val="single" w:sz="12" w:space="0" w:color="auto"/>
              <w:left w:val="single" w:sz="4" w:space="0" w:color="auto"/>
            </w:tcBorders>
            <w:shd w:val="clear" w:color="auto" w:fill="FFFFFF"/>
            <w:vAlign w:val="bottom"/>
          </w:tcPr>
          <w:p w14:paraId="1AC0D83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w:t>
            </w:r>
          </w:p>
        </w:tc>
        <w:tc>
          <w:tcPr>
            <w:tcW w:w="277" w:type="pct"/>
            <w:tcBorders>
              <w:top w:val="single" w:sz="12" w:space="0" w:color="auto"/>
              <w:left w:val="single" w:sz="4" w:space="0" w:color="auto"/>
            </w:tcBorders>
            <w:shd w:val="clear" w:color="auto" w:fill="FFFFFF"/>
            <w:vAlign w:val="center"/>
          </w:tcPr>
          <w:p w14:paraId="733377C4"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3</w:t>
            </w:r>
          </w:p>
        </w:tc>
        <w:tc>
          <w:tcPr>
            <w:tcW w:w="273" w:type="pct"/>
            <w:tcBorders>
              <w:top w:val="single" w:sz="12" w:space="0" w:color="auto"/>
              <w:left w:val="single" w:sz="4" w:space="0" w:color="auto"/>
            </w:tcBorders>
            <w:shd w:val="clear" w:color="auto" w:fill="FFFFFF"/>
            <w:vAlign w:val="center"/>
          </w:tcPr>
          <w:p w14:paraId="1886867A"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4</w:t>
            </w:r>
          </w:p>
        </w:tc>
        <w:tc>
          <w:tcPr>
            <w:tcW w:w="277" w:type="pct"/>
            <w:tcBorders>
              <w:top w:val="single" w:sz="12" w:space="0" w:color="auto"/>
              <w:left w:val="single" w:sz="4" w:space="0" w:color="auto"/>
            </w:tcBorders>
            <w:shd w:val="clear" w:color="auto" w:fill="FFFFFF"/>
            <w:vAlign w:val="center"/>
          </w:tcPr>
          <w:p w14:paraId="7BE1BBED"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5</w:t>
            </w:r>
          </w:p>
        </w:tc>
        <w:tc>
          <w:tcPr>
            <w:tcW w:w="273" w:type="pct"/>
            <w:tcBorders>
              <w:top w:val="single" w:sz="12" w:space="0" w:color="auto"/>
              <w:left w:val="single" w:sz="4" w:space="0" w:color="auto"/>
            </w:tcBorders>
            <w:shd w:val="clear" w:color="auto" w:fill="FFFFFF"/>
            <w:vAlign w:val="bottom"/>
          </w:tcPr>
          <w:p w14:paraId="1DF3697D"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6</w:t>
            </w:r>
          </w:p>
        </w:tc>
        <w:tc>
          <w:tcPr>
            <w:tcW w:w="277" w:type="pct"/>
            <w:tcBorders>
              <w:top w:val="single" w:sz="12" w:space="0" w:color="auto"/>
              <w:left w:val="single" w:sz="4" w:space="0" w:color="auto"/>
            </w:tcBorders>
            <w:shd w:val="clear" w:color="auto" w:fill="FFFFFF"/>
            <w:vAlign w:val="center"/>
          </w:tcPr>
          <w:p w14:paraId="1E22939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7</w:t>
            </w:r>
          </w:p>
        </w:tc>
        <w:tc>
          <w:tcPr>
            <w:tcW w:w="277" w:type="pct"/>
            <w:tcBorders>
              <w:top w:val="single" w:sz="12" w:space="0" w:color="auto"/>
              <w:left w:val="single" w:sz="4" w:space="0" w:color="auto"/>
            </w:tcBorders>
            <w:shd w:val="clear" w:color="auto" w:fill="FFFFFF"/>
            <w:vAlign w:val="bottom"/>
          </w:tcPr>
          <w:p w14:paraId="2F84BDA8"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8</w:t>
            </w:r>
          </w:p>
        </w:tc>
        <w:tc>
          <w:tcPr>
            <w:tcW w:w="273" w:type="pct"/>
            <w:tcBorders>
              <w:top w:val="single" w:sz="12" w:space="0" w:color="auto"/>
              <w:left w:val="single" w:sz="4" w:space="0" w:color="auto"/>
            </w:tcBorders>
            <w:shd w:val="clear" w:color="auto" w:fill="FFFFFF"/>
            <w:vAlign w:val="center"/>
          </w:tcPr>
          <w:p w14:paraId="126C998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9</w:t>
            </w:r>
          </w:p>
        </w:tc>
        <w:tc>
          <w:tcPr>
            <w:tcW w:w="277" w:type="pct"/>
            <w:tcBorders>
              <w:top w:val="single" w:sz="12" w:space="0" w:color="auto"/>
              <w:left w:val="single" w:sz="4" w:space="0" w:color="auto"/>
            </w:tcBorders>
            <w:shd w:val="clear" w:color="auto" w:fill="FFFFFF"/>
            <w:vAlign w:val="bottom"/>
          </w:tcPr>
          <w:p w14:paraId="6B4B3638"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10</w:t>
            </w:r>
          </w:p>
        </w:tc>
        <w:tc>
          <w:tcPr>
            <w:tcW w:w="277" w:type="pct"/>
            <w:tcBorders>
              <w:top w:val="single" w:sz="12" w:space="0" w:color="auto"/>
              <w:left w:val="single" w:sz="4" w:space="0" w:color="auto"/>
            </w:tcBorders>
            <w:shd w:val="clear" w:color="auto" w:fill="FFFFFF"/>
            <w:vAlign w:val="bottom"/>
          </w:tcPr>
          <w:p w14:paraId="3F6C028C"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11</w:t>
            </w:r>
          </w:p>
        </w:tc>
        <w:tc>
          <w:tcPr>
            <w:tcW w:w="266" w:type="pct"/>
            <w:tcBorders>
              <w:top w:val="single" w:sz="12" w:space="0" w:color="auto"/>
              <w:left w:val="single" w:sz="4" w:space="0" w:color="auto"/>
              <w:right w:val="single" w:sz="12" w:space="0" w:color="auto"/>
            </w:tcBorders>
            <w:shd w:val="clear" w:color="auto" w:fill="FFFFFF"/>
            <w:vAlign w:val="bottom"/>
          </w:tcPr>
          <w:p w14:paraId="2DAA869C"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12</w:t>
            </w:r>
          </w:p>
        </w:tc>
      </w:tr>
      <w:tr w:rsidR="00EC3D83" w:rsidRPr="00D14D80" w14:paraId="5C6D8C67" w14:textId="77777777" w:rsidTr="00D14D80">
        <w:tc>
          <w:tcPr>
            <w:tcW w:w="1705" w:type="pct"/>
            <w:tcBorders>
              <w:left w:val="single" w:sz="12" w:space="0" w:color="auto"/>
            </w:tcBorders>
            <w:shd w:val="clear" w:color="auto" w:fill="FFFFFF"/>
            <w:vAlign w:val="bottom"/>
          </w:tcPr>
          <w:p w14:paraId="0CF1123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Semesterdagar</w:t>
            </w:r>
          </w:p>
        </w:tc>
        <w:tc>
          <w:tcPr>
            <w:tcW w:w="273" w:type="pct"/>
            <w:tcBorders>
              <w:top w:val="single" w:sz="4" w:space="0" w:color="auto"/>
              <w:left w:val="single" w:sz="4" w:space="0" w:color="auto"/>
            </w:tcBorders>
            <w:shd w:val="clear" w:color="auto" w:fill="FFFFFF"/>
            <w:vAlign w:val="bottom"/>
          </w:tcPr>
          <w:p w14:paraId="17550734"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w:t>
            </w:r>
          </w:p>
        </w:tc>
        <w:tc>
          <w:tcPr>
            <w:tcW w:w="277" w:type="pct"/>
            <w:tcBorders>
              <w:top w:val="single" w:sz="4" w:space="0" w:color="auto"/>
              <w:left w:val="single" w:sz="4" w:space="0" w:color="auto"/>
            </w:tcBorders>
            <w:shd w:val="clear" w:color="auto" w:fill="FFFFFF"/>
            <w:vAlign w:val="bottom"/>
          </w:tcPr>
          <w:p w14:paraId="34020EFA"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4</w:t>
            </w:r>
          </w:p>
        </w:tc>
        <w:tc>
          <w:tcPr>
            <w:tcW w:w="277" w:type="pct"/>
            <w:tcBorders>
              <w:top w:val="single" w:sz="4" w:space="0" w:color="auto"/>
              <w:left w:val="single" w:sz="4" w:space="0" w:color="auto"/>
            </w:tcBorders>
            <w:shd w:val="clear" w:color="auto" w:fill="FFFFFF"/>
            <w:vAlign w:val="bottom"/>
          </w:tcPr>
          <w:p w14:paraId="4E056725"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5</w:t>
            </w:r>
          </w:p>
        </w:tc>
        <w:tc>
          <w:tcPr>
            <w:tcW w:w="273" w:type="pct"/>
            <w:tcBorders>
              <w:top w:val="single" w:sz="4" w:space="0" w:color="auto"/>
              <w:left w:val="single" w:sz="4" w:space="0" w:color="auto"/>
            </w:tcBorders>
            <w:shd w:val="clear" w:color="auto" w:fill="FFFFFF"/>
            <w:vAlign w:val="bottom"/>
          </w:tcPr>
          <w:p w14:paraId="4052E23A"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7</w:t>
            </w:r>
          </w:p>
        </w:tc>
        <w:tc>
          <w:tcPr>
            <w:tcW w:w="277" w:type="pct"/>
            <w:tcBorders>
              <w:top w:val="single" w:sz="4" w:space="0" w:color="auto"/>
              <w:left w:val="single" w:sz="4" w:space="0" w:color="auto"/>
            </w:tcBorders>
            <w:shd w:val="clear" w:color="auto" w:fill="FFFFFF"/>
            <w:vAlign w:val="bottom"/>
          </w:tcPr>
          <w:p w14:paraId="46BD9CE4"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9</w:t>
            </w:r>
          </w:p>
        </w:tc>
        <w:tc>
          <w:tcPr>
            <w:tcW w:w="273" w:type="pct"/>
            <w:tcBorders>
              <w:top w:val="single" w:sz="4" w:space="0" w:color="auto"/>
              <w:left w:val="single" w:sz="4" w:space="0" w:color="auto"/>
            </w:tcBorders>
            <w:shd w:val="clear" w:color="auto" w:fill="FFFFFF"/>
            <w:vAlign w:val="bottom"/>
          </w:tcPr>
          <w:p w14:paraId="7338BE2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10</w:t>
            </w:r>
          </w:p>
        </w:tc>
        <w:tc>
          <w:tcPr>
            <w:tcW w:w="277" w:type="pct"/>
            <w:tcBorders>
              <w:top w:val="single" w:sz="4" w:space="0" w:color="auto"/>
              <w:left w:val="single" w:sz="4" w:space="0" w:color="auto"/>
            </w:tcBorders>
            <w:shd w:val="clear" w:color="auto" w:fill="FFFFFF"/>
            <w:vAlign w:val="bottom"/>
          </w:tcPr>
          <w:p w14:paraId="62E3CA83"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12</w:t>
            </w:r>
          </w:p>
        </w:tc>
        <w:tc>
          <w:tcPr>
            <w:tcW w:w="277" w:type="pct"/>
            <w:tcBorders>
              <w:top w:val="single" w:sz="4" w:space="0" w:color="auto"/>
              <w:left w:val="single" w:sz="4" w:space="0" w:color="auto"/>
            </w:tcBorders>
            <w:shd w:val="clear" w:color="auto" w:fill="FFFFFF"/>
            <w:vAlign w:val="bottom"/>
          </w:tcPr>
          <w:p w14:paraId="57DCF69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14</w:t>
            </w:r>
          </w:p>
        </w:tc>
        <w:tc>
          <w:tcPr>
            <w:tcW w:w="273" w:type="pct"/>
            <w:tcBorders>
              <w:top w:val="single" w:sz="4" w:space="0" w:color="auto"/>
              <w:left w:val="single" w:sz="4" w:space="0" w:color="auto"/>
            </w:tcBorders>
            <w:shd w:val="clear" w:color="auto" w:fill="FFFFFF"/>
            <w:vAlign w:val="bottom"/>
          </w:tcPr>
          <w:p w14:paraId="52ED6B2E"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15</w:t>
            </w:r>
          </w:p>
        </w:tc>
        <w:tc>
          <w:tcPr>
            <w:tcW w:w="277" w:type="pct"/>
            <w:tcBorders>
              <w:top w:val="single" w:sz="4" w:space="0" w:color="auto"/>
              <w:left w:val="single" w:sz="4" w:space="0" w:color="auto"/>
            </w:tcBorders>
            <w:shd w:val="clear" w:color="auto" w:fill="FFFFFF"/>
            <w:vAlign w:val="bottom"/>
          </w:tcPr>
          <w:p w14:paraId="7935998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17</w:t>
            </w:r>
          </w:p>
        </w:tc>
        <w:tc>
          <w:tcPr>
            <w:tcW w:w="277" w:type="pct"/>
            <w:tcBorders>
              <w:top w:val="single" w:sz="4" w:space="0" w:color="auto"/>
              <w:left w:val="single" w:sz="4" w:space="0" w:color="auto"/>
            </w:tcBorders>
            <w:shd w:val="clear" w:color="auto" w:fill="FFFFFF"/>
            <w:vAlign w:val="bottom"/>
          </w:tcPr>
          <w:p w14:paraId="184EC2E1"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19</w:t>
            </w:r>
          </w:p>
        </w:tc>
        <w:tc>
          <w:tcPr>
            <w:tcW w:w="266" w:type="pct"/>
            <w:tcBorders>
              <w:top w:val="single" w:sz="4" w:space="0" w:color="auto"/>
              <w:left w:val="single" w:sz="4" w:space="0" w:color="auto"/>
              <w:right w:val="single" w:sz="12" w:space="0" w:color="auto"/>
            </w:tcBorders>
            <w:shd w:val="clear" w:color="auto" w:fill="FFFFFF"/>
            <w:vAlign w:val="bottom"/>
          </w:tcPr>
          <w:p w14:paraId="2097037D"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20</w:t>
            </w:r>
          </w:p>
        </w:tc>
      </w:tr>
      <w:tr w:rsidR="00EC3D83" w:rsidRPr="00D14D80" w14:paraId="4DCB2511" w14:textId="77777777" w:rsidTr="00D14D80">
        <w:tc>
          <w:tcPr>
            <w:tcW w:w="1705" w:type="pct"/>
            <w:tcBorders>
              <w:left w:val="single" w:sz="12" w:space="0" w:color="auto"/>
              <w:bottom w:val="single" w:sz="12" w:space="0" w:color="auto"/>
            </w:tcBorders>
            <w:shd w:val="clear" w:color="auto" w:fill="FFFFFF"/>
            <w:vAlign w:val="center"/>
          </w:tcPr>
          <w:p w14:paraId="71B03BE2"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Semesterdagar + extra semesterdagar</w:t>
            </w:r>
          </w:p>
        </w:tc>
        <w:tc>
          <w:tcPr>
            <w:tcW w:w="273" w:type="pct"/>
            <w:tcBorders>
              <w:top w:val="single" w:sz="4" w:space="0" w:color="auto"/>
              <w:left w:val="single" w:sz="4" w:space="0" w:color="auto"/>
              <w:bottom w:val="single" w:sz="12" w:space="0" w:color="auto"/>
            </w:tcBorders>
            <w:shd w:val="clear" w:color="auto" w:fill="FFFFFF"/>
          </w:tcPr>
          <w:p w14:paraId="10F63F98"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51F272AC"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5D262320" w14:textId="77777777" w:rsidR="005C38BD" w:rsidRPr="00D14D80" w:rsidRDefault="005C38BD" w:rsidP="00D14D80">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tcPr>
          <w:p w14:paraId="1B1E5905"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7649D8D9" w14:textId="77777777" w:rsidR="005C38BD" w:rsidRPr="00D14D80" w:rsidRDefault="005C38BD" w:rsidP="00D14D80">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vAlign w:val="center"/>
          </w:tcPr>
          <w:p w14:paraId="0A10FA5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13</w:t>
            </w:r>
          </w:p>
        </w:tc>
        <w:tc>
          <w:tcPr>
            <w:tcW w:w="277" w:type="pct"/>
            <w:tcBorders>
              <w:top w:val="single" w:sz="4" w:space="0" w:color="auto"/>
              <w:left w:val="single" w:sz="4" w:space="0" w:color="auto"/>
              <w:bottom w:val="single" w:sz="12" w:space="0" w:color="auto"/>
            </w:tcBorders>
            <w:shd w:val="clear" w:color="auto" w:fill="FFFFFF"/>
            <w:vAlign w:val="center"/>
          </w:tcPr>
          <w:p w14:paraId="486098AC"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15</w:t>
            </w:r>
          </w:p>
        </w:tc>
        <w:tc>
          <w:tcPr>
            <w:tcW w:w="277" w:type="pct"/>
            <w:tcBorders>
              <w:top w:val="single" w:sz="4" w:space="0" w:color="auto"/>
              <w:left w:val="single" w:sz="4" w:space="0" w:color="auto"/>
              <w:bottom w:val="single" w:sz="12" w:space="0" w:color="auto"/>
            </w:tcBorders>
            <w:shd w:val="clear" w:color="auto" w:fill="FFFFFF"/>
            <w:vAlign w:val="bottom"/>
          </w:tcPr>
          <w:p w14:paraId="3CCDD9BF"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16</w:t>
            </w:r>
          </w:p>
        </w:tc>
        <w:tc>
          <w:tcPr>
            <w:tcW w:w="273" w:type="pct"/>
            <w:tcBorders>
              <w:top w:val="single" w:sz="4" w:space="0" w:color="auto"/>
              <w:left w:val="single" w:sz="4" w:space="0" w:color="auto"/>
              <w:bottom w:val="single" w:sz="12" w:space="0" w:color="auto"/>
            </w:tcBorders>
            <w:shd w:val="clear" w:color="auto" w:fill="FFFFFF"/>
            <w:vAlign w:val="bottom"/>
          </w:tcPr>
          <w:p w14:paraId="4027575E"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18</w:t>
            </w:r>
          </w:p>
        </w:tc>
        <w:tc>
          <w:tcPr>
            <w:tcW w:w="277" w:type="pct"/>
            <w:tcBorders>
              <w:top w:val="single" w:sz="4" w:space="0" w:color="auto"/>
              <w:left w:val="single" w:sz="4" w:space="0" w:color="auto"/>
              <w:bottom w:val="single" w:sz="12" w:space="0" w:color="auto"/>
            </w:tcBorders>
            <w:shd w:val="clear" w:color="auto" w:fill="FFFFFF"/>
            <w:vAlign w:val="bottom"/>
          </w:tcPr>
          <w:p w14:paraId="404F88F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20</w:t>
            </w:r>
          </w:p>
        </w:tc>
        <w:tc>
          <w:tcPr>
            <w:tcW w:w="277" w:type="pct"/>
            <w:tcBorders>
              <w:top w:val="single" w:sz="4" w:space="0" w:color="auto"/>
              <w:left w:val="single" w:sz="4" w:space="0" w:color="auto"/>
              <w:bottom w:val="single" w:sz="12" w:space="0" w:color="auto"/>
            </w:tcBorders>
            <w:shd w:val="clear" w:color="auto" w:fill="FFFFFF"/>
            <w:vAlign w:val="bottom"/>
          </w:tcPr>
          <w:p w14:paraId="46464113"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21</w:t>
            </w:r>
          </w:p>
        </w:tc>
        <w:tc>
          <w:tcPr>
            <w:tcW w:w="266" w:type="pct"/>
            <w:tcBorders>
              <w:top w:val="single" w:sz="4" w:space="0" w:color="auto"/>
              <w:left w:val="single" w:sz="4" w:space="0" w:color="auto"/>
              <w:bottom w:val="single" w:sz="12" w:space="0" w:color="auto"/>
              <w:right w:val="single" w:sz="12" w:space="0" w:color="auto"/>
            </w:tcBorders>
            <w:shd w:val="clear" w:color="auto" w:fill="FFFFFF"/>
            <w:vAlign w:val="center"/>
          </w:tcPr>
          <w:p w14:paraId="103B4B79"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23</w:t>
            </w:r>
          </w:p>
        </w:tc>
      </w:tr>
    </w:tbl>
    <w:p w14:paraId="0559DB4A" w14:textId="77777777" w:rsidR="005C38BD" w:rsidRPr="00D14D80" w:rsidRDefault="00EC3D83" w:rsidP="00D14D80">
      <w:pPr>
        <w:widowControl/>
        <w:adjustRightInd w:val="0"/>
        <w:snapToGrid w:val="0"/>
        <w:spacing w:before="240"/>
        <w:jc w:val="both"/>
        <w:rPr>
          <w:rFonts w:ascii="Arial" w:hAnsi="Arial" w:cs="Arial"/>
          <w:i/>
          <w:sz w:val="18"/>
          <w:szCs w:val="18"/>
        </w:rPr>
      </w:pPr>
      <w:r>
        <w:rPr>
          <w:rFonts w:ascii="Arial" w:hAnsi="Arial"/>
          <w:i/>
          <w:sz w:val="18"/>
        </w:rPr>
        <w:t>Semestertabell B</w:t>
      </w:r>
    </w:p>
    <w:tbl>
      <w:tblPr>
        <w:tblOverlap w:val="never"/>
        <w:tblW w:w="5000" w:type="pct"/>
        <w:tblCellMar>
          <w:left w:w="57" w:type="dxa"/>
          <w:right w:w="57" w:type="dxa"/>
        </w:tblCellMar>
        <w:tblLook w:val="04A0" w:firstRow="1" w:lastRow="0" w:firstColumn="1" w:lastColumn="0" w:noHBand="0" w:noVBand="1"/>
      </w:tblPr>
      <w:tblGrid>
        <w:gridCol w:w="2452"/>
        <w:gridCol w:w="392"/>
        <w:gridCol w:w="398"/>
        <w:gridCol w:w="398"/>
        <w:gridCol w:w="392"/>
        <w:gridCol w:w="397"/>
        <w:gridCol w:w="391"/>
        <w:gridCol w:w="397"/>
        <w:gridCol w:w="397"/>
        <w:gridCol w:w="391"/>
        <w:gridCol w:w="397"/>
        <w:gridCol w:w="397"/>
        <w:gridCol w:w="371"/>
      </w:tblGrid>
      <w:tr w:rsidR="00EC3D83" w:rsidRPr="00D14D80" w14:paraId="1237E745" w14:textId="77777777" w:rsidTr="00D14D80">
        <w:tc>
          <w:tcPr>
            <w:tcW w:w="1708" w:type="pct"/>
            <w:tcBorders>
              <w:top w:val="single" w:sz="12" w:space="0" w:color="auto"/>
              <w:left w:val="single" w:sz="12" w:space="0" w:color="auto"/>
            </w:tcBorders>
            <w:shd w:val="clear" w:color="auto" w:fill="FFFFFF"/>
            <w:vAlign w:val="bottom"/>
          </w:tcPr>
          <w:p w14:paraId="633E5EC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Fulla kvalifikationsmånader</w:t>
            </w:r>
          </w:p>
        </w:tc>
        <w:tc>
          <w:tcPr>
            <w:tcW w:w="273" w:type="pct"/>
            <w:tcBorders>
              <w:top w:val="single" w:sz="12" w:space="0" w:color="auto"/>
              <w:left w:val="single" w:sz="4" w:space="0" w:color="auto"/>
            </w:tcBorders>
            <w:shd w:val="clear" w:color="auto" w:fill="FFFFFF"/>
            <w:vAlign w:val="bottom"/>
          </w:tcPr>
          <w:p w14:paraId="6AC5E6C8"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w:t>
            </w:r>
          </w:p>
        </w:tc>
        <w:tc>
          <w:tcPr>
            <w:tcW w:w="277" w:type="pct"/>
            <w:tcBorders>
              <w:top w:val="single" w:sz="12" w:space="0" w:color="auto"/>
              <w:left w:val="single" w:sz="4" w:space="0" w:color="auto"/>
            </w:tcBorders>
            <w:shd w:val="clear" w:color="auto" w:fill="FFFFFF"/>
            <w:vAlign w:val="bottom"/>
          </w:tcPr>
          <w:p w14:paraId="45336A3C"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w:t>
            </w:r>
          </w:p>
        </w:tc>
        <w:tc>
          <w:tcPr>
            <w:tcW w:w="277" w:type="pct"/>
            <w:tcBorders>
              <w:top w:val="single" w:sz="12" w:space="0" w:color="auto"/>
              <w:left w:val="single" w:sz="4" w:space="0" w:color="auto"/>
            </w:tcBorders>
            <w:shd w:val="clear" w:color="auto" w:fill="FFFFFF"/>
            <w:vAlign w:val="center"/>
          </w:tcPr>
          <w:p w14:paraId="607F6912"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3</w:t>
            </w:r>
          </w:p>
        </w:tc>
        <w:tc>
          <w:tcPr>
            <w:tcW w:w="273" w:type="pct"/>
            <w:tcBorders>
              <w:top w:val="single" w:sz="12" w:space="0" w:color="auto"/>
              <w:left w:val="single" w:sz="4" w:space="0" w:color="auto"/>
            </w:tcBorders>
            <w:shd w:val="clear" w:color="auto" w:fill="FFFFFF"/>
            <w:vAlign w:val="center"/>
          </w:tcPr>
          <w:p w14:paraId="12EEB94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4</w:t>
            </w:r>
          </w:p>
        </w:tc>
        <w:tc>
          <w:tcPr>
            <w:tcW w:w="277" w:type="pct"/>
            <w:tcBorders>
              <w:top w:val="single" w:sz="12" w:space="0" w:color="auto"/>
              <w:left w:val="single" w:sz="4" w:space="0" w:color="auto"/>
            </w:tcBorders>
            <w:shd w:val="clear" w:color="auto" w:fill="FFFFFF"/>
            <w:vAlign w:val="center"/>
          </w:tcPr>
          <w:p w14:paraId="6B457A54"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5</w:t>
            </w:r>
          </w:p>
        </w:tc>
        <w:tc>
          <w:tcPr>
            <w:tcW w:w="273" w:type="pct"/>
            <w:tcBorders>
              <w:top w:val="single" w:sz="12" w:space="0" w:color="auto"/>
              <w:left w:val="single" w:sz="4" w:space="0" w:color="auto"/>
            </w:tcBorders>
            <w:shd w:val="clear" w:color="auto" w:fill="FFFFFF"/>
            <w:vAlign w:val="bottom"/>
          </w:tcPr>
          <w:p w14:paraId="6372DD8D"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6</w:t>
            </w:r>
          </w:p>
        </w:tc>
        <w:tc>
          <w:tcPr>
            <w:tcW w:w="277" w:type="pct"/>
            <w:tcBorders>
              <w:top w:val="single" w:sz="12" w:space="0" w:color="auto"/>
              <w:left w:val="single" w:sz="4" w:space="0" w:color="auto"/>
            </w:tcBorders>
            <w:shd w:val="clear" w:color="auto" w:fill="FFFFFF"/>
            <w:vAlign w:val="center"/>
          </w:tcPr>
          <w:p w14:paraId="48AA5FEF"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7</w:t>
            </w:r>
          </w:p>
        </w:tc>
        <w:tc>
          <w:tcPr>
            <w:tcW w:w="277" w:type="pct"/>
            <w:tcBorders>
              <w:top w:val="single" w:sz="12" w:space="0" w:color="auto"/>
              <w:left w:val="single" w:sz="4" w:space="0" w:color="auto"/>
            </w:tcBorders>
            <w:shd w:val="clear" w:color="auto" w:fill="FFFFFF"/>
            <w:vAlign w:val="bottom"/>
          </w:tcPr>
          <w:p w14:paraId="4B2F3B6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8</w:t>
            </w:r>
          </w:p>
        </w:tc>
        <w:tc>
          <w:tcPr>
            <w:tcW w:w="273" w:type="pct"/>
            <w:tcBorders>
              <w:top w:val="single" w:sz="12" w:space="0" w:color="auto"/>
              <w:left w:val="single" w:sz="4" w:space="0" w:color="auto"/>
            </w:tcBorders>
            <w:shd w:val="clear" w:color="auto" w:fill="FFFFFF"/>
            <w:vAlign w:val="center"/>
          </w:tcPr>
          <w:p w14:paraId="6E05ACC3"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9</w:t>
            </w:r>
          </w:p>
        </w:tc>
        <w:tc>
          <w:tcPr>
            <w:tcW w:w="277" w:type="pct"/>
            <w:tcBorders>
              <w:top w:val="single" w:sz="12" w:space="0" w:color="auto"/>
              <w:left w:val="single" w:sz="4" w:space="0" w:color="auto"/>
            </w:tcBorders>
            <w:shd w:val="clear" w:color="auto" w:fill="FFFFFF"/>
            <w:vAlign w:val="bottom"/>
          </w:tcPr>
          <w:p w14:paraId="6AC19B5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10</w:t>
            </w:r>
          </w:p>
        </w:tc>
        <w:tc>
          <w:tcPr>
            <w:tcW w:w="277" w:type="pct"/>
            <w:tcBorders>
              <w:top w:val="single" w:sz="12" w:space="0" w:color="auto"/>
              <w:left w:val="single" w:sz="4" w:space="0" w:color="auto"/>
            </w:tcBorders>
            <w:shd w:val="clear" w:color="auto" w:fill="FFFFFF"/>
            <w:vAlign w:val="bottom"/>
          </w:tcPr>
          <w:p w14:paraId="2071450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11</w:t>
            </w:r>
          </w:p>
        </w:tc>
        <w:tc>
          <w:tcPr>
            <w:tcW w:w="259" w:type="pct"/>
            <w:tcBorders>
              <w:top w:val="single" w:sz="12" w:space="0" w:color="auto"/>
              <w:left w:val="single" w:sz="4" w:space="0" w:color="auto"/>
              <w:right w:val="single" w:sz="12" w:space="0" w:color="auto"/>
            </w:tcBorders>
            <w:shd w:val="clear" w:color="auto" w:fill="FFFFFF"/>
            <w:vAlign w:val="bottom"/>
          </w:tcPr>
          <w:p w14:paraId="3471F104"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12</w:t>
            </w:r>
          </w:p>
        </w:tc>
      </w:tr>
      <w:tr w:rsidR="00EC3D83" w:rsidRPr="00D14D80" w14:paraId="199356B9" w14:textId="77777777" w:rsidTr="00D14D80">
        <w:tc>
          <w:tcPr>
            <w:tcW w:w="1708" w:type="pct"/>
            <w:tcBorders>
              <w:left w:val="single" w:sz="12" w:space="0" w:color="auto"/>
            </w:tcBorders>
            <w:shd w:val="clear" w:color="auto" w:fill="FFFFFF"/>
            <w:vAlign w:val="bottom"/>
          </w:tcPr>
          <w:p w14:paraId="05AFFA1E"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Semesterdagar</w:t>
            </w:r>
          </w:p>
        </w:tc>
        <w:tc>
          <w:tcPr>
            <w:tcW w:w="273" w:type="pct"/>
            <w:tcBorders>
              <w:top w:val="single" w:sz="4" w:space="0" w:color="auto"/>
              <w:left w:val="single" w:sz="4" w:space="0" w:color="auto"/>
            </w:tcBorders>
            <w:shd w:val="clear" w:color="auto" w:fill="FFFFFF"/>
            <w:vAlign w:val="bottom"/>
          </w:tcPr>
          <w:p w14:paraId="4B1AFF4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3</w:t>
            </w:r>
          </w:p>
        </w:tc>
        <w:tc>
          <w:tcPr>
            <w:tcW w:w="277" w:type="pct"/>
            <w:tcBorders>
              <w:top w:val="single" w:sz="4" w:space="0" w:color="auto"/>
              <w:left w:val="single" w:sz="4" w:space="0" w:color="auto"/>
            </w:tcBorders>
            <w:shd w:val="clear" w:color="auto" w:fill="FFFFFF"/>
            <w:vAlign w:val="bottom"/>
          </w:tcPr>
          <w:p w14:paraId="65C03157"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5</w:t>
            </w:r>
          </w:p>
        </w:tc>
        <w:tc>
          <w:tcPr>
            <w:tcW w:w="277" w:type="pct"/>
            <w:tcBorders>
              <w:top w:val="single" w:sz="4" w:space="0" w:color="auto"/>
              <w:left w:val="single" w:sz="4" w:space="0" w:color="auto"/>
            </w:tcBorders>
            <w:shd w:val="clear" w:color="auto" w:fill="FFFFFF"/>
            <w:vAlign w:val="bottom"/>
          </w:tcPr>
          <w:p w14:paraId="1931BBB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7</w:t>
            </w:r>
          </w:p>
        </w:tc>
        <w:tc>
          <w:tcPr>
            <w:tcW w:w="273" w:type="pct"/>
            <w:tcBorders>
              <w:top w:val="single" w:sz="4" w:space="0" w:color="auto"/>
              <w:left w:val="single" w:sz="4" w:space="0" w:color="auto"/>
            </w:tcBorders>
            <w:shd w:val="clear" w:color="auto" w:fill="FFFFFF"/>
            <w:vAlign w:val="bottom"/>
          </w:tcPr>
          <w:p w14:paraId="23FA03B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9</w:t>
            </w:r>
          </w:p>
        </w:tc>
        <w:tc>
          <w:tcPr>
            <w:tcW w:w="277" w:type="pct"/>
            <w:tcBorders>
              <w:top w:val="single" w:sz="4" w:space="0" w:color="auto"/>
              <w:left w:val="single" w:sz="4" w:space="0" w:color="auto"/>
            </w:tcBorders>
            <w:shd w:val="clear" w:color="auto" w:fill="FFFFFF"/>
            <w:vAlign w:val="bottom"/>
          </w:tcPr>
          <w:p w14:paraId="496C4BF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11</w:t>
            </w:r>
          </w:p>
        </w:tc>
        <w:tc>
          <w:tcPr>
            <w:tcW w:w="273" w:type="pct"/>
            <w:tcBorders>
              <w:top w:val="single" w:sz="4" w:space="0" w:color="auto"/>
              <w:left w:val="single" w:sz="4" w:space="0" w:color="auto"/>
            </w:tcBorders>
            <w:shd w:val="clear" w:color="auto" w:fill="FFFFFF"/>
            <w:vAlign w:val="bottom"/>
          </w:tcPr>
          <w:p w14:paraId="5AABBC3E"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13</w:t>
            </w:r>
          </w:p>
        </w:tc>
        <w:tc>
          <w:tcPr>
            <w:tcW w:w="277" w:type="pct"/>
            <w:tcBorders>
              <w:top w:val="single" w:sz="4" w:space="0" w:color="auto"/>
              <w:left w:val="single" w:sz="4" w:space="0" w:color="auto"/>
            </w:tcBorders>
            <w:shd w:val="clear" w:color="auto" w:fill="FFFFFF"/>
            <w:vAlign w:val="bottom"/>
          </w:tcPr>
          <w:p w14:paraId="09616B1F"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15</w:t>
            </w:r>
          </w:p>
        </w:tc>
        <w:tc>
          <w:tcPr>
            <w:tcW w:w="277" w:type="pct"/>
            <w:tcBorders>
              <w:top w:val="single" w:sz="4" w:space="0" w:color="auto"/>
              <w:left w:val="single" w:sz="4" w:space="0" w:color="auto"/>
            </w:tcBorders>
            <w:shd w:val="clear" w:color="auto" w:fill="FFFFFF"/>
            <w:vAlign w:val="bottom"/>
          </w:tcPr>
          <w:p w14:paraId="79573A82"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17</w:t>
            </w:r>
          </w:p>
        </w:tc>
        <w:tc>
          <w:tcPr>
            <w:tcW w:w="273" w:type="pct"/>
            <w:tcBorders>
              <w:top w:val="single" w:sz="4" w:space="0" w:color="auto"/>
              <w:left w:val="single" w:sz="4" w:space="0" w:color="auto"/>
            </w:tcBorders>
            <w:shd w:val="clear" w:color="auto" w:fill="FFFFFF"/>
            <w:vAlign w:val="bottom"/>
          </w:tcPr>
          <w:p w14:paraId="226C7A8D"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20</w:t>
            </w:r>
          </w:p>
        </w:tc>
        <w:tc>
          <w:tcPr>
            <w:tcW w:w="277" w:type="pct"/>
            <w:tcBorders>
              <w:top w:val="single" w:sz="4" w:space="0" w:color="auto"/>
              <w:left w:val="single" w:sz="4" w:space="0" w:color="auto"/>
            </w:tcBorders>
            <w:shd w:val="clear" w:color="auto" w:fill="FFFFFF"/>
            <w:vAlign w:val="bottom"/>
          </w:tcPr>
          <w:p w14:paraId="36A6274C"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21</w:t>
            </w:r>
          </w:p>
        </w:tc>
        <w:tc>
          <w:tcPr>
            <w:tcW w:w="277" w:type="pct"/>
            <w:tcBorders>
              <w:top w:val="single" w:sz="4" w:space="0" w:color="auto"/>
              <w:left w:val="single" w:sz="4" w:space="0" w:color="auto"/>
            </w:tcBorders>
            <w:shd w:val="clear" w:color="auto" w:fill="FFFFFF"/>
            <w:vAlign w:val="bottom"/>
          </w:tcPr>
          <w:p w14:paraId="1F3E71A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24</w:t>
            </w:r>
          </w:p>
        </w:tc>
        <w:tc>
          <w:tcPr>
            <w:tcW w:w="259" w:type="pct"/>
            <w:tcBorders>
              <w:top w:val="single" w:sz="4" w:space="0" w:color="auto"/>
              <w:left w:val="single" w:sz="4" w:space="0" w:color="auto"/>
              <w:right w:val="single" w:sz="12" w:space="0" w:color="auto"/>
            </w:tcBorders>
            <w:shd w:val="clear" w:color="auto" w:fill="FFFFFF"/>
            <w:vAlign w:val="bottom"/>
          </w:tcPr>
          <w:p w14:paraId="399B658B"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25</w:t>
            </w:r>
          </w:p>
        </w:tc>
      </w:tr>
      <w:tr w:rsidR="00EC3D83" w:rsidRPr="00D14D80" w14:paraId="6CE7112D" w14:textId="77777777" w:rsidTr="00D14D80">
        <w:tc>
          <w:tcPr>
            <w:tcW w:w="1708" w:type="pct"/>
            <w:tcBorders>
              <w:left w:val="single" w:sz="12" w:space="0" w:color="auto"/>
              <w:bottom w:val="single" w:sz="12" w:space="0" w:color="auto"/>
            </w:tcBorders>
            <w:shd w:val="clear" w:color="auto" w:fill="FFFFFF"/>
            <w:vAlign w:val="bottom"/>
          </w:tcPr>
          <w:p w14:paraId="4472A6C9"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Semesterdagar + extra semesterdagar</w:t>
            </w:r>
          </w:p>
        </w:tc>
        <w:tc>
          <w:tcPr>
            <w:tcW w:w="273" w:type="pct"/>
            <w:tcBorders>
              <w:top w:val="single" w:sz="4" w:space="0" w:color="auto"/>
              <w:left w:val="single" w:sz="4" w:space="0" w:color="auto"/>
              <w:bottom w:val="single" w:sz="12" w:space="0" w:color="auto"/>
            </w:tcBorders>
            <w:shd w:val="clear" w:color="auto" w:fill="FFFFFF"/>
          </w:tcPr>
          <w:p w14:paraId="7D7553F8"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192340F7"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787FFE8C" w14:textId="77777777" w:rsidR="005C38BD" w:rsidRPr="00D14D80" w:rsidRDefault="005C38BD" w:rsidP="00D14D80">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tcPr>
          <w:p w14:paraId="61553140" w14:textId="77777777" w:rsidR="005C38BD" w:rsidRPr="00D14D80" w:rsidRDefault="005C38BD" w:rsidP="00D14D80">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1C4F4FC6" w14:textId="77777777" w:rsidR="005C38BD" w:rsidRPr="00D14D80" w:rsidRDefault="005C38BD" w:rsidP="00D14D80">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vAlign w:val="center"/>
          </w:tcPr>
          <w:p w14:paraId="29B42B82"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15</w:t>
            </w:r>
          </w:p>
        </w:tc>
        <w:tc>
          <w:tcPr>
            <w:tcW w:w="277" w:type="pct"/>
            <w:tcBorders>
              <w:top w:val="single" w:sz="4" w:space="0" w:color="auto"/>
              <w:left w:val="single" w:sz="4" w:space="0" w:color="auto"/>
              <w:bottom w:val="single" w:sz="12" w:space="0" w:color="auto"/>
            </w:tcBorders>
            <w:shd w:val="clear" w:color="auto" w:fill="FFFFFF"/>
            <w:vAlign w:val="bottom"/>
          </w:tcPr>
          <w:p w14:paraId="7FF5E620"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18</w:t>
            </w:r>
          </w:p>
        </w:tc>
        <w:tc>
          <w:tcPr>
            <w:tcW w:w="277" w:type="pct"/>
            <w:tcBorders>
              <w:top w:val="single" w:sz="4" w:space="0" w:color="auto"/>
              <w:left w:val="single" w:sz="4" w:space="0" w:color="auto"/>
              <w:bottom w:val="single" w:sz="12" w:space="0" w:color="auto"/>
            </w:tcBorders>
            <w:shd w:val="clear" w:color="auto" w:fill="FFFFFF"/>
            <w:vAlign w:val="bottom"/>
          </w:tcPr>
          <w:p w14:paraId="178A59E8"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20</w:t>
            </w:r>
          </w:p>
        </w:tc>
        <w:tc>
          <w:tcPr>
            <w:tcW w:w="273" w:type="pct"/>
            <w:tcBorders>
              <w:top w:val="single" w:sz="4" w:space="0" w:color="auto"/>
              <w:left w:val="single" w:sz="4" w:space="0" w:color="auto"/>
              <w:bottom w:val="single" w:sz="12" w:space="0" w:color="auto"/>
            </w:tcBorders>
            <w:shd w:val="clear" w:color="auto" w:fill="FFFFFF"/>
            <w:vAlign w:val="bottom"/>
          </w:tcPr>
          <w:p w14:paraId="31A7CB8F"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22</w:t>
            </w:r>
          </w:p>
        </w:tc>
        <w:tc>
          <w:tcPr>
            <w:tcW w:w="277" w:type="pct"/>
            <w:tcBorders>
              <w:top w:val="single" w:sz="4" w:space="0" w:color="auto"/>
              <w:left w:val="single" w:sz="4" w:space="0" w:color="auto"/>
              <w:bottom w:val="single" w:sz="12" w:space="0" w:color="auto"/>
            </w:tcBorders>
            <w:shd w:val="clear" w:color="auto" w:fill="FFFFFF"/>
            <w:vAlign w:val="center"/>
          </w:tcPr>
          <w:p w14:paraId="0D390239"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24</w:t>
            </w:r>
          </w:p>
        </w:tc>
        <w:tc>
          <w:tcPr>
            <w:tcW w:w="277" w:type="pct"/>
            <w:tcBorders>
              <w:top w:val="single" w:sz="4" w:space="0" w:color="auto"/>
              <w:left w:val="single" w:sz="4" w:space="0" w:color="auto"/>
              <w:bottom w:val="single" w:sz="12" w:space="0" w:color="auto"/>
            </w:tcBorders>
            <w:shd w:val="clear" w:color="auto" w:fill="FFFFFF"/>
            <w:vAlign w:val="bottom"/>
          </w:tcPr>
          <w:p w14:paraId="5F16ECF1"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26</w:t>
            </w:r>
          </w:p>
        </w:tc>
        <w:tc>
          <w:tcPr>
            <w:tcW w:w="259" w:type="pct"/>
            <w:tcBorders>
              <w:top w:val="single" w:sz="4" w:space="0" w:color="auto"/>
              <w:left w:val="single" w:sz="4" w:space="0" w:color="auto"/>
              <w:bottom w:val="single" w:sz="12" w:space="0" w:color="auto"/>
              <w:right w:val="single" w:sz="12" w:space="0" w:color="auto"/>
            </w:tcBorders>
            <w:shd w:val="clear" w:color="auto" w:fill="FFFFFF"/>
            <w:vAlign w:val="bottom"/>
          </w:tcPr>
          <w:p w14:paraId="0D8CC826" w14:textId="77777777" w:rsidR="005C38BD" w:rsidRPr="00D14D80" w:rsidRDefault="00EC3D83" w:rsidP="00D14D80">
            <w:pPr>
              <w:widowControl/>
              <w:adjustRightInd w:val="0"/>
              <w:snapToGrid w:val="0"/>
              <w:jc w:val="both"/>
              <w:rPr>
                <w:rFonts w:ascii="Arial" w:hAnsi="Arial" w:cs="Arial"/>
                <w:i/>
                <w:sz w:val="18"/>
                <w:szCs w:val="18"/>
              </w:rPr>
            </w:pPr>
            <w:r>
              <w:rPr>
                <w:rFonts w:ascii="Arial" w:hAnsi="Arial"/>
                <w:i/>
                <w:sz w:val="18"/>
              </w:rPr>
              <w:t>28</w:t>
            </w:r>
          </w:p>
        </w:tc>
      </w:tr>
    </w:tbl>
    <w:p w14:paraId="778ACE1A" w14:textId="77777777" w:rsidR="005C38BD" w:rsidRPr="002D5487" w:rsidRDefault="00EC3D83" w:rsidP="00D14D80">
      <w:pPr>
        <w:widowControl/>
        <w:adjustRightInd w:val="0"/>
        <w:snapToGrid w:val="0"/>
        <w:spacing w:before="240"/>
        <w:ind w:left="993"/>
        <w:jc w:val="both"/>
        <w:rPr>
          <w:rFonts w:ascii="Arial" w:hAnsi="Arial" w:cs="Arial"/>
          <w:sz w:val="18"/>
          <w:szCs w:val="18"/>
        </w:rPr>
      </w:pPr>
      <w:r>
        <w:rPr>
          <w:rFonts w:ascii="Arial" w:hAnsi="Arial"/>
          <w:sz w:val="18"/>
        </w:rPr>
        <w:t xml:space="preserve">Exempel: Ett anställningsförhållande för en arbetstagare med mindre än 15 års arbetserfarenhet i branschen inleds </w:t>
      </w:r>
      <w:r w:rsidRPr="000D7188">
        <w:rPr>
          <w:rFonts w:ascii="Arial" w:hAnsi="Arial"/>
          <w:i/>
          <w:sz w:val="18"/>
        </w:rPr>
        <w:t>1.1.2023</w:t>
      </w:r>
      <w:r>
        <w:rPr>
          <w:rFonts w:ascii="Arial" w:hAnsi="Arial"/>
          <w:sz w:val="18"/>
        </w:rPr>
        <w:t>.</w:t>
      </w:r>
      <w:r>
        <w:rPr>
          <w:rFonts w:ascii="Arial" w:hAnsi="Arial"/>
          <w:sz w:val="18"/>
        </w:rPr>
        <w:br w:type="page"/>
      </w:r>
    </w:p>
    <w:p w14:paraId="2311A4DF" w14:textId="77777777" w:rsidR="005C38BD" w:rsidRPr="00D14D80" w:rsidRDefault="00EC3D83" w:rsidP="00335FC4">
      <w:pPr>
        <w:widowControl/>
        <w:adjustRightInd w:val="0"/>
        <w:snapToGrid w:val="0"/>
        <w:spacing w:before="240"/>
        <w:ind w:left="993"/>
        <w:jc w:val="both"/>
        <w:rPr>
          <w:rFonts w:ascii="Arial" w:hAnsi="Arial" w:cs="Arial"/>
          <w:i/>
          <w:sz w:val="18"/>
          <w:szCs w:val="18"/>
        </w:rPr>
      </w:pPr>
      <w:r>
        <w:rPr>
          <w:rFonts w:ascii="Arial" w:hAnsi="Arial"/>
          <w:i/>
          <w:sz w:val="18"/>
        </w:rPr>
        <w:lastRenderedPageBreak/>
        <w:t>För kvalifikationsåret 1.4.2022–31.3.2023 tillämpas på arbetstagaren semestertabell A.</w:t>
      </w:r>
    </w:p>
    <w:p w14:paraId="76EEC85D" w14:textId="77777777" w:rsidR="005C38BD" w:rsidRPr="00335FC4" w:rsidRDefault="00EC3D83" w:rsidP="00335FC4">
      <w:pPr>
        <w:widowControl/>
        <w:adjustRightInd w:val="0"/>
        <w:snapToGrid w:val="0"/>
        <w:ind w:left="993"/>
        <w:jc w:val="both"/>
        <w:rPr>
          <w:rFonts w:ascii="Arial" w:hAnsi="Arial" w:cs="Arial"/>
          <w:sz w:val="18"/>
          <w:szCs w:val="18"/>
        </w:rPr>
      </w:pPr>
      <w:r>
        <w:rPr>
          <w:rFonts w:ascii="Arial" w:hAnsi="Arial"/>
          <w:i/>
          <w:sz w:val="18"/>
        </w:rPr>
        <w:t>Från 1.4.2023 tillämpas på arbetstagaren semestertabell B</w:t>
      </w:r>
      <w:r>
        <w:rPr>
          <w:rFonts w:ascii="Arial" w:hAnsi="Arial"/>
          <w:sz w:val="18"/>
        </w:rPr>
        <w:t>, under förutsättning att anställningsförhållandet varar sammanlagt minst ett år.</w:t>
      </w:r>
    </w:p>
    <w:p w14:paraId="41899152" w14:textId="77777777" w:rsidR="005C38BD" w:rsidRPr="00D14D80" w:rsidRDefault="00EC3D83" w:rsidP="001307BB">
      <w:pPr>
        <w:widowControl/>
        <w:adjustRightInd w:val="0"/>
        <w:snapToGrid w:val="0"/>
        <w:spacing w:before="240"/>
        <w:jc w:val="both"/>
        <w:rPr>
          <w:rFonts w:ascii="Arial" w:hAnsi="Arial" w:cs="Arial"/>
          <w:i/>
          <w:sz w:val="18"/>
          <w:szCs w:val="18"/>
        </w:rPr>
      </w:pPr>
      <w:r>
        <w:rPr>
          <w:rFonts w:ascii="Arial" w:hAnsi="Arial"/>
          <w:i/>
          <w:sz w:val="18"/>
        </w:rPr>
        <w:t>Semestertabell C</w:t>
      </w:r>
    </w:p>
    <w:tbl>
      <w:tblPr>
        <w:tblOverlap w:val="never"/>
        <w:tblW w:w="5000" w:type="pct"/>
        <w:tblCellMar>
          <w:left w:w="57" w:type="dxa"/>
          <w:right w:w="57" w:type="dxa"/>
        </w:tblCellMar>
        <w:tblLook w:val="04A0" w:firstRow="1" w:lastRow="0" w:firstColumn="1" w:lastColumn="0" w:noHBand="0" w:noVBand="1"/>
      </w:tblPr>
      <w:tblGrid>
        <w:gridCol w:w="2446"/>
        <w:gridCol w:w="398"/>
        <w:gridCol w:w="392"/>
        <w:gridCol w:w="398"/>
        <w:gridCol w:w="398"/>
        <w:gridCol w:w="391"/>
        <w:gridCol w:w="397"/>
        <w:gridCol w:w="397"/>
        <w:gridCol w:w="391"/>
        <w:gridCol w:w="397"/>
        <w:gridCol w:w="397"/>
        <w:gridCol w:w="391"/>
        <w:gridCol w:w="377"/>
      </w:tblGrid>
      <w:tr w:rsidR="00EC3D83" w:rsidRPr="002D5487" w14:paraId="62508B58" w14:textId="77777777" w:rsidTr="00322556">
        <w:tc>
          <w:tcPr>
            <w:tcW w:w="1704" w:type="pct"/>
            <w:tcBorders>
              <w:top w:val="single" w:sz="12" w:space="0" w:color="auto"/>
              <w:left w:val="single" w:sz="12" w:space="0" w:color="auto"/>
            </w:tcBorders>
            <w:shd w:val="clear" w:color="auto" w:fill="FFFFFF"/>
            <w:vAlign w:val="center"/>
          </w:tcPr>
          <w:p w14:paraId="5598C23E"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Fulla kvalifikationsmånader</w:t>
            </w:r>
          </w:p>
        </w:tc>
        <w:tc>
          <w:tcPr>
            <w:tcW w:w="277" w:type="pct"/>
            <w:tcBorders>
              <w:top w:val="single" w:sz="12" w:space="0" w:color="auto"/>
              <w:left w:val="single" w:sz="4" w:space="0" w:color="auto"/>
            </w:tcBorders>
            <w:shd w:val="clear" w:color="auto" w:fill="FFFFFF"/>
            <w:vAlign w:val="bottom"/>
          </w:tcPr>
          <w:p w14:paraId="60609AFD"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w:t>
            </w:r>
          </w:p>
        </w:tc>
        <w:tc>
          <w:tcPr>
            <w:tcW w:w="273" w:type="pct"/>
            <w:tcBorders>
              <w:top w:val="single" w:sz="12" w:space="0" w:color="auto"/>
              <w:left w:val="single" w:sz="4" w:space="0" w:color="auto"/>
            </w:tcBorders>
            <w:shd w:val="clear" w:color="auto" w:fill="FFFFFF"/>
            <w:vAlign w:val="bottom"/>
          </w:tcPr>
          <w:p w14:paraId="7526CD46"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w:t>
            </w:r>
          </w:p>
        </w:tc>
        <w:tc>
          <w:tcPr>
            <w:tcW w:w="277" w:type="pct"/>
            <w:tcBorders>
              <w:top w:val="single" w:sz="12" w:space="0" w:color="auto"/>
              <w:left w:val="single" w:sz="4" w:space="0" w:color="auto"/>
            </w:tcBorders>
            <w:shd w:val="clear" w:color="auto" w:fill="FFFFFF"/>
            <w:vAlign w:val="center"/>
          </w:tcPr>
          <w:p w14:paraId="6C9DEFD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3</w:t>
            </w:r>
          </w:p>
        </w:tc>
        <w:tc>
          <w:tcPr>
            <w:tcW w:w="277" w:type="pct"/>
            <w:tcBorders>
              <w:top w:val="single" w:sz="12" w:space="0" w:color="auto"/>
              <w:left w:val="single" w:sz="4" w:space="0" w:color="auto"/>
            </w:tcBorders>
            <w:shd w:val="clear" w:color="auto" w:fill="FFFFFF"/>
            <w:vAlign w:val="center"/>
          </w:tcPr>
          <w:p w14:paraId="0205E24C"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4</w:t>
            </w:r>
          </w:p>
        </w:tc>
        <w:tc>
          <w:tcPr>
            <w:tcW w:w="273" w:type="pct"/>
            <w:tcBorders>
              <w:top w:val="single" w:sz="12" w:space="0" w:color="auto"/>
              <w:left w:val="single" w:sz="4" w:space="0" w:color="auto"/>
            </w:tcBorders>
            <w:shd w:val="clear" w:color="auto" w:fill="FFFFFF"/>
            <w:vAlign w:val="center"/>
          </w:tcPr>
          <w:p w14:paraId="36C72818"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5</w:t>
            </w:r>
          </w:p>
        </w:tc>
        <w:tc>
          <w:tcPr>
            <w:tcW w:w="277" w:type="pct"/>
            <w:tcBorders>
              <w:top w:val="single" w:sz="12" w:space="0" w:color="auto"/>
              <w:left w:val="single" w:sz="4" w:space="0" w:color="auto"/>
            </w:tcBorders>
            <w:shd w:val="clear" w:color="auto" w:fill="FFFFFF"/>
            <w:vAlign w:val="bottom"/>
          </w:tcPr>
          <w:p w14:paraId="1159FA3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6</w:t>
            </w:r>
          </w:p>
        </w:tc>
        <w:tc>
          <w:tcPr>
            <w:tcW w:w="277" w:type="pct"/>
            <w:tcBorders>
              <w:top w:val="single" w:sz="12" w:space="0" w:color="auto"/>
              <w:left w:val="single" w:sz="4" w:space="0" w:color="auto"/>
            </w:tcBorders>
            <w:shd w:val="clear" w:color="auto" w:fill="FFFFFF"/>
            <w:vAlign w:val="center"/>
          </w:tcPr>
          <w:p w14:paraId="43DFC945"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7</w:t>
            </w:r>
          </w:p>
        </w:tc>
        <w:tc>
          <w:tcPr>
            <w:tcW w:w="273" w:type="pct"/>
            <w:tcBorders>
              <w:top w:val="single" w:sz="12" w:space="0" w:color="auto"/>
              <w:left w:val="single" w:sz="4" w:space="0" w:color="auto"/>
            </w:tcBorders>
            <w:shd w:val="clear" w:color="auto" w:fill="FFFFFF"/>
            <w:vAlign w:val="bottom"/>
          </w:tcPr>
          <w:p w14:paraId="7B3940FE"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8</w:t>
            </w:r>
          </w:p>
        </w:tc>
        <w:tc>
          <w:tcPr>
            <w:tcW w:w="277" w:type="pct"/>
            <w:tcBorders>
              <w:top w:val="single" w:sz="12" w:space="0" w:color="auto"/>
              <w:left w:val="single" w:sz="4" w:space="0" w:color="auto"/>
            </w:tcBorders>
            <w:shd w:val="clear" w:color="auto" w:fill="FFFFFF"/>
            <w:vAlign w:val="center"/>
          </w:tcPr>
          <w:p w14:paraId="5E7F43D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9</w:t>
            </w:r>
          </w:p>
        </w:tc>
        <w:tc>
          <w:tcPr>
            <w:tcW w:w="277" w:type="pct"/>
            <w:tcBorders>
              <w:top w:val="single" w:sz="12" w:space="0" w:color="auto"/>
              <w:left w:val="single" w:sz="4" w:space="0" w:color="auto"/>
            </w:tcBorders>
            <w:shd w:val="clear" w:color="auto" w:fill="FFFFFF"/>
            <w:vAlign w:val="bottom"/>
          </w:tcPr>
          <w:p w14:paraId="53595FFF"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10</w:t>
            </w:r>
          </w:p>
        </w:tc>
        <w:tc>
          <w:tcPr>
            <w:tcW w:w="273" w:type="pct"/>
            <w:tcBorders>
              <w:top w:val="single" w:sz="12" w:space="0" w:color="auto"/>
              <w:left w:val="single" w:sz="4" w:space="0" w:color="auto"/>
            </w:tcBorders>
            <w:shd w:val="clear" w:color="auto" w:fill="FFFFFF"/>
            <w:vAlign w:val="bottom"/>
          </w:tcPr>
          <w:p w14:paraId="26C4A6E2"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11</w:t>
            </w:r>
          </w:p>
        </w:tc>
        <w:tc>
          <w:tcPr>
            <w:tcW w:w="263" w:type="pct"/>
            <w:tcBorders>
              <w:top w:val="single" w:sz="12" w:space="0" w:color="auto"/>
              <w:left w:val="single" w:sz="4" w:space="0" w:color="auto"/>
              <w:right w:val="single" w:sz="12" w:space="0" w:color="auto"/>
            </w:tcBorders>
            <w:shd w:val="clear" w:color="auto" w:fill="FFFFFF"/>
            <w:vAlign w:val="bottom"/>
          </w:tcPr>
          <w:p w14:paraId="6142FF7F"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12</w:t>
            </w:r>
          </w:p>
        </w:tc>
      </w:tr>
      <w:tr w:rsidR="00EC3D83" w:rsidRPr="002D5487" w14:paraId="62B631A9" w14:textId="77777777" w:rsidTr="00322556">
        <w:tc>
          <w:tcPr>
            <w:tcW w:w="1704" w:type="pct"/>
            <w:tcBorders>
              <w:left w:val="single" w:sz="12" w:space="0" w:color="auto"/>
            </w:tcBorders>
            <w:shd w:val="clear" w:color="auto" w:fill="FFFFFF"/>
            <w:vAlign w:val="bottom"/>
          </w:tcPr>
          <w:p w14:paraId="46FE918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Semesterdagar</w:t>
            </w:r>
          </w:p>
        </w:tc>
        <w:tc>
          <w:tcPr>
            <w:tcW w:w="277" w:type="pct"/>
            <w:tcBorders>
              <w:top w:val="single" w:sz="4" w:space="0" w:color="auto"/>
              <w:left w:val="single" w:sz="4" w:space="0" w:color="auto"/>
            </w:tcBorders>
            <w:shd w:val="clear" w:color="auto" w:fill="FFFFFF"/>
            <w:vAlign w:val="bottom"/>
          </w:tcPr>
          <w:p w14:paraId="2F20AFDF"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3</w:t>
            </w:r>
          </w:p>
        </w:tc>
        <w:tc>
          <w:tcPr>
            <w:tcW w:w="273" w:type="pct"/>
            <w:tcBorders>
              <w:top w:val="single" w:sz="4" w:space="0" w:color="auto"/>
              <w:left w:val="single" w:sz="4" w:space="0" w:color="auto"/>
            </w:tcBorders>
            <w:shd w:val="clear" w:color="auto" w:fill="FFFFFF"/>
            <w:vAlign w:val="bottom"/>
          </w:tcPr>
          <w:p w14:paraId="1407C5B9"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5</w:t>
            </w:r>
          </w:p>
        </w:tc>
        <w:tc>
          <w:tcPr>
            <w:tcW w:w="277" w:type="pct"/>
            <w:tcBorders>
              <w:top w:val="single" w:sz="4" w:space="0" w:color="auto"/>
              <w:left w:val="single" w:sz="4" w:space="0" w:color="auto"/>
            </w:tcBorders>
            <w:shd w:val="clear" w:color="auto" w:fill="FFFFFF"/>
            <w:vAlign w:val="bottom"/>
          </w:tcPr>
          <w:p w14:paraId="0938F72B"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8</w:t>
            </w:r>
          </w:p>
        </w:tc>
        <w:tc>
          <w:tcPr>
            <w:tcW w:w="277" w:type="pct"/>
            <w:tcBorders>
              <w:top w:val="single" w:sz="4" w:space="0" w:color="auto"/>
              <w:left w:val="single" w:sz="4" w:space="0" w:color="auto"/>
            </w:tcBorders>
            <w:shd w:val="clear" w:color="auto" w:fill="FFFFFF"/>
            <w:vAlign w:val="bottom"/>
          </w:tcPr>
          <w:p w14:paraId="696EDF7F"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10</w:t>
            </w:r>
          </w:p>
        </w:tc>
        <w:tc>
          <w:tcPr>
            <w:tcW w:w="273" w:type="pct"/>
            <w:tcBorders>
              <w:top w:val="single" w:sz="4" w:space="0" w:color="auto"/>
              <w:left w:val="single" w:sz="4" w:space="0" w:color="auto"/>
            </w:tcBorders>
            <w:shd w:val="clear" w:color="auto" w:fill="FFFFFF"/>
            <w:vAlign w:val="bottom"/>
          </w:tcPr>
          <w:p w14:paraId="5D80F1C9"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13</w:t>
            </w:r>
          </w:p>
        </w:tc>
        <w:tc>
          <w:tcPr>
            <w:tcW w:w="277" w:type="pct"/>
            <w:tcBorders>
              <w:top w:val="single" w:sz="4" w:space="0" w:color="auto"/>
              <w:left w:val="single" w:sz="4" w:space="0" w:color="auto"/>
            </w:tcBorders>
            <w:shd w:val="clear" w:color="auto" w:fill="FFFFFF"/>
            <w:vAlign w:val="bottom"/>
          </w:tcPr>
          <w:p w14:paraId="36C8A661"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15</w:t>
            </w:r>
          </w:p>
        </w:tc>
        <w:tc>
          <w:tcPr>
            <w:tcW w:w="277" w:type="pct"/>
            <w:tcBorders>
              <w:top w:val="single" w:sz="4" w:space="0" w:color="auto"/>
              <w:left w:val="single" w:sz="4" w:space="0" w:color="auto"/>
            </w:tcBorders>
            <w:shd w:val="clear" w:color="auto" w:fill="FFFFFF"/>
            <w:vAlign w:val="bottom"/>
          </w:tcPr>
          <w:p w14:paraId="4AA3A277"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18</w:t>
            </w:r>
          </w:p>
        </w:tc>
        <w:tc>
          <w:tcPr>
            <w:tcW w:w="273" w:type="pct"/>
            <w:tcBorders>
              <w:top w:val="single" w:sz="4" w:space="0" w:color="auto"/>
              <w:left w:val="single" w:sz="4" w:space="0" w:color="auto"/>
            </w:tcBorders>
            <w:shd w:val="clear" w:color="auto" w:fill="FFFFFF"/>
            <w:vAlign w:val="bottom"/>
          </w:tcPr>
          <w:p w14:paraId="029C9729"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20</w:t>
            </w:r>
          </w:p>
        </w:tc>
        <w:tc>
          <w:tcPr>
            <w:tcW w:w="277" w:type="pct"/>
            <w:tcBorders>
              <w:top w:val="single" w:sz="4" w:space="0" w:color="auto"/>
              <w:left w:val="single" w:sz="4" w:space="0" w:color="auto"/>
            </w:tcBorders>
            <w:shd w:val="clear" w:color="auto" w:fill="FFFFFF"/>
            <w:vAlign w:val="bottom"/>
          </w:tcPr>
          <w:p w14:paraId="4C5FB0E6"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23</w:t>
            </w:r>
          </w:p>
        </w:tc>
        <w:tc>
          <w:tcPr>
            <w:tcW w:w="277" w:type="pct"/>
            <w:tcBorders>
              <w:top w:val="single" w:sz="4" w:space="0" w:color="auto"/>
              <w:left w:val="single" w:sz="4" w:space="0" w:color="auto"/>
            </w:tcBorders>
            <w:shd w:val="clear" w:color="auto" w:fill="FFFFFF"/>
            <w:vAlign w:val="bottom"/>
          </w:tcPr>
          <w:p w14:paraId="0E123975"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25</w:t>
            </w:r>
          </w:p>
        </w:tc>
        <w:tc>
          <w:tcPr>
            <w:tcW w:w="273" w:type="pct"/>
            <w:tcBorders>
              <w:top w:val="single" w:sz="4" w:space="0" w:color="auto"/>
              <w:left w:val="single" w:sz="4" w:space="0" w:color="auto"/>
            </w:tcBorders>
            <w:shd w:val="clear" w:color="auto" w:fill="FFFFFF"/>
            <w:vAlign w:val="bottom"/>
          </w:tcPr>
          <w:p w14:paraId="6C32F613"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28</w:t>
            </w:r>
          </w:p>
        </w:tc>
        <w:tc>
          <w:tcPr>
            <w:tcW w:w="263" w:type="pct"/>
            <w:tcBorders>
              <w:top w:val="single" w:sz="4" w:space="0" w:color="auto"/>
              <w:left w:val="single" w:sz="4" w:space="0" w:color="auto"/>
              <w:right w:val="single" w:sz="12" w:space="0" w:color="auto"/>
            </w:tcBorders>
            <w:shd w:val="clear" w:color="auto" w:fill="FFFFFF"/>
            <w:vAlign w:val="bottom"/>
          </w:tcPr>
          <w:p w14:paraId="7A17160F"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30</w:t>
            </w:r>
          </w:p>
        </w:tc>
      </w:tr>
      <w:tr w:rsidR="00EC3D83" w:rsidRPr="002D5487" w14:paraId="6C3ED3F8" w14:textId="77777777" w:rsidTr="00322556">
        <w:tc>
          <w:tcPr>
            <w:tcW w:w="1704" w:type="pct"/>
            <w:tcBorders>
              <w:left w:val="single" w:sz="12" w:space="0" w:color="auto"/>
              <w:bottom w:val="single" w:sz="12" w:space="0" w:color="auto"/>
            </w:tcBorders>
            <w:shd w:val="clear" w:color="auto" w:fill="FFFFFF"/>
            <w:vAlign w:val="bottom"/>
          </w:tcPr>
          <w:p w14:paraId="029C161C"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Semesterdagar + extra semesterdagar</w:t>
            </w:r>
          </w:p>
        </w:tc>
        <w:tc>
          <w:tcPr>
            <w:tcW w:w="277" w:type="pct"/>
            <w:tcBorders>
              <w:top w:val="single" w:sz="4" w:space="0" w:color="auto"/>
              <w:left w:val="single" w:sz="4" w:space="0" w:color="auto"/>
              <w:bottom w:val="single" w:sz="12" w:space="0" w:color="auto"/>
            </w:tcBorders>
            <w:shd w:val="clear" w:color="auto" w:fill="FFFFFF"/>
          </w:tcPr>
          <w:p w14:paraId="3908F15C" w14:textId="77777777" w:rsidR="005C38BD" w:rsidRPr="00322556" w:rsidRDefault="005C38BD" w:rsidP="00322556">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tcPr>
          <w:p w14:paraId="27203150" w14:textId="77777777" w:rsidR="005C38BD" w:rsidRPr="00322556" w:rsidRDefault="005C38BD" w:rsidP="00322556">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1910A135" w14:textId="77777777" w:rsidR="005C38BD" w:rsidRPr="00322556" w:rsidRDefault="005C38BD" w:rsidP="00322556">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tcPr>
          <w:p w14:paraId="2E052B3F" w14:textId="77777777" w:rsidR="005C38BD" w:rsidRPr="00322556" w:rsidRDefault="005C38BD" w:rsidP="00322556">
            <w:pPr>
              <w:widowControl/>
              <w:adjustRightInd w:val="0"/>
              <w:snapToGrid w:val="0"/>
              <w:jc w:val="both"/>
              <w:rPr>
                <w:rFonts w:ascii="Arial" w:hAnsi="Arial" w:cs="Arial"/>
                <w:i/>
                <w:sz w:val="18"/>
                <w:szCs w:val="18"/>
              </w:rPr>
            </w:pPr>
          </w:p>
        </w:tc>
        <w:tc>
          <w:tcPr>
            <w:tcW w:w="273" w:type="pct"/>
            <w:tcBorders>
              <w:top w:val="single" w:sz="4" w:space="0" w:color="auto"/>
              <w:left w:val="single" w:sz="4" w:space="0" w:color="auto"/>
              <w:bottom w:val="single" w:sz="12" w:space="0" w:color="auto"/>
            </w:tcBorders>
            <w:shd w:val="clear" w:color="auto" w:fill="FFFFFF"/>
          </w:tcPr>
          <w:p w14:paraId="1758E42F" w14:textId="77777777" w:rsidR="005C38BD" w:rsidRPr="00322556" w:rsidRDefault="005C38BD" w:rsidP="00322556">
            <w:pPr>
              <w:widowControl/>
              <w:adjustRightInd w:val="0"/>
              <w:snapToGrid w:val="0"/>
              <w:jc w:val="both"/>
              <w:rPr>
                <w:rFonts w:ascii="Arial" w:hAnsi="Arial" w:cs="Arial"/>
                <w:i/>
                <w:sz w:val="18"/>
                <w:szCs w:val="18"/>
              </w:rPr>
            </w:pPr>
          </w:p>
        </w:tc>
        <w:tc>
          <w:tcPr>
            <w:tcW w:w="277" w:type="pct"/>
            <w:tcBorders>
              <w:top w:val="single" w:sz="4" w:space="0" w:color="auto"/>
              <w:left w:val="single" w:sz="4" w:space="0" w:color="auto"/>
              <w:bottom w:val="single" w:sz="12" w:space="0" w:color="auto"/>
            </w:tcBorders>
            <w:shd w:val="clear" w:color="auto" w:fill="FFFFFF"/>
            <w:vAlign w:val="bottom"/>
          </w:tcPr>
          <w:p w14:paraId="48369FD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18</w:t>
            </w:r>
          </w:p>
        </w:tc>
        <w:tc>
          <w:tcPr>
            <w:tcW w:w="277" w:type="pct"/>
            <w:tcBorders>
              <w:top w:val="single" w:sz="4" w:space="0" w:color="auto"/>
              <w:left w:val="single" w:sz="4" w:space="0" w:color="auto"/>
              <w:bottom w:val="single" w:sz="12" w:space="0" w:color="auto"/>
            </w:tcBorders>
            <w:shd w:val="clear" w:color="auto" w:fill="FFFFFF"/>
            <w:vAlign w:val="bottom"/>
          </w:tcPr>
          <w:p w14:paraId="729DC600"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20</w:t>
            </w:r>
          </w:p>
        </w:tc>
        <w:tc>
          <w:tcPr>
            <w:tcW w:w="273" w:type="pct"/>
            <w:tcBorders>
              <w:top w:val="single" w:sz="4" w:space="0" w:color="auto"/>
              <w:left w:val="single" w:sz="4" w:space="0" w:color="auto"/>
              <w:bottom w:val="single" w:sz="12" w:space="0" w:color="auto"/>
            </w:tcBorders>
            <w:shd w:val="clear" w:color="auto" w:fill="FFFFFF"/>
            <w:vAlign w:val="bottom"/>
          </w:tcPr>
          <w:p w14:paraId="29C1ED3B"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23</w:t>
            </w:r>
          </w:p>
        </w:tc>
        <w:tc>
          <w:tcPr>
            <w:tcW w:w="277" w:type="pct"/>
            <w:tcBorders>
              <w:top w:val="single" w:sz="4" w:space="0" w:color="auto"/>
              <w:left w:val="single" w:sz="4" w:space="0" w:color="auto"/>
              <w:bottom w:val="single" w:sz="12" w:space="0" w:color="auto"/>
            </w:tcBorders>
            <w:shd w:val="clear" w:color="auto" w:fill="FFFFFF"/>
            <w:vAlign w:val="bottom"/>
          </w:tcPr>
          <w:p w14:paraId="0FB6B466"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25</w:t>
            </w:r>
          </w:p>
        </w:tc>
        <w:tc>
          <w:tcPr>
            <w:tcW w:w="277" w:type="pct"/>
            <w:tcBorders>
              <w:top w:val="single" w:sz="4" w:space="0" w:color="auto"/>
              <w:left w:val="single" w:sz="4" w:space="0" w:color="auto"/>
              <w:bottom w:val="single" w:sz="12" w:space="0" w:color="auto"/>
            </w:tcBorders>
            <w:shd w:val="clear" w:color="auto" w:fill="FFFFFF"/>
            <w:vAlign w:val="bottom"/>
          </w:tcPr>
          <w:p w14:paraId="6F3356DD"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28</w:t>
            </w:r>
          </w:p>
        </w:tc>
        <w:tc>
          <w:tcPr>
            <w:tcW w:w="273" w:type="pct"/>
            <w:tcBorders>
              <w:top w:val="single" w:sz="4" w:space="0" w:color="auto"/>
              <w:left w:val="single" w:sz="4" w:space="0" w:color="auto"/>
              <w:bottom w:val="single" w:sz="12" w:space="0" w:color="auto"/>
            </w:tcBorders>
            <w:shd w:val="clear" w:color="auto" w:fill="FFFFFF"/>
            <w:vAlign w:val="bottom"/>
          </w:tcPr>
          <w:p w14:paraId="1F9843C3"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30</w:t>
            </w:r>
          </w:p>
        </w:tc>
        <w:tc>
          <w:tcPr>
            <w:tcW w:w="263" w:type="pct"/>
            <w:tcBorders>
              <w:top w:val="single" w:sz="4" w:space="0" w:color="auto"/>
              <w:left w:val="single" w:sz="4" w:space="0" w:color="auto"/>
              <w:bottom w:val="single" w:sz="12" w:space="0" w:color="auto"/>
              <w:right w:val="single" w:sz="12" w:space="0" w:color="auto"/>
            </w:tcBorders>
            <w:shd w:val="clear" w:color="auto" w:fill="FFFFFF"/>
            <w:vAlign w:val="bottom"/>
          </w:tcPr>
          <w:p w14:paraId="2F6C63D6" w14:textId="77777777" w:rsidR="005C38BD" w:rsidRPr="00322556" w:rsidRDefault="00EC3D83" w:rsidP="00322556">
            <w:pPr>
              <w:widowControl/>
              <w:adjustRightInd w:val="0"/>
              <w:snapToGrid w:val="0"/>
              <w:jc w:val="both"/>
              <w:rPr>
                <w:rFonts w:ascii="Arial" w:hAnsi="Arial" w:cs="Arial"/>
                <w:i/>
                <w:sz w:val="18"/>
                <w:szCs w:val="18"/>
              </w:rPr>
            </w:pPr>
            <w:r>
              <w:rPr>
                <w:rFonts w:ascii="Arial" w:hAnsi="Arial"/>
                <w:i/>
                <w:sz w:val="18"/>
              </w:rPr>
              <w:t>33</w:t>
            </w:r>
          </w:p>
        </w:tc>
      </w:tr>
    </w:tbl>
    <w:p w14:paraId="4156B905" w14:textId="77777777" w:rsidR="005C38BD" w:rsidRPr="00322556" w:rsidRDefault="00EC3D83" w:rsidP="00322556">
      <w:pPr>
        <w:widowControl/>
        <w:adjustRightInd w:val="0"/>
        <w:snapToGrid w:val="0"/>
        <w:spacing w:before="240"/>
        <w:ind w:left="993"/>
        <w:jc w:val="both"/>
        <w:rPr>
          <w:rFonts w:ascii="Arial" w:hAnsi="Arial" w:cs="Arial"/>
          <w:i/>
          <w:sz w:val="18"/>
          <w:szCs w:val="18"/>
        </w:rPr>
      </w:pPr>
      <w:r>
        <w:rPr>
          <w:rFonts w:ascii="Arial" w:hAnsi="Arial"/>
          <w:sz w:val="18"/>
        </w:rPr>
        <w:t xml:space="preserve">Exempel: Arbetstagaren blir 1.9.2022 berättigad till tjänstgöringstillägg för 15 års arbetserfarenhet i branschen. </w:t>
      </w:r>
      <w:r>
        <w:rPr>
          <w:rFonts w:ascii="Arial" w:hAnsi="Arial"/>
          <w:i/>
          <w:sz w:val="18"/>
        </w:rPr>
        <w:t>Arbetstagaren börjar tjäna in semester enligt semestertabell C från 1.4.2022.</w:t>
      </w:r>
    </w:p>
    <w:p w14:paraId="3704CC42" w14:textId="77777777" w:rsidR="005C38BD" w:rsidRPr="00322556" w:rsidRDefault="00EC3D83" w:rsidP="00322556">
      <w:pPr>
        <w:widowControl/>
        <w:adjustRightInd w:val="0"/>
        <w:snapToGrid w:val="0"/>
        <w:spacing w:before="240"/>
        <w:ind w:left="993"/>
        <w:jc w:val="both"/>
        <w:rPr>
          <w:rFonts w:ascii="Arial" w:hAnsi="Arial" w:cs="Arial"/>
          <w:i/>
          <w:sz w:val="18"/>
          <w:szCs w:val="18"/>
        </w:rPr>
      </w:pPr>
      <w:r>
        <w:rPr>
          <w:rFonts w:ascii="Arial" w:hAnsi="Arial"/>
          <w:sz w:val="18"/>
        </w:rPr>
        <w:t xml:space="preserve">Exempel: Ett anställningsförhållande för en arbetstagare med mer än 15 års arbetserfarenhet i branschen har inletts 1.1.2023. </w:t>
      </w:r>
      <w:r>
        <w:rPr>
          <w:rFonts w:ascii="Arial" w:hAnsi="Arial"/>
          <w:i/>
          <w:sz w:val="18"/>
        </w:rPr>
        <w:t>Arbetstagaren börjar genast tjäna in semester enligt semestertabell C.</w:t>
      </w:r>
    </w:p>
    <w:p w14:paraId="4E1CD8D7" w14:textId="77777777" w:rsidR="005C38BD" w:rsidRPr="002D5487" w:rsidRDefault="00EC3D83" w:rsidP="00322556">
      <w:pPr>
        <w:widowControl/>
        <w:adjustRightInd w:val="0"/>
        <w:snapToGrid w:val="0"/>
        <w:spacing w:before="240"/>
        <w:ind w:left="993"/>
        <w:jc w:val="both"/>
        <w:rPr>
          <w:rFonts w:ascii="Arial" w:hAnsi="Arial" w:cs="Arial"/>
          <w:sz w:val="18"/>
          <w:szCs w:val="18"/>
        </w:rPr>
      </w:pPr>
      <w:r>
        <w:rPr>
          <w:rFonts w:ascii="Arial" w:hAnsi="Arial"/>
          <w:sz w:val="18"/>
        </w:rPr>
        <w:t>Extra semesterrätt från 1993 som bibehålls:</w:t>
      </w:r>
    </w:p>
    <w:p w14:paraId="43B79A47" w14:textId="77777777" w:rsidR="005C38BD" w:rsidRPr="00322556" w:rsidRDefault="00EC3D83" w:rsidP="00867486">
      <w:pPr>
        <w:widowControl/>
        <w:adjustRightInd w:val="0"/>
        <w:snapToGrid w:val="0"/>
        <w:ind w:left="993"/>
        <w:jc w:val="both"/>
        <w:rPr>
          <w:rFonts w:ascii="Arial" w:hAnsi="Arial" w:cs="Arial"/>
          <w:i/>
          <w:sz w:val="18"/>
          <w:szCs w:val="18"/>
        </w:rPr>
      </w:pPr>
      <w:r>
        <w:rPr>
          <w:rFonts w:ascii="Arial" w:hAnsi="Arial"/>
          <w:sz w:val="18"/>
        </w:rPr>
        <w:t xml:space="preserve">En arbetstagare som varit anställd av nuvarande arbetsgivare 31.10.1993 och som före 31.3.1994 har sammanlagt minst 15 års tjänstgöring som berättigar till tjänstgöringstillägg bibehåller sin rätt till </w:t>
      </w:r>
      <w:r>
        <w:rPr>
          <w:rFonts w:ascii="Arial" w:hAnsi="Arial"/>
          <w:i/>
          <w:sz w:val="18"/>
        </w:rPr>
        <w:t>en höjning av de semesterdagar som intjänats under varje 6–12 månader med fem extra semesterdagar i stället för att tillämpa raden med extra semesterdagar i semestertabell C. Man kan avtala om semesterförlängningen lokalt.</w:t>
      </w:r>
    </w:p>
    <w:p w14:paraId="75A67E64" w14:textId="77777777" w:rsidR="005C38BD" w:rsidRPr="00322556" w:rsidRDefault="00EC3D83" w:rsidP="001307BB">
      <w:pPr>
        <w:widowControl/>
        <w:adjustRightInd w:val="0"/>
        <w:snapToGrid w:val="0"/>
        <w:spacing w:before="240"/>
        <w:jc w:val="both"/>
        <w:rPr>
          <w:rFonts w:ascii="Arial" w:hAnsi="Arial" w:cs="Arial"/>
          <w:b/>
          <w:i/>
          <w:sz w:val="18"/>
          <w:szCs w:val="18"/>
        </w:rPr>
      </w:pPr>
      <w:r>
        <w:rPr>
          <w:rFonts w:ascii="Arial" w:hAnsi="Arial"/>
          <w:b/>
          <w:i/>
          <w:sz w:val="18"/>
        </w:rPr>
        <w:t xml:space="preserve">Omvandling av semesterrätt som överstiger </w:t>
      </w:r>
      <w:proofErr w:type="spellStart"/>
      <w:r>
        <w:rPr>
          <w:rFonts w:ascii="Arial" w:hAnsi="Arial"/>
          <w:b/>
          <w:i/>
          <w:sz w:val="18"/>
        </w:rPr>
        <w:t>semesterrätten</w:t>
      </w:r>
      <w:proofErr w:type="spellEnd"/>
      <w:r>
        <w:rPr>
          <w:rFonts w:ascii="Arial" w:hAnsi="Arial"/>
          <w:b/>
          <w:i/>
          <w:sz w:val="18"/>
        </w:rPr>
        <w:t xml:space="preserve"> enligt kollektivavtalet eller av sparad ledighet</w:t>
      </w:r>
    </w:p>
    <w:p w14:paraId="0F4BB20D" w14:textId="77777777" w:rsidR="005C38BD" w:rsidRPr="00322556" w:rsidRDefault="00EC3D83" w:rsidP="001307BB">
      <w:pPr>
        <w:widowControl/>
        <w:adjustRightInd w:val="0"/>
        <w:snapToGrid w:val="0"/>
        <w:spacing w:before="240"/>
        <w:jc w:val="both"/>
        <w:rPr>
          <w:rFonts w:ascii="Arial" w:hAnsi="Arial" w:cs="Arial"/>
          <w:i/>
          <w:sz w:val="18"/>
          <w:szCs w:val="18"/>
        </w:rPr>
      </w:pPr>
      <w:r>
        <w:rPr>
          <w:rFonts w:ascii="Arial" w:hAnsi="Arial"/>
          <w:i/>
          <w:sz w:val="18"/>
        </w:rPr>
        <w:t>3.</w:t>
      </w:r>
      <w:r>
        <w:rPr>
          <w:rFonts w:ascii="Arial" w:hAnsi="Arial"/>
          <w:i/>
          <w:sz w:val="18"/>
        </w:rPr>
        <w:tab/>
        <w:t xml:space="preserve">Arbetstagarens semesterrätt som överstiger </w:t>
      </w:r>
      <w:proofErr w:type="spellStart"/>
      <w:r>
        <w:rPr>
          <w:rFonts w:ascii="Arial" w:hAnsi="Arial"/>
          <w:i/>
          <w:sz w:val="18"/>
        </w:rPr>
        <w:t>semesterrätten</w:t>
      </w:r>
      <w:proofErr w:type="spellEnd"/>
      <w:r>
        <w:rPr>
          <w:rFonts w:ascii="Arial" w:hAnsi="Arial"/>
          <w:i/>
          <w:sz w:val="18"/>
        </w:rPr>
        <w:t xml:space="preserve"> enligt kollektivavtalet och sparade semesterdagar omvandlas från beräkning baserat på sex vardagar/vecka till beräkning baserat på fem semesterdagar/vecka enligt tabellen nedan.</w:t>
      </w:r>
    </w:p>
    <w:p w14:paraId="65FA499A" w14:textId="77777777" w:rsidR="005C38BD" w:rsidRPr="00322556" w:rsidRDefault="00EC3D83" w:rsidP="00D90FA6">
      <w:pPr>
        <w:widowControl/>
        <w:adjustRightInd w:val="0"/>
        <w:snapToGrid w:val="0"/>
        <w:jc w:val="both"/>
        <w:rPr>
          <w:rFonts w:ascii="Arial" w:hAnsi="Arial" w:cs="Arial"/>
          <w:i/>
          <w:sz w:val="18"/>
          <w:szCs w:val="18"/>
        </w:rPr>
      </w:pPr>
      <w:r>
        <w:rPr>
          <w:rFonts w:ascii="Arial" w:hAnsi="Arial"/>
          <w:i/>
          <w:sz w:val="18"/>
        </w:rPr>
        <w:t xml:space="preserve">Semesterdagarnas andel omvandlas genom att multiplicera </w:t>
      </w:r>
      <w:proofErr w:type="spellStart"/>
      <w:r>
        <w:rPr>
          <w:rFonts w:ascii="Arial" w:hAnsi="Arial"/>
          <w:i/>
          <w:sz w:val="18"/>
        </w:rPr>
        <w:t>semesterrätten</w:t>
      </w:r>
      <w:proofErr w:type="spellEnd"/>
      <w:r>
        <w:rPr>
          <w:rFonts w:ascii="Arial" w:hAnsi="Arial"/>
          <w:i/>
          <w:sz w:val="18"/>
        </w:rPr>
        <w:t xml:space="preserve"> med 0,85.</w:t>
      </w:r>
      <w:r>
        <w:rPr>
          <w:rFonts w:ascii="Arial" w:hAnsi="Arial"/>
          <w:i/>
          <w:sz w:val="18"/>
        </w:rPr>
        <w:br w:type="page"/>
      </w:r>
    </w:p>
    <w:tbl>
      <w:tblPr>
        <w:tblOverlap w:val="never"/>
        <w:tblW w:w="236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23"/>
        <w:gridCol w:w="1668"/>
      </w:tblGrid>
      <w:tr w:rsidR="00D90FA6" w:rsidRPr="002D5487" w14:paraId="3E8612C1" w14:textId="77777777" w:rsidTr="00D90FA6">
        <w:trPr>
          <w:jc w:val="center"/>
        </w:trPr>
        <w:tc>
          <w:tcPr>
            <w:tcW w:w="2540" w:type="pct"/>
            <w:shd w:val="clear" w:color="auto" w:fill="FFFFFF"/>
            <w:vAlign w:val="bottom"/>
          </w:tcPr>
          <w:p w14:paraId="4DE69194" w14:textId="77777777" w:rsidR="00D90FA6" w:rsidRPr="00D90FA6" w:rsidRDefault="00D90FA6" w:rsidP="00D90FA6">
            <w:pPr>
              <w:widowControl/>
              <w:adjustRightInd w:val="0"/>
              <w:snapToGrid w:val="0"/>
              <w:jc w:val="center"/>
              <w:rPr>
                <w:rFonts w:ascii="Arial" w:hAnsi="Arial" w:cs="Arial"/>
                <w:i/>
                <w:sz w:val="18"/>
                <w:szCs w:val="18"/>
              </w:rPr>
            </w:pPr>
            <w:r>
              <w:rPr>
                <w:rFonts w:ascii="Arial" w:hAnsi="Arial"/>
                <w:i/>
                <w:sz w:val="18"/>
              </w:rPr>
              <w:lastRenderedPageBreak/>
              <w:t>Antalet semesterdagar vid sexdagars semesterberäkning</w:t>
            </w:r>
          </w:p>
        </w:tc>
        <w:tc>
          <w:tcPr>
            <w:tcW w:w="2460" w:type="pct"/>
            <w:shd w:val="clear" w:color="auto" w:fill="FFFFFF"/>
            <w:vAlign w:val="bottom"/>
          </w:tcPr>
          <w:p w14:paraId="216BC58A" w14:textId="77777777" w:rsidR="00D90FA6" w:rsidRPr="00D90FA6" w:rsidRDefault="00D90FA6" w:rsidP="00D90FA6">
            <w:pPr>
              <w:widowControl/>
              <w:adjustRightInd w:val="0"/>
              <w:snapToGrid w:val="0"/>
              <w:jc w:val="center"/>
              <w:rPr>
                <w:rFonts w:ascii="Arial" w:hAnsi="Arial" w:cs="Arial"/>
                <w:i/>
                <w:sz w:val="18"/>
                <w:szCs w:val="18"/>
              </w:rPr>
            </w:pPr>
            <w:r>
              <w:rPr>
                <w:rFonts w:ascii="Arial" w:hAnsi="Arial"/>
                <w:i/>
                <w:sz w:val="18"/>
              </w:rPr>
              <w:t>Antalet semesterdagar vid femdagars semesterberäkning</w:t>
            </w:r>
          </w:p>
        </w:tc>
      </w:tr>
      <w:tr w:rsidR="005C38BD" w:rsidRPr="002D5487" w14:paraId="01CB3FA3" w14:textId="77777777" w:rsidTr="00D90FA6">
        <w:trPr>
          <w:jc w:val="center"/>
        </w:trPr>
        <w:tc>
          <w:tcPr>
            <w:tcW w:w="2540" w:type="pct"/>
            <w:shd w:val="clear" w:color="auto" w:fill="FFFFFF"/>
            <w:vAlign w:val="bottom"/>
          </w:tcPr>
          <w:p w14:paraId="388A44D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w:t>
            </w:r>
          </w:p>
        </w:tc>
        <w:tc>
          <w:tcPr>
            <w:tcW w:w="2460" w:type="pct"/>
            <w:shd w:val="clear" w:color="auto" w:fill="FFFFFF"/>
            <w:vAlign w:val="bottom"/>
          </w:tcPr>
          <w:p w14:paraId="2B80A87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w:t>
            </w:r>
          </w:p>
        </w:tc>
      </w:tr>
      <w:tr w:rsidR="005C38BD" w:rsidRPr="002D5487" w14:paraId="38D892BF" w14:textId="77777777" w:rsidTr="00D90FA6">
        <w:trPr>
          <w:jc w:val="center"/>
        </w:trPr>
        <w:tc>
          <w:tcPr>
            <w:tcW w:w="2540" w:type="pct"/>
            <w:shd w:val="clear" w:color="auto" w:fill="FFFFFF"/>
            <w:vAlign w:val="bottom"/>
          </w:tcPr>
          <w:p w14:paraId="6D550D5B"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w:t>
            </w:r>
          </w:p>
        </w:tc>
        <w:tc>
          <w:tcPr>
            <w:tcW w:w="2460" w:type="pct"/>
            <w:shd w:val="clear" w:color="auto" w:fill="FFFFFF"/>
            <w:vAlign w:val="bottom"/>
          </w:tcPr>
          <w:p w14:paraId="72EE3E4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w:t>
            </w:r>
          </w:p>
        </w:tc>
      </w:tr>
      <w:tr w:rsidR="005C38BD" w:rsidRPr="002D5487" w14:paraId="5566AAF0" w14:textId="77777777" w:rsidTr="00D90FA6">
        <w:trPr>
          <w:jc w:val="center"/>
        </w:trPr>
        <w:tc>
          <w:tcPr>
            <w:tcW w:w="2540" w:type="pct"/>
            <w:shd w:val="clear" w:color="auto" w:fill="FFFFFF"/>
          </w:tcPr>
          <w:p w14:paraId="67827895"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w:t>
            </w:r>
          </w:p>
        </w:tc>
        <w:tc>
          <w:tcPr>
            <w:tcW w:w="2460" w:type="pct"/>
            <w:shd w:val="clear" w:color="auto" w:fill="FFFFFF"/>
          </w:tcPr>
          <w:p w14:paraId="1358EC1C"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w:t>
            </w:r>
          </w:p>
        </w:tc>
      </w:tr>
      <w:tr w:rsidR="005C38BD" w:rsidRPr="002D5487" w14:paraId="4C40ECFC" w14:textId="77777777" w:rsidTr="00D90FA6">
        <w:trPr>
          <w:jc w:val="center"/>
        </w:trPr>
        <w:tc>
          <w:tcPr>
            <w:tcW w:w="2540" w:type="pct"/>
            <w:shd w:val="clear" w:color="auto" w:fill="FFFFFF"/>
          </w:tcPr>
          <w:p w14:paraId="5EB89EF0"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4</w:t>
            </w:r>
          </w:p>
        </w:tc>
        <w:tc>
          <w:tcPr>
            <w:tcW w:w="2460" w:type="pct"/>
            <w:shd w:val="clear" w:color="auto" w:fill="FFFFFF"/>
          </w:tcPr>
          <w:p w14:paraId="6BB650A6"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4</w:t>
            </w:r>
          </w:p>
        </w:tc>
      </w:tr>
      <w:tr w:rsidR="005C38BD" w:rsidRPr="002D5487" w14:paraId="477AC4C2" w14:textId="77777777" w:rsidTr="00D90FA6">
        <w:trPr>
          <w:jc w:val="center"/>
        </w:trPr>
        <w:tc>
          <w:tcPr>
            <w:tcW w:w="2540" w:type="pct"/>
            <w:shd w:val="clear" w:color="auto" w:fill="FFFFFF"/>
          </w:tcPr>
          <w:p w14:paraId="71D062F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5</w:t>
            </w:r>
          </w:p>
        </w:tc>
        <w:tc>
          <w:tcPr>
            <w:tcW w:w="2460" w:type="pct"/>
            <w:shd w:val="clear" w:color="auto" w:fill="FFFFFF"/>
          </w:tcPr>
          <w:p w14:paraId="6271EC15"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5</w:t>
            </w:r>
          </w:p>
        </w:tc>
      </w:tr>
      <w:tr w:rsidR="005C38BD" w:rsidRPr="002D5487" w14:paraId="5AE77E16" w14:textId="77777777" w:rsidTr="00D90FA6">
        <w:trPr>
          <w:jc w:val="center"/>
        </w:trPr>
        <w:tc>
          <w:tcPr>
            <w:tcW w:w="2540" w:type="pct"/>
            <w:shd w:val="clear" w:color="auto" w:fill="FFFFFF"/>
            <w:vAlign w:val="bottom"/>
          </w:tcPr>
          <w:p w14:paraId="4BDB2C3B"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6</w:t>
            </w:r>
          </w:p>
        </w:tc>
        <w:tc>
          <w:tcPr>
            <w:tcW w:w="2460" w:type="pct"/>
            <w:shd w:val="clear" w:color="auto" w:fill="FFFFFF"/>
            <w:vAlign w:val="center"/>
          </w:tcPr>
          <w:p w14:paraId="323CA08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5</w:t>
            </w:r>
          </w:p>
        </w:tc>
      </w:tr>
      <w:tr w:rsidR="005C38BD" w:rsidRPr="002D5487" w14:paraId="0285EA45" w14:textId="77777777" w:rsidTr="00D90FA6">
        <w:trPr>
          <w:jc w:val="center"/>
        </w:trPr>
        <w:tc>
          <w:tcPr>
            <w:tcW w:w="2540" w:type="pct"/>
            <w:shd w:val="clear" w:color="auto" w:fill="FFFFFF"/>
            <w:vAlign w:val="center"/>
          </w:tcPr>
          <w:p w14:paraId="7DDCF56B"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7</w:t>
            </w:r>
          </w:p>
        </w:tc>
        <w:tc>
          <w:tcPr>
            <w:tcW w:w="2460" w:type="pct"/>
            <w:shd w:val="clear" w:color="auto" w:fill="FFFFFF"/>
            <w:vAlign w:val="bottom"/>
          </w:tcPr>
          <w:p w14:paraId="20C00B80"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6</w:t>
            </w:r>
          </w:p>
        </w:tc>
      </w:tr>
      <w:tr w:rsidR="005C38BD" w:rsidRPr="002D5487" w14:paraId="3992E0A1" w14:textId="77777777" w:rsidTr="00D90FA6">
        <w:trPr>
          <w:jc w:val="center"/>
        </w:trPr>
        <w:tc>
          <w:tcPr>
            <w:tcW w:w="2540" w:type="pct"/>
            <w:shd w:val="clear" w:color="auto" w:fill="FFFFFF"/>
            <w:vAlign w:val="bottom"/>
          </w:tcPr>
          <w:p w14:paraId="6679187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8</w:t>
            </w:r>
          </w:p>
        </w:tc>
        <w:tc>
          <w:tcPr>
            <w:tcW w:w="2460" w:type="pct"/>
            <w:shd w:val="clear" w:color="auto" w:fill="FFFFFF"/>
            <w:vAlign w:val="center"/>
          </w:tcPr>
          <w:p w14:paraId="4EAC0D9B"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7</w:t>
            </w:r>
          </w:p>
        </w:tc>
      </w:tr>
      <w:tr w:rsidR="005C38BD" w:rsidRPr="002D5487" w14:paraId="5E24620F" w14:textId="77777777" w:rsidTr="00D90FA6">
        <w:trPr>
          <w:jc w:val="center"/>
        </w:trPr>
        <w:tc>
          <w:tcPr>
            <w:tcW w:w="2540" w:type="pct"/>
            <w:shd w:val="clear" w:color="auto" w:fill="FFFFFF"/>
            <w:vAlign w:val="center"/>
          </w:tcPr>
          <w:p w14:paraId="52C05AD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9</w:t>
            </w:r>
          </w:p>
        </w:tc>
        <w:tc>
          <w:tcPr>
            <w:tcW w:w="2460" w:type="pct"/>
            <w:shd w:val="clear" w:color="auto" w:fill="FFFFFF"/>
            <w:vAlign w:val="bottom"/>
          </w:tcPr>
          <w:p w14:paraId="386A394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8</w:t>
            </w:r>
          </w:p>
        </w:tc>
      </w:tr>
      <w:tr w:rsidR="005C38BD" w:rsidRPr="002D5487" w14:paraId="6FA9191D" w14:textId="77777777" w:rsidTr="00D90FA6">
        <w:trPr>
          <w:jc w:val="center"/>
        </w:trPr>
        <w:tc>
          <w:tcPr>
            <w:tcW w:w="2540" w:type="pct"/>
            <w:shd w:val="clear" w:color="auto" w:fill="FFFFFF"/>
            <w:vAlign w:val="bottom"/>
          </w:tcPr>
          <w:p w14:paraId="34D2D0A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10</w:t>
            </w:r>
          </w:p>
        </w:tc>
        <w:tc>
          <w:tcPr>
            <w:tcW w:w="2460" w:type="pct"/>
            <w:shd w:val="clear" w:color="auto" w:fill="FFFFFF"/>
            <w:vAlign w:val="center"/>
          </w:tcPr>
          <w:p w14:paraId="169BBCD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9</w:t>
            </w:r>
          </w:p>
        </w:tc>
      </w:tr>
      <w:tr w:rsidR="005C38BD" w:rsidRPr="002D5487" w14:paraId="02F8BBD7" w14:textId="77777777" w:rsidTr="00D90FA6">
        <w:trPr>
          <w:jc w:val="center"/>
        </w:trPr>
        <w:tc>
          <w:tcPr>
            <w:tcW w:w="2540" w:type="pct"/>
            <w:shd w:val="clear" w:color="auto" w:fill="FFFFFF"/>
            <w:vAlign w:val="bottom"/>
          </w:tcPr>
          <w:p w14:paraId="45355B8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11</w:t>
            </w:r>
          </w:p>
        </w:tc>
        <w:tc>
          <w:tcPr>
            <w:tcW w:w="2460" w:type="pct"/>
            <w:shd w:val="clear" w:color="auto" w:fill="FFFFFF"/>
            <w:vAlign w:val="bottom"/>
          </w:tcPr>
          <w:p w14:paraId="2B053CC3"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10</w:t>
            </w:r>
          </w:p>
        </w:tc>
      </w:tr>
      <w:tr w:rsidR="005C38BD" w:rsidRPr="002D5487" w14:paraId="06CDEDB8" w14:textId="77777777" w:rsidTr="00D90FA6">
        <w:trPr>
          <w:jc w:val="center"/>
        </w:trPr>
        <w:tc>
          <w:tcPr>
            <w:tcW w:w="2540" w:type="pct"/>
            <w:shd w:val="clear" w:color="auto" w:fill="FFFFFF"/>
            <w:vAlign w:val="bottom"/>
          </w:tcPr>
          <w:p w14:paraId="1B4AE706"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12</w:t>
            </w:r>
          </w:p>
        </w:tc>
        <w:tc>
          <w:tcPr>
            <w:tcW w:w="2460" w:type="pct"/>
            <w:shd w:val="clear" w:color="auto" w:fill="FFFFFF"/>
            <w:vAlign w:val="bottom"/>
          </w:tcPr>
          <w:p w14:paraId="238D8256"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10</w:t>
            </w:r>
          </w:p>
        </w:tc>
      </w:tr>
      <w:tr w:rsidR="005C38BD" w:rsidRPr="002D5487" w14:paraId="67474DAA" w14:textId="77777777" w:rsidTr="00D90FA6">
        <w:trPr>
          <w:jc w:val="center"/>
        </w:trPr>
        <w:tc>
          <w:tcPr>
            <w:tcW w:w="2540" w:type="pct"/>
            <w:shd w:val="clear" w:color="auto" w:fill="FFFFFF"/>
            <w:vAlign w:val="center"/>
          </w:tcPr>
          <w:p w14:paraId="2525627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13</w:t>
            </w:r>
          </w:p>
        </w:tc>
        <w:tc>
          <w:tcPr>
            <w:tcW w:w="2460" w:type="pct"/>
            <w:shd w:val="clear" w:color="auto" w:fill="FFFFFF"/>
            <w:vAlign w:val="bottom"/>
          </w:tcPr>
          <w:p w14:paraId="263F590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11</w:t>
            </w:r>
          </w:p>
        </w:tc>
      </w:tr>
      <w:tr w:rsidR="005C38BD" w:rsidRPr="002D5487" w14:paraId="2F7865FE" w14:textId="77777777" w:rsidTr="00D90FA6">
        <w:trPr>
          <w:jc w:val="center"/>
        </w:trPr>
        <w:tc>
          <w:tcPr>
            <w:tcW w:w="2540" w:type="pct"/>
            <w:shd w:val="clear" w:color="auto" w:fill="FFFFFF"/>
            <w:vAlign w:val="center"/>
          </w:tcPr>
          <w:p w14:paraId="357B50B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14</w:t>
            </w:r>
          </w:p>
        </w:tc>
        <w:tc>
          <w:tcPr>
            <w:tcW w:w="2460" w:type="pct"/>
            <w:shd w:val="clear" w:color="auto" w:fill="FFFFFF"/>
            <w:vAlign w:val="bottom"/>
          </w:tcPr>
          <w:p w14:paraId="56D4742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12</w:t>
            </w:r>
          </w:p>
        </w:tc>
      </w:tr>
      <w:tr w:rsidR="005C38BD" w:rsidRPr="002D5487" w14:paraId="63B89A80" w14:textId="77777777" w:rsidTr="00D90FA6">
        <w:trPr>
          <w:jc w:val="center"/>
        </w:trPr>
        <w:tc>
          <w:tcPr>
            <w:tcW w:w="2540" w:type="pct"/>
            <w:shd w:val="clear" w:color="auto" w:fill="FFFFFF"/>
          </w:tcPr>
          <w:p w14:paraId="38ED7DB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15</w:t>
            </w:r>
          </w:p>
        </w:tc>
        <w:tc>
          <w:tcPr>
            <w:tcW w:w="2460" w:type="pct"/>
            <w:shd w:val="clear" w:color="auto" w:fill="FFFFFF"/>
          </w:tcPr>
          <w:p w14:paraId="09FDABE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13</w:t>
            </w:r>
          </w:p>
        </w:tc>
      </w:tr>
      <w:tr w:rsidR="005C38BD" w:rsidRPr="002D5487" w14:paraId="7D5D6786" w14:textId="77777777" w:rsidTr="00D90FA6">
        <w:trPr>
          <w:jc w:val="center"/>
        </w:trPr>
        <w:tc>
          <w:tcPr>
            <w:tcW w:w="2540" w:type="pct"/>
            <w:shd w:val="clear" w:color="auto" w:fill="FFFFFF"/>
            <w:vAlign w:val="bottom"/>
          </w:tcPr>
          <w:p w14:paraId="3C0C1BA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16</w:t>
            </w:r>
          </w:p>
        </w:tc>
        <w:tc>
          <w:tcPr>
            <w:tcW w:w="2460" w:type="pct"/>
            <w:shd w:val="clear" w:color="auto" w:fill="FFFFFF"/>
            <w:vAlign w:val="center"/>
          </w:tcPr>
          <w:p w14:paraId="378ED3B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14</w:t>
            </w:r>
          </w:p>
        </w:tc>
      </w:tr>
      <w:tr w:rsidR="005C38BD" w:rsidRPr="002D5487" w14:paraId="5831C8C9" w14:textId="77777777" w:rsidTr="00D90FA6">
        <w:trPr>
          <w:jc w:val="center"/>
        </w:trPr>
        <w:tc>
          <w:tcPr>
            <w:tcW w:w="2540" w:type="pct"/>
            <w:shd w:val="clear" w:color="auto" w:fill="FFFFFF"/>
          </w:tcPr>
          <w:p w14:paraId="0359818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17</w:t>
            </w:r>
          </w:p>
        </w:tc>
        <w:tc>
          <w:tcPr>
            <w:tcW w:w="2460" w:type="pct"/>
            <w:shd w:val="clear" w:color="auto" w:fill="FFFFFF"/>
          </w:tcPr>
          <w:p w14:paraId="1BCB1001"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15</w:t>
            </w:r>
          </w:p>
        </w:tc>
      </w:tr>
      <w:tr w:rsidR="005C38BD" w:rsidRPr="002D5487" w14:paraId="3E27E88B" w14:textId="77777777" w:rsidTr="00D90FA6">
        <w:trPr>
          <w:jc w:val="center"/>
        </w:trPr>
        <w:tc>
          <w:tcPr>
            <w:tcW w:w="2540" w:type="pct"/>
            <w:shd w:val="clear" w:color="auto" w:fill="FFFFFF"/>
            <w:vAlign w:val="bottom"/>
          </w:tcPr>
          <w:p w14:paraId="08F0995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18</w:t>
            </w:r>
          </w:p>
        </w:tc>
        <w:tc>
          <w:tcPr>
            <w:tcW w:w="2460" w:type="pct"/>
            <w:shd w:val="clear" w:color="auto" w:fill="FFFFFF"/>
            <w:vAlign w:val="center"/>
          </w:tcPr>
          <w:p w14:paraId="1138768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15</w:t>
            </w:r>
          </w:p>
        </w:tc>
      </w:tr>
      <w:tr w:rsidR="005C38BD" w:rsidRPr="002D5487" w14:paraId="43D84E08" w14:textId="77777777" w:rsidTr="00D90FA6">
        <w:trPr>
          <w:jc w:val="center"/>
        </w:trPr>
        <w:tc>
          <w:tcPr>
            <w:tcW w:w="2540" w:type="pct"/>
            <w:shd w:val="clear" w:color="auto" w:fill="FFFFFF"/>
            <w:vAlign w:val="center"/>
          </w:tcPr>
          <w:p w14:paraId="1C10EB9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19</w:t>
            </w:r>
          </w:p>
        </w:tc>
        <w:tc>
          <w:tcPr>
            <w:tcW w:w="2460" w:type="pct"/>
            <w:shd w:val="clear" w:color="auto" w:fill="FFFFFF"/>
            <w:vAlign w:val="bottom"/>
          </w:tcPr>
          <w:p w14:paraId="502C056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16</w:t>
            </w:r>
          </w:p>
        </w:tc>
      </w:tr>
      <w:tr w:rsidR="005C38BD" w:rsidRPr="002D5487" w14:paraId="214BCB01" w14:textId="77777777" w:rsidTr="00D90FA6">
        <w:trPr>
          <w:jc w:val="center"/>
        </w:trPr>
        <w:tc>
          <w:tcPr>
            <w:tcW w:w="2540" w:type="pct"/>
            <w:shd w:val="clear" w:color="auto" w:fill="FFFFFF"/>
            <w:vAlign w:val="bottom"/>
          </w:tcPr>
          <w:p w14:paraId="5C366E4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20</w:t>
            </w:r>
          </w:p>
        </w:tc>
        <w:tc>
          <w:tcPr>
            <w:tcW w:w="2460" w:type="pct"/>
            <w:shd w:val="clear" w:color="auto" w:fill="FFFFFF"/>
            <w:vAlign w:val="center"/>
          </w:tcPr>
          <w:p w14:paraId="2F31B725"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17</w:t>
            </w:r>
          </w:p>
        </w:tc>
      </w:tr>
      <w:tr w:rsidR="005C38BD" w:rsidRPr="002D5487" w14:paraId="568FE37F" w14:textId="77777777" w:rsidTr="00D90FA6">
        <w:trPr>
          <w:jc w:val="center"/>
        </w:trPr>
        <w:tc>
          <w:tcPr>
            <w:tcW w:w="2540" w:type="pct"/>
            <w:shd w:val="clear" w:color="auto" w:fill="FFFFFF"/>
            <w:vAlign w:val="bottom"/>
          </w:tcPr>
          <w:p w14:paraId="73B7A08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21</w:t>
            </w:r>
          </w:p>
        </w:tc>
        <w:tc>
          <w:tcPr>
            <w:tcW w:w="2460" w:type="pct"/>
            <w:shd w:val="clear" w:color="auto" w:fill="FFFFFF"/>
            <w:vAlign w:val="bottom"/>
          </w:tcPr>
          <w:p w14:paraId="6697547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18</w:t>
            </w:r>
          </w:p>
        </w:tc>
      </w:tr>
      <w:tr w:rsidR="005C38BD" w:rsidRPr="002D5487" w14:paraId="7025939C" w14:textId="77777777" w:rsidTr="00D90FA6">
        <w:trPr>
          <w:jc w:val="center"/>
        </w:trPr>
        <w:tc>
          <w:tcPr>
            <w:tcW w:w="2540" w:type="pct"/>
            <w:shd w:val="clear" w:color="auto" w:fill="FFFFFF"/>
            <w:vAlign w:val="bottom"/>
          </w:tcPr>
          <w:p w14:paraId="6917548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22</w:t>
            </w:r>
          </w:p>
        </w:tc>
        <w:tc>
          <w:tcPr>
            <w:tcW w:w="2460" w:type="pct"/>
            <w:shd w:val="clear" w:color="auto" w:fill="FFFFFF"/>
            <w:vAlign w:val="center"/>
          </w:tcPr>
          <w:p w14:paraId="3F13A81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19</w:t>
            </w:r>
          </w:p>
        </w:tc>
      </w:tr>
      <w:tr w:rsidR="005C38BD" w:rsidRPr="002D5487" w14:paraId="11AE60EB" w14:textId="77777777" w:rsidTr="00D90FA6">
        <w:trPr>
          <w:jc w:val="center"/>
        </w:trPr>
        <w:tc>
          <w:tcPr>
            <w:tcW w:w="2540" w:type="pct"/>
            <w:shd w:val="clear" w:color="auto" w:fill="FFFFFF"/>
            <w:vAlign w:val="center"/>
          </w:tcPr>
          <w:p w14:paraId="6C9CCC8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23</w:t>
            </w:r>
          </w:p>
        </w:tc>
        <w:tc>
          <w:tcPr>
            <w:tcW w:w="2460" w:type="pct"/>
            <w:shd w:val="clear" w:color="auto" w:fill="FFFFFF"/>
            <w:vAlign w:val="bottom"/>
          </w:tcPr>
          <w:p w14:paraId="565EE61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20</w:t>
            </w:r>
          </w:p>
        </w:tc>
      </w:tr>
      <w:tr w:rsidR="005C38BD" w:rsidRPr="002D5487" w14:paraId="5A3ADB26" w14:textId="77777777" w:rsidTr="00D90FA6">
        <w:trPr>
          <w:jc w:val="center"/>
        </w:trPr>
        <w:tc>
          <w:tcPr>
            <w:tcW w:w="2540" w:type="pct"/>
            <w:shd w:val="clear" w:color="auto" w:fill="FFFFFF"/>
            <w:vAlign w:val="center"/>
          </w:tcPr>
          <w:p w14:paraId="69C8D94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24</w:t>
            </w:r>
          </w:p>
        </w:tc>
        <w:tc>
          <w:tcPr>
            <w:tcW w:w="2460" w:type="pct"/>
            <w:shd w:val="clear" w:color="auto" w:fill="FFFFFF"/>
            <w:vAlign w:val="bottom"/>
          </w:tcPr>
          <w:p w14:paraId="59457F8B"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20</w:t>
            </w:r>
          </w:p>
        </w:tc>
      </w:tr>
      <w:tr w:rsidR="005C38BD" w:rsidRPr="002D5487" w14:paraId="4ECD8CD7" w14:textId="77777777" w:rsidTr="00D90FA6">
        <w:trPr>
          <w:jc w:val="center"/>
        </w:trPr>
        <w:tc>
          <w:tcPr>
            <w:tcW w:w="2540" w:type="pct"/>
            <w:shd w:val="clear" w:color="auto" w:fill="FFFFFF"/>
            <w:vAlign w:val="center"/>
          </w:tcPr>
          <w:p w14:paraId="1EF630F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25</w:t>
            </w:r>
          </w:p>
        </w:tc>
        <w:tc>
          <w:tcPr>
            <w:tcW w:w="2460" w:type="pct"/>
            <w:shd w:val="clear" w:color="auto" w:fill="FFFFFF"/>
            <w:vAlign w:val="bottom"/>
          </w:tcPr>
          <w:p w14:paraId="65C19712"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21</w:t>
            </w:r>
          </w:p>
        </w:tc>
      </w:tr>
      <w:tr w:rsidR="005C38BD" w:rsidRPr="002D5487" w14:paraId="0AF3ADE2" w14:textId="77777777" w:rsidTr="00D90FA6">
        <w:trPr>
          <w:jc w:val="center"/>
        </w:trPr>
        <w:tc>
          <w:tcPr>
            <w:tcW w:w="2540" w:type="pct"/>
            <w:shd w:val="clear" w:color="auto" w:fill="FFFFFF"/>
            <w:vAlign w:val="bottom"/>
          </w:tcPr>
          <w:p w14:paraId="3EA1053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26</w:t>
            </w:r>
          </w:p>
        </w:tc>
        <w:tc>
          <w:tcPr>
            <w:tcW w:w="2460" w:type="pct"/>
            <w:shd w:val="clear" w:color="auto" w:fill="FFFFFF"/>
            <w:vAlign w:val="bottom"/>
          </w:tcPr>
          <w:p w14:paraId="4253265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22</w:t>
            </w:r>
          </w:p>
        </w:tc>
      </w:tr>
      <w:tr w:rsidR="005C38BD" w:rsidRPr="002D5487" w14:paraId="27CD3DF3" w14:textId="77777777" w:rsidTr="00D90FA6">
        <w:trPr>
          <w:jc w:val="center"/>
        </w:trPr>
        <w:tc>
          <w:tcPr>
            <w:tcW w:w="2540" w:type="pct"/>
            <w:shd w:val="clear" w:color="auto" w:fill="FFFFFF"/>
          </w:tcPr>
          <w:p w14:paraId="41626063"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27</w:t>
            </w:r>
          </w:p>
        </w:tc>
        <w:tc>
          <w:tcPr>
            <w:tcW w:w="2460" w:type="pct"/>
            <w:shd w:val="clear" w:color="auto" w:fill="FFFFFF"/>
          </w:tcPr>
          <w:p w14:paraId="76189306"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23</w:t>
            </w:r>
          </w:p>
        </w:tc>
      </w:tr>
      <w:tr w:rsidR="005C38BD" w:rsidRPr="002D5487" w14:paraId="28482EA3" w14:textId="77777777" w:rsidTr="00D90FA6">
        <w:trPr>
          <w:jc w:val="center"/>
        </w:trPr>
        <w:tc>
          <w:tcPr>
            <w:tcW w:w="2540" w:type="pct"/>
            <w:shd w:val="clear" w:color="auto" w:fill="FFFFFF"/>
            <w:vAlign w:val="bottom"/>
          </w:tcPr>
          <w:p w14:paraId="07CE54FE"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28</w:t>
            </w:r>
          </w:p>
        </w:tc>
        <w:tc>
          <w:tcPr>
            <w:tcW w:w="2460" w:type="pct"/>
            <w:shd w:val="clear" w:color="auto" w:fill="FFFFFF"/>
            <w:vAlign w:val="center"/>
          </w:tcPr>
          <w:p w14:paraId="119F5337"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24</w:t>
            </w:r>
          </w:p>
        </w:tc>
      </w:tr>
      <w:tr w:rsidR="005C38BD" w:rsidRPr="002D5487" w14:paraId="675CD9FA" w14:textId="77777777" w:rsidTr="00D90FA6">
        <w:trPr>
          <w:jc w:val="center"/>
        </w:trPr>
        <w:tc>
          <w:tcPr>
            <w:tcW w:w="2540" w:type="pct"/>
            <w:shd w:val="clear" w:color="auto" w:fill="FFFFFF"/>
          </w:tcPr>
          <w:p w14:paraId="7431EBE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29</w:t>
            </w:r>
          </w:p>
        </w:tc>
        <w:tc>
          <w:tcPr>
            <w:tcW w:w="2460" w:type="pct"/>
            <w:shd w:val="clear" w:color="auto" w:fill="FFFFFF"/>
          </w:tcPr>
          <w:p w14:paraId="3A339160"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25</w:t>
            </w:r>
          </w:p>
        </w:tc>
      </w:tr>
      <w:tr w:rsidR="005C38BD" w:rsidRPr="002D5487" w14:paraId="72CFF9AA" w14:textId="77777777" w:rsidTr="00D90FA6">
        <w:trPr>
          <w:jc w:val="center"/>
        </w:trPr>
        <w:tc>
          <w:tcPr>
            <w:tcW w:w="2540" w:type="pct"/>
            <w:shd w:val="clear" w:color="auto" w:fill="FFFFFF"/>
          </w:tcPr>
          <w:p w14:paraId="70233E4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30</w:t>
            </w:r>
          </w:p>
        </w:tc>
        <w:tc>
          <w:tcPr>
            <w:tcW w:w="2460" w:type="pct"/>
            <w:shd w:val="clear" w:color="auto" w:fill="FFFFFF"/>
          </w:tcPr>
          <w:p w14:paraId="131A4B85"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25</w:t>
            </w:r>
          </w:p>
        </w:tc>
      </w:tr>
      <w:tr w:rsidR="005C38BD" w:rsidRPr="002D5487" w14:paraId="0E29FAA1" w14:textId="77777777" w:rsidTr="00D90FA6">
        <w:trPr>
          <w:jc w:val="center"/>
        </w:trPr>
        <w:tc>
          <w:tcPr>
            <w:tcW w:w="2540" w:type="pct"/>
            <w:shd w:val="clear" w:color="auto" w:fill="FFFFFF"/>
            <w:vAlign w:val="center"/>
          </w:tcPr>
          <w:p w14:paraId="2FA9F27C"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31</w:t>
            </w:r>
          </w:p>
        </w:tc>
        <w:tc>
          <w:tcPr>
            <w:tcW w:w="2460" w:type="pct"/>
            <w:shd w:val="clear" w:color="auto" w:fill="FFFFFF"/>
            <w:vAlign w:val="bottom"/>
          </w:tcPr>
          <w:p w14:paraId="25C83F1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26</w:t>
            </w:r>
          </w:p>
        </w:tc>
      </w:tr>
      <w:tr w:rsidR="005C38BD" w:rsidRPr="002D5487" w14:paraId="0266CE17" w14:textId="77777777" w:rsidTr="00D90FA6">
        <w:trPr>
          <w:jc w:val="center"/>
        </w:trPr>
        <w:tc>
          <w:tcPr>
            <w:tcW w:w="2540" w:type="pct"/>
            <w:shd w:val="clear" w:color="auto" w:fill="FFFFFF"/>
          </w:tcPr>
          <w:p w14:paraId="7B80A3B6"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32</w:t>
            </w:r>
          </w:p>
        </w:tc>
        <w:tc>
          <w:tcPr>
            <w:tcW w:w="2460" w:type="pct"/>
            <w:shd w:val="clear" w:color="auto" w:fill="FFFFFF"/>
          </w:tcPr>
          <w:p w14:paraId="11158A4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27</w:t>
            </w:r>
          </w:p>
        </w:tc>
      </w:tr>
      <w:tr w:rsidR="005C38BD" w:rsidRPr="002D5487" w14:paraId="363D3E7C" w14:textId="77777777" w:rsidTr="00D90FA6">
        <w:trPr>
          <w:jc w:val="center"/>
        </w:trPr>
        <w:tc>
          <w:tcPr>
            <w:tcW w:w="2540" w:type="pct"/>
            <w:shd w:val="clear" w:color="auto" w:fill="FFFFFF"/>
            <w:vAlign w:val="center"/>
          </w:tcPr>
          <w:p w14:paraId="3CFD0B5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33</w:t>
            </w:r>
          </w:p>
        </w:tc>
        <w:tc>
          <w:tcPr>
            <w:tcW w:w="2460" w:type="pct"/>
            <w:shd w:val="clear" w:color="auto" w:fill="FFFFFF"/>
            <w:vAlign w:val="bottom"/>
          </w:tcPr>
          <w:p w14:paraId="52A8F148"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28</w:t>
            </w:r>
          </w:p>
        </w:tc>
      </w:tr>
      <w:tr w:rsidR="005C38BD" w:rsidRPr="002D5487" w14:paraId="5B7BCD14" w14:textId="77777777" w:rsidTr="00D90FA6">
        <w:trPr>
          <w:jc w:val="center"/>
        </w:trPr>
        <w:tc>
          <w:tcPr>
            <w:tcW w:w="2540" w:type="pct"/>
            <w:shd w:val="clear" w:color="auto" w:fill="FFFFFF"/>
          </w:tcPr>
          <w:p w14:paraId="6692E107"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34</w:t>
            </w:r>
          </w:p>
        </w:tc>
        <w:tc>
          <w:tcPr>
            <w:tcW w:w="2460" w:type="pct"/>
            <w:shd w:val="clear" w:color="auto" w:fill="FFFFFF"/>
          </w:tcPr>
          <w:p w14:paraId="2BCFBC6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29</w:t>
            </w:r>
          </w:p>
        </w:tc>
      </w:tr>
      <w:tr w:rsidR="005C38BD" w:rsidRPr="002D5487" w14:paraId="62AE1CF3" w14:textId="77777777" w:rsidTr="00D90FA6">
        <w:trPr>
          <w:jc w:val="center"/>
        </w:trPr>
        <w:tc>
          <w:tcPr>
            <w:tcW w:w="2540" w:type="pct"/>
            <w:shd w:val="clear" w:color="auto" w:fill="FFFFFF"/>
          </w:tcPr>
          <w:p w14:paraId="3777564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35</w:t>
            </w:r>
          </w:p>
        </w:tc>
        <w:tc>
          <w:tcPr>
            <w:tcW w:w="2460" w:type="pct"/>
            <w:shd w:val="clear" w:color="auto" w:fill="FFFFFF"/>
          </w:tcPr>
          <w:p w14:paraId="7836A03C"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30</w:t>
            </w:r>
          </w:p>
        </w:tc>
      </w:tr>
      <w:tr w:rsidR="005C38BD" w:rsidRPr="002D5487" w14:paraId="451DD8A7" w14:textId="77777777" w:rsidTr="00D90FA6">
        <w:trPr>
          <w:jc w:val="center"/>
        </w:trPr>
        <w:tc>
          <w:tcPr>
            <w:tcW w:w="2540" w:type="pct"/>
            <w:shd w:val="clear" w:color="auto" w:fill="FFFFFF"/>
          </w:tcPr>
          <w:p w14:paraId="4C99798F"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36</w:t>
            </w:r>
          </w:p>
        </w:tc>
        <w:tc>
          <w:tcPr>
            <w:tcW w:w="2460" w:type="pct"/>
            <w:shd w:val="clear" w:color="auto" w:fill="FFFFFF"/>
          </w:tcPr>
          <w:p w14:paraId="36D93047"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30</w:t>
            </w:r>
          </w:p>
        </w:tc>
      </w:tr>
      <w:tr w:rsidR="005C38BD" w:rsidRPr="002D5487" w14:paraId="6A77B6FD" w14:textId="77777777" w:rsidTr="00D90FA6">
        <w:trPr>
          <w:jc w:val="center"/>
        </w:trPr>
        <w:tc>
          <w:tcPr>
            <w:tcW w:w="2540" w:type="pct"/>
            <w:shd w:val="clear" w:color="auto" w:fill="FFFFFF"/>
          </w:tcPr>
          <w:p w14:paraId="250D55B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37</w:t>
            </w:r>
          </w:p>
        </w:tc>
        <w:tc>
          <w:tcPr>
            <w:tcW w:w="2460" w:type="pct"/>
            <w:shd w:val="clear" w:color="auto" w:fill="FFFFFF"/>
          </w:tcPr>
          <w:p w14:paraId="0B9EE9B0"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31</w:t>
            </w:r>
          </w:p>
        </w:tc>
      </w:tr>
      <w:tr w:rsidR="005C38BD" w:rsidRPr="002D5487" w14:paraId="2B4AB1D2" w14:textId="77777777" w:rsidTr="00D90FA6">
        <w:trPr>
          <w:jc w:val="center"/>
        </w:trPr>
        <w:tc>
          <w:tcPr>
            <w:tcW w:w="2540" w:type="pct"/>
            <w:shd w:val="clear" w:color="auto" w:fill="FFFFFF"/>
          </w:tcPr>
          <w:p w14:paraId="0DB3EEA4"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38</w:t>
            </w:r>
          </w:p>
        </w:tc>
        <w:tc>
          <w:tcPr>
            <w:tcW w:w="2460" w:type="pct"/>
            <w:shd w:val="clear" w:color="auto" w:fill="FFFFFF"/>
          </w:tcPr>
          <w:p w14:paraId="4AD6BE2D"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32</w:t>
            </w:r>
          </w:p>
        </w:tc>
      </w:tr>
      <w:tr w:rsidR="005C38BD" w:rsidRPr="002D5487" w14:paraId="7BE1E7BC" w14:textId="77777777" w:rsidTr="00D90FA6">
        <w:trPr>
          <w:jc w:val="center"/>
        </w:trPr>
        <w:tc>
          <w:tcPr>
            <w:tcW w:w="2540" w:type="pct"/>
            <w:shd w:val="clear" w:color="auto" w:fill="FFFFFF"/>
            <w:vAlign w:val="bottom"/>
          </w:tcPr>
          <w:p w14:paraId="6B948739"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39</w:t>
            </w:r>
          </w:p>
        </w:tc>
        <w:tc>
          <w:tcPr>
            <w:tcW w:w="2460" w:type="pct"/>
            <w:shd w:val="clear" w:color="auto" w:fill="FFFFFF"/>
            <w:vAlign w:val="bottom"/>
          </w:tcPr>
          <w:p w14:paraId="3C148FEA" w14:textId="77777777" w:rsidR="005C38BD" w:rsidRPr="00D90FA6" w:rsidRDefault="00EC3D83" w:rsidP="00D90FA6">
            <w:pPr>
              <w:widowControl/>
              <w:adjustRightInd w:val="0"/>
              <w:snapToGrid w:val="0"/>
              <w:jc w:val="center"/>
              <w:rPr>
                <w:rFonts w:ascii="Arial" w:hAnsi="Arial" w:cs="Arial"/>
                <w:i/>
                <w:sz w:val="18"/>
                <w:szCs w:val="18"/>
              </w:rPr>
            </w:pPr>
            <w:r>
              <w:rPr>
                <w:rFonts w:ascii="Arial" w:hAnsi="Arial"/>
                <w:i/>
                <w:sz w:val="18"/>
              </w:rPr>
              <w:t>33</w:t>
            </w:r>
          </w:p>
        </w:tc>
      </w:tr>
    </w:tbl>
    <w:p w14:paraId="24840E6F" w14:textId="77777777" w:rsidR="005C38BD" w:rsidRPr="002D5487" w:rsidRDefault="00EC3D83" w:rsidP="001307BB">
      <w:pPr>
        <w:widowControl/>
        <w:adjustRightInd w:val="0"/>
        <w:snapToGrid w:val="0"/>
        <w:spacing w:before="240"/>
        <w:jc w:val="both"/>
        <w:rPr>
          <w:rFonts w:ascii="Arial" w:hAnsi="Arial" w:cs="Arial"/>
          <w:sz w:val="18"/>
          <w:szCs w:val="18"/>
        </w:rPr>
      </w:pPr>
      <w:r>
        <w:br w:type="page"/>
      </w:r>
    </w:p>
    <w:p w14:paraId="792A8AF8" w14:textId="77777777" w:rsidR="005C38BD" w:rsidRPr="0024054D" w:rsidRDefault="00EC3D83" w:rsidP="0024054D">
      <w:pPr>
        <w:widowControl/>
        <w:adjustRightInd w:val="0"/>
        <w:snapToGrid w:val="0"/>
        <w:spacing w:before="240"/>
        <w:ind w:left="284"/>
        <w:jc w:val="both"/>
        <w:rPr>
          <w:rFonts w:ascii="Arial" w:hAnsi="Arial" w:cs="Arial"/>
          <w:b/>
          <w:i/>
          <w:sz w:val="18"/>
          <w:szCs w:val="18"/>
        </w:rPr>
      </w:pPr>
      <w:r>
        <w:rPr>
          <w:rFonts w:ascii="Arial" w:hAnsi="Arial"/>
          <w:b/>
          <w:i/>
          <w:sz w:val="18"/>
        </w:rPr>
        <w:lastRenderedPageBreak/>
        <w:t>Tjänstgöringstid som berättigar till semester</w:t>
      </w:r>
    </w:p>
    <w:p w14:paraId="70223358" w14:textId="77777777" w:rsidR="005C38BD" w:rsidRPr="002D5487" w:rsidRDefault="00EC3D83" w:rsidP="007D192F">
      <w:pPr>
        <w:widowControl/>
        <w:tabs>
          <w:tab w:val="left" w:pos="993"/>
        </w:tabs>
        <w:adjustRightInd w:val="0"/>
        <w:snapToGrid w:val="0"/>
        <w:spacing w:before="240"/>
        <w:ind w:left="567"/>
        <w:jc w:val="both"/>
        <w:rPr>
          <w:rFonts w:ascii="Arial" w:hAnsi="Arial" w:cs="Arial"/>
          <w:sz w:val="18"/>
          <w:szCs w:val="18"/>
        </w:rPr>
      </w:pPr>
      <w:r>
        <w:rPr>
          <w:rFonts w:ascii="Arial" w:hAnsi="Arial"/>
          <w:sz w:val="18"/>
        </w:rPr>
        <w:t>4.</w:t>
      </w:r>
      <w:r>
        <w:rPr>
          <w:rFonts w:ascii="Arial" w:hAnsi="Arial"/>
          <w:sz w:val="18"/>
        </w:rPr>
        <w:tab/>
        <w:t>Till tjänstgöringstid som berättigar till semester räknas all tjänstgöringstid som berättigar till tjänstgöringsstillägg enligt § 3 i löneavtalet.</w:t>
      </w:r>
    </w:p>
    <w:p w14:paraId="6B189C7F" w14:textId="77777777" w:rsidR="005C38BD" w:rsidRPr="0020252C" w:rsidRDefault="00EC3D83" w:rsidP="0020252C">
      <w:pPr>
        <w:widowControl/>
        <w:tabs>
          <w:tab w:val="left" w:pos="993"/>
        </w:tabs>
        <w:adjustRightInd w:val="0"/>
        <w:snapToGrid w:val="0"/>
        <w:spacing w:before="240"/>
        <w:ind w:left="567"/>
        <w:jc w:val="both"/>
        <w:rPr>
          <w:rFonts w:ascii="Arial" w:hAnsi="Arial" w:cs="Arial"/>
          <w:b/>
          <w:i/>
          <w:sz w:val="18"/>
          <w:szCs w:val="18"/>
        </w:rPr>
      </w:pPr>
      <w:r w:rsidRPr="0020252C">
        <w:rPr>
          <w:rFonts w:ascii="Arial" w:hAnsi="Arial"/>
          <w:b/>
          <w:i/>
          <w:sz w:val="18"/>
        </w:rPr>
        <w:t>Beviljande av semester</w:t>
      </w:r>
    </w:p>
    <w:p w14:paraId="2A3892C6" w14:textId="77777777" w:rsidR="005C38BD" w:rsidRPr="002D5487" w:rsidRDefault="00EC3D83" w:rsidP="007D192F">
      <w:pPr>
        <w:widowControl/>
        <w:tabs>
          <w:tab w:val="left" w:pos="993"/>
        </w:tabs>
        <w:adjustRightInd w:val="0"/>
        <w:snapToGrid w:val="0"/>
        <w:spacing w:before="240"/>
        <w:ind w:left="567"/>
        <w:jc w:val="both"/>
        <w:rPr>
          <w:rFonts w:ascii="Arial" w:hAnsi="Arial" w:cs="Arial"/>
          <w:sz w:val="18"/>
          <w:szCs w:val="18"/>
        </w:rPr>
      </w:pPr>
      <w:r>
        <w:rPr>
          <w:rFonts w:ascii="Arial" w:hAnsi="Arial"/>
          <w:sz w:val="18"/>
        </w:rPr>
        <w:t>5.</w:t>
      </w:r>
      <w:r>
        <w:rPr>
          <w:rFonts w:ascii="Arial" w:hAnsi="Arial"/>
          <w:sz w:val="18"/>
        </w:rPr>
        <w:tab/>
        <w:t>En semesterdel som överstiger fem veckor ges vid av arbetsgivaren fastställd tidpunkt under sommar- eller vintersemesterperioden. Lagstadgad semester ges i enlighet med semesterlagen.</w:t>
      </w:r>
    </w:p>
    <w:p w14:paraId="5763794A"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sz w:val="18"/>
        </w:rPr>
        <w:t>I Lapplands landskap infaller sommarsemesterperioden 1.6–30.9.</w:t>
      </w:r>
    </w:p>
    <w:p w14:paraId="1E30F10A" w14:textId="77777777" w:rsidR="005C38BD" w:rsidRPr="0024054D" w:rsidRDefault="00EC3D83" w:rsidP="0024054D">
      <w:pPr>
        <w:widowControl/>
        <w:adjustRightInd w:val="0"/>
        <w:snapToGrid w:val="0"/>
        <w:spacing w:before="240"/>
        <w:ind w:left="284"/>
        <w:jc w:val="both"/>
        <w:rPr>
          <w:rFonts w:ascii="Arial" w:hAnsi="Arial" w:cs="Arial"/>
          <w:b/>
          <w:i/>
          <w:sz w:val="18"/>
          <w:szCs w:val="18"/>
        </w:rPr>
      </w:pPr>
      <w:r>
        <w:rPr>
          <w:rFonts w:ascii="Arial" w:hAnsi="Arial"/>
          <w:b/>
          <w:i/>
          <w:sz w:val="18"/>
        </w:rPr>
        <w:t>Sparad ledighet</w:t>
      </w:r>
    </w:p>
    <w:p w14:paraId="569BC85A" w14:textId="77777777" w:rsidR="005C38BD" w:rsidRPr="002D5487" w:rsidRDefault="00EC3D83" w:rsidP="007D192F">
      <w:pPr>
        <w:widowControl/>
        <w:tabs>
          <w:tab w:val="left" w:pos="993"/>
        </w:tabs>
        <w:adjustRightInd w:val="0"/>
        <w:snapToGrid w:val="0"/>
        <w:spacing w:before="240"/>
        <w:ind w:left="567"/>
        <w:jc w:val="both"/>
        <w:rPr>
          <w:rFonts w:ascii="Arial" w:hAnsi="Arial" w:cs="Arial"/>
          <w:sz w:val="18"/>
          <w:szCs w:val="18"/>
        </w:rPr>
      </w:pPr>
      <w:r>
        <w:rPr>
          <w:rFonts w:ascii="Arial" w:hAnsi="Arial"/>
          <w:sz w:val="18"/>
        </w:rPr>
        <w:t>6.</w:t>
      </w:r>
      <w:r>
        <w:rPr>
          <w:rFonts w:ascii="Arial" w:hAnsi="Arial"/>
          <w:sz w:val="18"/>
        </w:rPr>
        <w:tab/>
        <w:t xml:space="preserve">Arbetsgivaren och en arbetstagare kan avtala om sparad semester enligt 27 § i semesterlagen och </w:t>
      </w:r>
      <w:r w:rsidRPr="0020252C">
        <w:rPr>
          <w:rFonts w:ascii="Arial" w:hAnsi="Arial"/>
          <w:i/>
          <w:sz w:val="18"/>
        </w:rPr>
        <w:t>21 §</w:t>
      </w:r>
      <w:r>
        <w:rPr>
          <w:rFonts w:ascii="Arial" w:hAnsi="Arial"/>
          <w:sz w:val="18"/>
        </w:rPr>
        <w:t xml:space="preserve"> i arbetstidslagen. Den del av semestern som överstiger </w:t>
      </w:r>
      <w:r w:rsidRPr="0020252C">
        <w:rPr>
          <w:rFonts w:ascii="Arial" w:hAnsi="Arial"/>
          <w:i/>
          <w:sz w:val="18"/>
        </w:rPr>
        <w:t>15</w:t>
      </w:r>
      <w:r>
        <w:rPr>
          <w:rFonts w:ascii="Arial" w:hAnsi="Arial"/>
          <w:sz w:val="18"/>
        </w:rPr>
        <w:t xml:space="preserve"> semesterdagar kan sparas. Man kan avtala om att den lediga tid som ges som ersättning för mertids- och övertidsarbete helt eller delvis överförs till sparad ledighet.</w:t>
      </w:r>
    </w:p>
    <w:p w14:paraId="3161F59E" w14:textId="77777777" w:rsidR="005C38BD" w:rsidRPr="0024054D" w:rsidRDefault="00EC3D83" w:rsidP="001307BB">
      <w:pPr>
        <w:widowControl/>
        <w:adjustRightInd w:val="0"/>
        <w:snapToGrid w:val="0"/>
        <w:spacing w:before="240"/>
        <w:jc w:val="both"/>
        <w:rPr>
          <w:rFonts w:ascii="Arial" w:hAnsi="Arial" w:cs="Arial"/>
          <w:b/>
          <w:i/>
          <w:sz w:val="18"/>
          <w:szCs w:val="18"/>
        </w:rPr>
      </w:pPr>
      <w:r>
        <w:rPr>
          <w:rFonts w:ascii="Arial" w:hAnsi="Arial"/>
          <w:b/>
          <w:i/>
          <w:sz w:val="18"/>
        </w:rPr>
        <w:t>Semesterlön och -ersättning</w:t>
      </w:r>
    </w:p>
    <w:p w14:paraId="16188ED6" w14:textId="77777777" w:rsidR="005C38BD" w:rsidRPr="0024054D" w:rsidRDefault="00EC3D83" w:rsidP="007D192F">
      <w:pPr>
        <w:widowControl/>
        <w:tabs>
          <w:tab w:val="left" w:pos="993"/>
        </w:tabs>
        <w:adjustRightInd w:val="0"/>
        <w:snapToGrid w:val="0"/>
        <w:spacing w:before="240"/>
        <w:ind w:left="567"/>
        <w:jc w:val="both"/>
        <w:rPr>
          <w:rFonts w:ascii="Arial" w:hAnsi="Arial" w:cs="Arial"/>
          <w:b/>
          <w:i/>
          <w:sz w:val="18"/>
          <w:szCs w:val="18"/>
        </w:rPr>
      </w:pPr>
      <w:r>
        <w:rPr>
          <w:rFonts w:ascii="Arial" w:hAnsi="Arial"/>
          <w:b/>
          <w:i/>
          <w:sz w:val="18"/>
        </w:rPr>
        <w:t>7.</w:t>
      </w:r>
      <w:r>
        <w:rPr>
          <w:rFonts w:ascii="Arial" w:hAnsi="Arial"/>
          <w:b/>
          <w:i/>
          <w:sz w:val="18"/>
        </w:rPr>
        <w:tab/>
        <w:t>Semesterlön till arbetstagare med månadslön:</w:t>
      </w:r>
    </w:p>
    <w:p w14:paraId="472C5274"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sz w:val="18"/>
        </w:rPr>
        <w:t>En månadsavlönad arbetstagare i vars arbetstid ingår söndags-, kvälls-, natt- eller lördagsarbete som skall utföras under ordinarie arbetstid har rätt att få ovan nämna timbaserade tillägg i sin semesterlön och semesterersättning.</w:t>
      </w:r>
    </w:p>
    <w:p w14:paraId="0A63F426"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sz w:val="18"/>
        </w:rPr>
        <w:t>Timbaserade tillägg beaktas så att den semesterlön som räknas ut på den egentliga månadslönen höjs med det procenttal som visar hur många procent de under kvalifikationsåret utbetalda timbaserade tilläggen har varit av de för samma tid utbetalda egentliga lönerna för ordinarie arbetstid.</w:t>
      </w:r>
    </w:p>
    <w:p w14:paraId="379A1EA3"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sz w:val="18"/>
        </w:rPr>
        <w:t>Ifall anställningen inte ännu varit i kraft under det föregående kvalifikationsåret, räknar man ut förhöjningsdelen för de timbaserade tilläggen för hela anställningstiden eller för en sådan tidsperiod som visar tilläggens genomsnittliga andel.</w:t>
      </w:r>
    </w:p>
    <w:p w14:paraId="2E961BF9" w14:textId="77777777" w:rsidR="005C38BD" w:rsidRPr="0020252C" w:rsidRDefault="00EC3D83" w:rsidP="0024054D">
      <w:pPr>
        <w:widowControl/>
        <w:adjustRightInd w:val="0"/>
        <w:snapToGrid w:val="0"/>
        <w:spacing w:before="240"/>
        <w:ind w:left="567"/>
        <w:jc w:val="both"/>
        <w:rPr>
          <w:rFonts w:ascii="Arial" w:hAnsi="Arial" w:cs="Arial"/>
          <w:i/>
          <w:sz w:val="18"/>
          <w:szCs w:val="18"/>
        </w:rPr>
      </w:pPr>
      <w:r>
        <w:rPr>
          <w:rFonts w:ascii="Arial" w:hAnsi="Arial"/>
          <w:sz w:val="18"/>
        </w:rPr>
        <w:t xml:space="preserve">Semesterlön och semesterersättning till arbetstagare med månadslön </w:t>
      </w:r>
      <w:r w:rsidRPr="0020252C">
        <w:rPr>
          <w:rFonts w:ascii="Arial" w:hAnsi="Arial"/>
          <w:i/>
          <w:sz w:val="18"/>
        </w:rPr>
        <w:t>räknas så att man som divisor använder talet 21 och som multiplikator använder antalet semesterdagar.</w:t>
      </w:r>
      <w:r w:rsidRPr="0020252C">
        <w:rPr>
          <w:rFonts w:ascii="Arial" w:hAnsi="Arial"/>
          <w:i/>
          <w:sz w:val="18"/>
        </w:rPr>
        <w:br w:type="page"/>
      </w:r>
    </w:p>
    <w:p w14:paraId="4FBBE13E"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sz w:val="18"/>
        </w:rPr>
        <w:lastRenderedPageBreak/>
        <w:t>Den fasta semesterlönen jämnas ut så att den motsvarar arbetstagarens egentliga månadslön i samband med följande lönebetalning i enlighet med den tidigare semesterlagen i de fall då den sammanräknade semester- och månadslönen inte motsvarar den faktiska månadslönen.</w:t>
      </w:r>
    </w:p>
    <w:p w14:paraId="75BCF3CB" w14:textId="77777777" w:rsidR="005C38BD" w:rsidRPr="0024054D" w:rsidRDefault="00EC3D83" w:rsidP="007D192F">
      <w:pPr>
        <w:widowControl/>
        <w:tabs>
          <w:tab w:val="left" w:pos="993"/>
        </w:tabs>
        <w:adjustRightInd w:val="0"/>
        <w:snapToGrid w:val="0"/>
        <w:spacing w:before="240"/>
        <w:ind w:left="567"/>
        <w:jc w:val="both"/>
        <w:rPr>
          <w:rFonts w:ascii="Arial" w:hAnsi="Arial" w:cs="Arial"/>
          <w:b/>
          <w:i/>
          <w:sz w:val="18"/>
          <w:szCs w:val="18"/>
        </w:rPr>
      </w:pPr>
      <w:r>
        <w:rPr>
          <w:rFonts w:ascii="Arial" w:hAnsi="Arial"/>
          <w:b/>
          <w:i/>
          <w:sz w:val="18"/>
        </w:rPr>
        <w:t>8.</w:t>
      </w:r>
      <w:r>
        <w:rPr>
          <w:rFonts w:ascii="Arial" w:hAnsi="Arial"/>
          <w:b/>
          <w:i/>
          <w:sz w:val="18"/>
        </w:rPr>
        <w:tab/>
        <w:t>Semesterlön till arbetstagare med timlön:</w:t>
      </w:r>
    </w:p>
    <w:p w14:paraId="6CE19EA4" w14:textId="77777777" w:rsidR="005C38BD" w:rsidRPr="0024054D" w:rsidRDefault="00EC3D83" w:rsidP="0024054D">
      <w:pPr>
        <w:widowControl/>
        <w:adjustRightInd w:val="0"/>
        <w:snapToGrid w:val="0"/>
        <w:spacing w:before="240"/>
        <w:ind w:left="567"/>
        <w:jc w:val="both"/>
        <w:rPr>
          <w:rFonts w:ascii="Arial" w:hAnsi="Arial" w:cs="Arial"/>
          <w:i/>
          <w:sz w:val="18"/>
          <w:szCs w:val="18"/>
        </w:rPr>
      </w:pPr>
      <w:r>
        <w:rPr>
          <w:rFonts w:ascii="Arial" w:hAnsi="Arial"/>
          <w:i/>
          <w:sz w:val="18"/>
        </w:rPr>
        <w:t>Då man räknar ut semesterlönen åt en timavlönad arbetstagare tillämpas beräkningsreglerna i semesterlagen.</w:t>
      </w:r>
    </w:p>
    <w:p w14:paraId="268FE900" w14:textId="77777777" w:rsidR="005C38BD" w:rsidRPr="0024054D" w:rsidRDefault="00EC3D83" w:rsidP="0024054D">
      <w:pPr>
        <w:widowControl/>
        <w:adjustRightInd w:val="0"/>
        <w:snapToGrid w:val="0"/>
        <w:spacing w:before="240"/>
        <w:ind w:left="567"/>
        <w:jc w:val="both"/>
        <w:rPr>
          <w:rFonts w:ascii="Arial" w:hAnsi="Arial" w:cs="Arial"/>
          <w:i/>
          <w:sz w:val="18"/>
          <w:szCs w:val="18"/>
          <w:u w:val="single"/>
        </w:rPr>
      </w:pPr>
      <w:r>
        <w:rPr>
          <w:rFonts w:ascii="Arial" w:hAnsi="Arial"/>
          <w:i/>
          <w:sz w:val="18"/>
          <w:u w:val="single"/>
        </w:rPr>
        <w:t>Semesterlön baserat på genomsnittlig dagslön</w:t>
      </w:r>
    </w:p>
    <w:p w14:paraId="79EA5C5E" w14:textId="77777777" w:rsidR="005C38BD" w:rsidRPr="002D5487" w:rsidRDefault="00EC3D83" w:rsidP="0024054D">
      <w:pPr>
        <w:widowControl/>
        <w:adjustRightInd w:val="0"/>
        <w:snapToGrid w:val="0"/>
        <w:spacing w:before="240"/>
        <w:ind w:left="567"/>
        <w:jc w:val="both"/>
        <w:rPr>
          <w:rFonts w:ascii="Arial" w:hAnsi="Arial" w:cs="Arial"/>
          <w:sz w:val="18"/>
          <w:szCs w:val="18"/>
        </w:rPr>
      </w:pPr>
      <w:r>
        <w:rPr>
          <w:rFonts w:ascii="Arial" w:hAnsi="Arial"/>
          <w:i/>
          <w:sz w:val="18"/>
        </w:rPr>
        <w:t>På en timanställd arbetstagare som omfattas av intjäningsregeln om 14 dagar tillämpas 11 § i semesterlagen, dock så att man i stället för koefficienttabellen i semesterlagen använder den nedanstående koefficienttabellen.</w:t>
      </w:r>
      <w:r>
        <w:rPr>
          <w:rFonts w:ascii="Arial" w:hAnsi="Arial"/>
          <w:sz w:val="18"/>
        </w:rPr>
        <w:br w:type="page"/>
      </w:r>
    </w:p>
    <w:tbl>
      <w:tblPr>
        <w:tblOverlap w:val="never"/>
        <w:tblW w:w="236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62"/>
        <w:gridCol w:w="1529"/>
      </w:tblGrid>
      <w:tr w:rsidR="00966F48" w:rsidRPr="002D5487" w14:paraId="1CF45045" w14:textId="77777777" w:rsidTr="00966F48">
        <w:trPr>
          <w:trHeight w:val="424"/>
          <w:jc w:val="center"/>
        </w:trPr>
        <w:tc>
          <w:tcPr>
            <w:tcW w:w="2746" w:type="pct"/>
            <w:shd w:val="clear" w:color="auto" w:fill="FFFFFF"/>
            <w:vAlign w:val="center"/>
          </w:tcPr>
          <w:p w14:paraId="2EE68B45" w14:textId="77777777" w:rsidR="00966F48" w:rsidRPr="00966F48" w:rsidRDefault="00966F48" w:rsidP="00966F48">
            <w:pPr>
              <w:widowControl/>
              <w:adjustRightInd w:val="0"/>
              <w:snapToGrid w:val="0"/>
              <w:jc w:val="center"/>
              <w:rPr>
                <w:rFonts w:ascii="Arial" w:hAnsi="Arial" w:cs="Arial"/>
                <w:sz w:val="18"/>
                <w:szCs w:val="18"/>
              </w:rPr>
            </w:pPr>
            <w:r>
              <w:rPr>
                <w:rFonts w:ascii="Arial" w:hAnsi="Arial"/>
                <w:sz w:val="18"/>
              </w:rPr>
              <w:lastRenderedPageBreak/>
              <w:t>Antalet semesterdagar</w:t>
            </w:r>
          </w:p>
        </w:tc>
        <w:tc>
          <w:tcPr>
            <w:tcW w:w="2254" w:type="pct"/>
            <w:shd w:val="clear" w:color="auto" w:fill="FFFFFF"/>
            <w:vAlign w:val="center"/>
          </w:tcPr>
          <w:p w14:paraId="5D799920" w14:textId="77777777" w:rsidR="00966F48" w:rsidRPr="00966F48" w:rsidRDefault="00966F48" w:rsidP="00966F48">
            <w:pPr>
              <w:widowControl/>
              <w:adjustRightInd w:val="0"/>
              <w:snapToGrid w:val="0"/>
              <w:jc w:val="center"/>
              <w:rPr>
                <w:rFonts w:ascii="Arial" w:hAnsi="Arial" w:cs="Arial"/>
                <w:sz w:val="18"/>
                <w:szCs w:val="18"/>
              </w:rPr>
            </w:pPr>
            <w:r>
              <w:rPr>
                <w:rFonts w:ascii="Arial" w:hAnsi="Arial"/>
                <w:sz w:val="18"/>
              </w:rPr>
              <w:t>Koefficient</w:t>
            </w:r>
          </w:p>
        </w:tc>
      </w:tr>
      <w:tr w:rsidR="005C38BD" w:rsidRPr="002D5487" w14:paraId="387382EE" w14:textId="77777777" w:rsidTr="00966F48">
        <w:trPr>
          <w:jc w:val="center"/>
        </w:trPr>
        <w:tc>
          <w:tcPr>
            <w:tcW w:w="2746" w:type="pct"/>
            <w:shd w:val="clear" w:color="auto" w:fill="FFFFFF"/>
            <w:vAlign w:val="center"/>
          </w:tcPr>
          <w:p w14:paraId="63B8334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w:t>
            </w:r>
          </w:p>
        </w:tc>
        <w:tc>
          <w:tcPr>
            <w:tcW w:w="2254" w:type="pct"/>
            <w:shd w:val="clear" w:color="auto" w:fill="FFFFFF"/>
            <w:vAlign w:val="center"/>
          </w:tcPr>
          <w:p w14:paraId="2C93AD7E"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1,8</w:t>
            </w:r>
          </w:p>
        </w:tc>
      </w:tr>
      <w:tr w:rsidR="005C38BD" w:rsidRPr="002D5487" w14:paraId="0B96DAD1" w14:textId="77777777" w:rsidTr="00966F48">
        <w:trPr>
          <w:jc w:val="center"/>
        </w:trPr>
        <w:tc>
          <w:tcPr>
            <w:tcW w:w="2746" w:type="pct"/>
            <w:shd w:val="clear" w:color="auto" w:fill="FFFFFF"/>
            <w:vAlign w:val="center"/>
          </w:tcPr>
          <w:p w14:paraId="4272BB3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w:t>
            </w:r>
          </w:p>
        </w:tc>
        <w:tc>
          <w:tcPr>
            <w:tcW w:w="2254" w:type="pct"/>
            <w:shd w:val="clear" w:color="auto" w:fill="FFFFFF"/>
            <w:vAlign w:val="center"/>
          </w:tcPr>
          <w:p w14:paraId="468586F2"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2,7</w:t>
            </w:r>
          </w:p>
        </w:tc>
      </w:tr>
      <w:tr w:rsidR="005C38BD" w:rsidRPr="002D5487" w14:paraId="724BF71F" w14:textId="77777777" w:rsidTr="00966F48">
        <w:trPr>
          <w:jc w:val="center"/>
        </w:trPr>
        <w:tc>
          <w:tcPr>
            <w:tcW w:w="2746" w:type="pct"/>
            <w:shd w:val="clear" w:color="auto" w:fill="FFFFFF"/>
            <w:vAlign w:val="center"/>
          </w:tcPr>
          <w:p w14:paraId="355542C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4</w:t>
            </w:r>
          </w:p>
        </w:tc>
        <w:tc>
          <w:tcPr>
            <w:tcW w:w="2254" w:type="pct"/>
            <w:shd w:val="clear" w:color="auto" w:fill="FFFFFF"/>
            <w:vAlign w:val="center"/>
          </w:tcPr>
          <w:p w14:paraId="22F0286F"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3,6</w:t>
            </w:r>
          </w:p>
        </w:tc>
      </w:tr>
      <w:tr w:rsidR="005C38BD" w:rsidRPr="002D5487" w14:paraId="1DA99D24" w14:textId="77777777" w:rsidTr="00966F48">
        <w:trPr>
          <w:jc w:val="center"/>
        </w:trPr>
        <w:tc>
          <w:tcPr>
            <w:tcW w:w="2746" w:type="pct"/>
            <w:shd w:val="clear" w:color="auto" w:fill="FFFFFF"/>
            <w:vAlign w:val="center"/>
          </w:tcPr>
          <w:p w14:paraId="6754676E"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5</w:t>
            </w:r>
          </w:p>
        </w:tc>
        <w:tc>
          <w:tcPr>
            <w:tcW w:w="2254" w:type="pct"/>
            <w:shd w:val="clear" w:color="auto" w:fill="FFFFFF"/>
            <w:vAlign w:val="center"/>
          </w:tcPr>
          <w:p w14:paraId="2C10DAE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5,4</w:t>
            </w:r>
          </w:p>
        </w:tc>
      </w:tr>
      <w:tr w:rsidR="005C38BD" w:rsidRPr="002D5487" w14:paraId="1258F57A" w14:textId="77777777" w:rsidTr="00966F48">
        <w:trPr>
          <w:jc w:val="center"/>
        </w:trPr>
        <w:tc>
          <w:tcPr>
            <w:tcW w:w="2746" w:type="pct"/>
            <w:shd w:val="clear" w:color="auto" w:fill="FFFFFF"/>
            <w:vAlign w:val="center"/>
          </w:tcPr>
          <w:p w14:paraId="0EFE38C9"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6</w:t>
            </w:r>
          </w:p>
        </w:tc>
        <w:tc>
          <w:tcPr>
            <w:tcW w:w="2254" w:type="pct"/>
            <w:shd w:val="clear" w:color="auto" w:fill="FFFFFF"/>
            <w:vAlign w:val="center"/>
          </w:tcPr>
          <w:p w14:paraId="49D52E2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6,3</w:t>
            </w:r>
          </w:p>
        </w:tc>
      </w:tr>
      <w:tr w:rsidR="005C38BD" w:rsidRPr="002D5487" w14:paraId="679E5289" w14:textId="77777777" w:rsidTr="00966F48">
        <w:trPr>
          <w:jc w:val="center"/>
        </w:trPr>
        <w:tc>
          <w:tcPr>
            <w:tcW w:w="2746" w:type="pct"/>
            <w:shd w:val="clear" w:color="auto" w:fill="FFFFFF"/>
            <w:vAlign w:val="center"/>
          </w:tcPr>
          <w:p w14:paraId="79CDF23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7</w:t>
            </w:r>
          </w:p>
        </w:tc>
        <w:tc>
          <w:tcPr>
            <w:tcW w:w="2254" w:type="pct"/>
            <w:shd w:val="clear" w:color="auto" w:fill="FFFFFF"/>
            <w:vAlign w:val="center"/>
          </w:tcPr>
          <w:p w14:paraId="6CD2A20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7,2</w:t>
            </w:r>
          </w:p>
        </w:tc>
      </w:tr>
      <w:tr w:rsidR="005C38BD" w:rsidRPr="002D5487" w14:paraId="169CAE27" w14:textId="77777777" w:rsidTr="00966F48">
        <w:trPr>
          <w:jc w:val="center"/>
        </w:trPr>
        <w:tc>
          <w:tcPr>
            <w:tcW w:w="2746" w:type="pct"/>
            <w:shd w:val="clear" w:color="auto" w:fill="FFFFFF"/>
            <w:vAlign w:val="center"/>
          </w:tcPr>
          <w:p w14:paraId="3FD13EF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8</w:t>
            </w:r>
          </w:p>
        </w:tc>
        <w:tc>
          <w:tcPr>
            <w:tcW w:w="2254" w:type="pct"/>
            <w:shd w:val="clear" w:color="auto" w:fill="FFFFFF"/>
            <w:vAlign w:val="center"/>
          </w:tcPr>
          <w:p w14:paraId="59686FF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8,1</w:t>
            </w:r>
          </w:p>
        </w:tc>
      </w:tr>
      <w:tr w:rsidR="005C38BD" w:rsidRPr="002D5487" w14:paraId="451F524A" w14:textId="77777777" w:rsidTr="00966F48">
        <w:trPr>
          <w:jc w:val="center"/>
        </w:trPr>
        <w:tc>
          <w:tcPr>
            <w:tcW w:w="2746" w:type="pct"/>
            <w:shd w:val="clear" w:color="auto" w:fill="FFFFFF"/>
            <w:vAlign w:val="center"/>
          </w:tcPr>
          <w:p w14:paraId="13D1C9F7"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9</w:t>
            </w:r>
          </w:p>
        </w:tc>
        <w:tc>
          <w:tcPr>
            <w:tcW w:w="2254" w:type="pct"/>
            <w:shd w:val="clear" w:color="auto" w:fill="FFFFFF"/>
            <w:vAlign w:val="center"/>
          </w:tcPr>
          <w:p w14:paraId="723DBA4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9</w:t>
            </w:r>
          </w:p>
        </w:tc>
      </w:tr>
      <w:tr w:rsidR="005C38BD" w:rsidRPr="002D5487" w14:paraId="283E6960" w14:textId="77777777" w:rsidTr="00966F48">
        <w:trPr>
          <w:jc w:val="center"/>
        </w:trPr>
        <w:tc>
          <w:tcPr>
            <w:tcW w:w="2746" w:type="pct"/>
            <w:shd w:val="clear" w:color="auto" w:fill="FFFFFF"/>
            <w:vAlign w:val="center"/>
          </w:tcPr>
          <w:p w14:paraId="5DA4B25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10</w:t>
            </w:r>
          </w:p>
        </w:tc>
        <w:tc>
          <w:tcPr>
            <w:tcW w:w="2254" w:type="pct"/>
            <w:shd w:val="clear" w:color="auto" w:fill="FFFFFF"/>
            <w:vAlign w:val="center"/>
          </w:tcPr>
          <w:p w14:paraId="125A2B5E"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10,8</w:t>
            </w:r>
          </w:p>
        </w:tc>
      </w:tr>
      <w:tr w:rsidR="005C38BD" w:rsidRPr="002D5487" w14:paraId="3DFD68D4" w14:textId="77777777" w:rsidTr="00966F48">
        <w:trPr>
          <w:jc w:val="center"/>
        </w:trPr>
        <w:tc>
          <w:tcPr>
            <w:tcW w:w="2746" w:type="pct"/>
            <w:shd w:val="clear" w:color="auto" w:fill="FFFFFF"/>
            <w:vAlign w:val="center"/>
          </w:tcPr>
          <w:p w14:paraId="7D5D528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11</w:t>
            </w:r>
          </w:p>
        </w:tc>
        <w:tc>
          <w:tcPr>
            <w:tcW w:w="2254" w:type="pct"/>
            <w:shd w:val="clear" w:color="auto" w:fill="FFFFFF"/>
            <w:vAlign w:val="center"/>
          </w:tcPr>
          <w:p w14:paraId="0032F569"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11,8</w:t>
            </w:r>
          </w:p>
        </w:tc>
      </w:tr>
      <w:tr w:rsidR="005C38BD" w:rsidRPr="002D5487" w14:paraId="7E50F8C9" w14:textId="77777777" w:rsidTr="00966F48">
        <w:trPr>
          <w:jc w:val="center"/>
        </w:trPr>
        <w:tc>
          <w:tcPr>
            <w:tcW w:w="2746" w:type="pct"/>
            <w:shd w:val="clear" w:color="auto" w:fill="FFFFFF"/>
            <w:vAlign w:val="center"/>
          </w:tcPr>
          <w:p w14:paraId="3DAB62E3"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12</w:t>
            </w:r>
          </w:p>
        </w:tc>
        <w:tc>
          <w:tcPr>
            <w:tcW w:w="2254" w:type="pct"/>
            <w:shd w:val="clear" w:color="auto" w:fill="FFFFFF"/>
            <w:vAlign w:val="center"/>
          </w:tcPr>
          <w:p w14:paraId="72FD6678"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12,7</w:t>
            </w:r>
          </w:p>
        </w:tc>
      </w:tr>
      <w:tr w:rsidR="005C38BD" w:rsidRPr="002D5487" w14:paraId="53E58E6D" w14:textId="77777777" w:rsidTr="00966F48">
        <w:trPr>
          <w:jc w:val="center"/>
        </w:trPr>
        <w:tc>
          <w:tcPr>
            <w:tcW w:w="2746" w:type="pct"/>
            <w:shd w:val="clear" w:color="auto" w:fill="FFFFFF"/>
            <w:vAlign w:val="center"/>
          </w:tcPr>
          <w:p w14:paraId="0365262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13</w:t>
            </w:r>
          </w:p>
        </w:tc>
        <w:tc>
          <w:tcPr>
            <w:tcW w:w="2254" w:type="pct"/>
            <w:shd w:val="clear" w:color="auto" w:fill="FFFFFF"/>
            <w:vAlign w:val="center"/>
          </w:tcPr>
          <w:p w14:paraId="5A74F4F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13,6</w:t>
            </w:r>
          </w:p>
        </w:tc>
      </w:tr>
      <w:tr w:rsidR="005C38BD" w:rsidRPr="002D5487" w14:paraId="63E93179" w14:textId="77777777" w:rsidTr="00966F48">
        <w:trPr>
          <w:jc w:val="center"/>
        </w:trPr>
        <w:tc>
          <w:tcPr>
            <w:tcW w:w="2746" w:type="pct"/>
            <w:shd w:val="clear" w:color="auto" w:fill="FFFFFF"/>
            <w:vAlign w:val="center"/>
          </w:tcPr>
          <w:p w14:paraId="2895D36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14</w:t>
            </w:r>
          </w:p>
        </w:tc>
        <w:tc>
          <w:tcPr>
            <w:tcW w:w="2254" w:type="pct"/>
            <w:shd w:val="clear" w:color="auto" w:fill="FFFFFF"/>
            <w:vAlign w:val="center"/>
          </w:tcPr>
          <w:p w14:paraId="16DAD34F"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15,5</w:t>
            </w:r>
          </w:p>
        </w:tc>
      </w:tr>
      <w:tr w:rsidR="005C38BD" w:rsidRPr="002D5487" w14:paraId="296E9A4B" w14:textId="77777777" w:rsidTr="00966F48">
        <w:trPr>
          <w:jc w:val="center"/>
        </w:trPr>
        <w:tc>
          <w:tcPr>
            <w:tcW w:w="2746" w:type="pct"/>
            <w:shd w:val="clear" w:color="auto" w:fill="FFFFFF"/>
            <w:vAlign w:val="center"/>
          </w:tcPr>
          <w:p w14:paraId="041BDC82"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15</w:t>
            </w:r>
          </w:p>
        </w:tc>
        <w:tc>
          <w:tcPr>
            <w:tcW w:w="2254" w:type="pct"/>
            <w:shd w:val="clear" w:color="auto" w:fill="FFFFFF"/>
            <w:vAlign w:val="center"/>
          </w:tcPr>
          <w:p w14:paraId="3BE709C5"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16,4</w:t>
            </w:r>
          </w:p>
        </w:tc>
      </w:tr>
      <w:tr w:rsidR="005C38BD" w:rsidRPr="002D5487" w14:paraId="3A416642" w14:textId="77777777" w:rsidTr="00966F48">
        <w:trPr>
          <w:jc w:val="center"/>
        </w:trPr>
        <w:tc>
          <w:tcPr>
            <w:tcW w:w="2746" w:type="pct"/>
            <w:shd w:val="clear" w:color="auto" w:fill="FFFFFF"/>
            <w:vAlign w:val="center"/>
          </w:tcPr>
          <w:p w14:paraId="1321ECE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16</w:t>
            </w:r>
          </w:p>
        </w:tc>
        <w:tc>
          <w:tcPr>
            <w:tcW w:w="2254" w:type="pct"/>
            <w:shd w:val="clear" w:color="auto" w:fill="FFFFFF"/>
            <w:vAlign w:val="center"/>
          </w:tcPr>
          <w:p w14:paraId="178A934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17,4</w:t>
            </w:r>
          </w:p>
        </w:tc>
      </w:tr>
      <w:tr w:rsidR="005C38BD" w:rsidRPr="002D5487" w14:paraId="7F4C419F" w14:textId="77777777" w:rsidTr="00966F48">
        <w:trPr>
          <w:jc w:val="center"/>
        </w:trPr>
        <w:tc>
          <w:tcPr>
            <w:tcW w:w="2746" w:type="pct"/>
            <w:shd w:val="clear" w:color="auto" w:fill="FFFFFF"/>
            <w:vAlign w:val="center"/>
          </w:tcPr>
          <w:p w14:paraId="79FCCCC9"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17</w:t>
            </w:r>
          </w:p>
        </w:tc>
        <w:tc>
          <w:tcPr>
            <w:tcW w:w="2254" w:type="pct"/>
            <w:shd w:val="clear" w:color="auto" w:fill="FFFFFF"/>
            <w:vAlign w:val="center"/>
          </w:tcPr>
          <w:p w14:paraId="724940E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18,3</w:t>
            </w:r>
          </w:p>
        </w:tc>
      </w:tr>
      <w:tr w:rsidR="005C38BD" w:rsidRPr="002D5487" w14:paraId="29E7213E" w14:textId="77777777" w:rsidTr="00966F48">
        <w:trPr>
          <w:jc w:val="center"/>
        </w:trPr>
        <w:tc>
          <w:tcPr>
            <w:tcW w:w="2746" w:type="pct"/>
            <w:shd w:val="clear" w:color="auto" w:fill="FFFFFF"/>
            <w:vAlign w:val="center"/>
          </w:tcPr>
          <w:p w14:paraId="2B7E714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18</w:t>
            </w:r>
          </w:p>
        </w:tc>
        <w:tc>
          <w:tcPr>
            <w:tcW w:w="2254" w:type="pct"/>
            <w:shd w:val="clear" w:color="auto" w:fill="FFFFFF"/>
            <w:vAlign w:val="center"/>
          </w:tcPr>
          <w:p w14:paraId="2CCC04F6"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19,3</w:t>
            </w:r>
          </w:p>
        </w:tc>
      </w:tr>
      <w:tr w:rsidR="005C38BD" w:rsidRPr="002D5487" w14:paraId="237BD0AB" w14:textId="77777777" w:rsidTr="00966F48">
        <w:trPr>
          <w:jc w:val="center"/>
        </w:trPr>
        <w:tc>
          <w:tcPr>
            <w:tcW w:w="2746" w:type="pct"/>
            <w:shd w:val="clear" w:color="auto" w:fill="FFFFFF"/>
            <w:vAlign w:val="center"/>
          </w:tcPr>
          <w:p w14:paraId="22F3132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19</w:t>
            </w:r>
          </w:p>
        </w:tc>
        <w:tc>
          <w:tcPr>
            <w:tcW w:w="2254" w:type="pct"/>
            <w:shd w:val="clear" w:color="auto" w:fill="FFFFFF"/>
            <w:vAlign w:val="center"/>
          </w:tcPr>
          <w:p w14:paraId="62319707"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20,3</w:t>
            </w:r>
          </w:p>
        </w:tc>
      </w:tr>
      <w:tr w:rsidR="005C38BD" w:rsidRPr="002D5487" w14:paraId="53427BE1" w14:textId="77777777" w:rsidTr="00966F48">
        <w:trPr>
          <w:jc w:val="center"/>
        </w:trPr>
        <w:tc>
          <w:tcPr>
            <w:tcW w:w="2746" w:type="pct"/>
            <w:shd w:val="clear" w:color="auto" w:fill="FFFFFF"/>
            <w:vAlign w:val="center"/>
          </w:tcPr>
          <w:p w14:paraId="600103E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20</w:t>
            </w:r>
          </w:p>
        </w:tc>
        <w:tc>
          <w:tcPr>
            <w:tcW w:w="2254" w:type="pct"/>
            <w:shd w:val="clear" w:color="auto" w:fill="FFFFFF"/>
            <w:vAlign w:val="center"/>
          </w:tcPr>
          <w:p w14:paraId="21FF1E8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22,2</w:t>
            </w:r>
          </w:p>
        </w:tc>
      </w:tr>
      <w:tr w:rsidR="005C38BD" w:rsidRPr="002D5487" w14:paraId="547BAA53" w14:textId="77777777" w:rsidTr="00966F48">
        <w:trPr>
          <w:jc w:val="center"/>
        </w:trPr>
        <w:tc>
          <w:tcPr>
            <w:tcW w:w="2746" w:type="pct"/>
            <w:shd w:val="clear" w:color="auto" w:fill="FFFFFF"/>
            <w:vAlign w:val="center"/>
          </w:tcPr>
          <w:p w14:paraId="38973CF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21</w:t>
            </w:r>
          </w:p>
        </w:tc>
        <w:tc>
          <w:tcPr>
            <w:tcW w:w="2254" w:type="pct"/>
            <w:shd w:val="clear" w:color="auto" w:fill="FFFFFF"/>
            <w:vAlign w:val="center"/>
          </w:tcPr>
          <w:p w14:paraId="1D0B45A6"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23,2</w:t>
            </w:r>
          </w:p>
        </w:tc>
      </w:tr>
      <w:tr w:rsidR="005C38BD" w:rsidRPr="002D5487" w14:paraId="3A3AE283" w14:textId="77777777" w:rsidTr="00966F48">
        <w:trPr>
          <w:jc w:val="center"/>
        </w:trPr>
        <w:tc>
          <w:tcPr>
            <w:tcW w:w="2746" w:type="pct"/>
            <w:shd w:val="clear" w:color="auto" w:fill="FFFFFF"/>
            <w:vAlign w:val="center"/>
          </w:tcPr>
          <w:p w14:paraId="274214C3"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22</w:t>
            </w:r>
          </w:p>
        </w:tc>
        <w:tc>
          <w:tcPr>
            <w:tcW w:w="2254" w:type="pct"/>
            <w:shd w:val="clear" w:color="auto" w:fill="FFFFFF"/>
            <w:vAlign w:val="center"/>
          </w:tcPr>
          <w:p w14:paraId="2D2331D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24,1</w:t>
            </w:r>
          </w:p>
        </w:tc>
      </w:tr>
      <w:tr w:rsidR="005C38BD" w:rsidRPr="002D5487" w14:paraId="71B02B35" w14:textId="77777777" w:rsidTr="00966F48">
        <w:trPr>
          <w:jc w:val="center"/>
        </w:trPr>
        <w:tc>
          <w:tcPr>
            <w:tcW w:w="2746" w:type="pct"/>
            <w:shd w:val="clear" w:color="auto" w:fill="FFFFFF"/>
            <w:vAlign w:val="center"/>
          </w:tcPr>
          <w:p w14:paraId="00108F4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23</w:t>
            </w:r>
          </w:p>
        </w:tc>
        <w:tc>
          <w:tcPr>
            <w:tcW w:w="2254" w:type="pct"/>
            <w:shd w:val="clear" w:color="auto" w:fill="FFFFFF"/>
            <w:vAlign w:val="center"/>
          </w:tcPr>
          <w:p w14:paraId="1655B93E"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25</w:t>
            </w:r>
          </w:p>
        </w:tc>
      </w:tr>
      <w:tr w:rsidR="005C38BD" w:rsidRPr="002D5487" w14:paraId="6A18AFFD" w14:textId="77777777" w:rsidTr="00966F48">
        <w:trPr>
          <w:jc w:val="center"/>
        </w:trPr>
        <w:tc>
          <w:tcPr>
            <w:tcW w:w="2746" w:type="pct"/>
            <w:shd w:val="clear" w:color="auto" w:fill="FFFFFF"/>
            <w:vAlign w:val="center"/>
          </w:tcPr>
          <w:p w14:paraId="0E7673C8"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24</w:t>
            </w:r>
          </w:p>
        </w:tc>
        <w:tc>
          <w:tcPr>
            <w:tcW w:w="2254" w:type="pct"/>
            <w:shd w:val="clear" w:color="auto" w:fill="FFFFFF"/>
            <w:vAlign w:val="center"/>
          </w:tcPr>
          <w:p w14:paraId="714473B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25,9</w:t>
            </w:r>
          </w:p>
        </w:tc>
      </w:tr>
      <w:tr w:rsidR="005C38BD" w:rsidRPr="002D5487" w14:paraId="5A5C8A30" w14:textId="77777777" w:rsidTr="00966F48">
        <w:trPr>
          <w:jc w:val="center"/>
        </w:trPr>
        <w:tc>
          <w:tcPr>
            <w:tcW w:w="2746" w:type="pct"/>
            <w:shd w:val="clear" w:color="auto" w:fill="FFFFFF"/>
            <w:vAlign w:val="center"/>
          </w:tcPr>
          <w:p w14:paraId="50245BD8"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25</w:t>
            </w:r>
          </w:p>
        </w:tc>
        <w:tc>
          <w:tcPr>
            <w:tcW w:w="2254" w:type="pct"/>
            <w:shd w:val="clear" w:color="auto" w:fill="FFFFFF"/>
            <w:vAlign w:val="center"/>
          </w:tcPr>
          <w:p w14:paraId="1DE44CA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27,8</w:t>
            </w:r>
          </w:p>
        </w:tc>
      </w:tr>
      <w:tr w:rsidR="005C38BD" w:rsidRPr="002D5487" w14:paraId="305F0A65" w14:textId="77777777" w:rsidTr="00966F48">
        <w:trPr>
          <w:jc w:val="center"/>
        </w:trPr>
        <w:tc>
          <w:tcPr>
            <w:tcW w:w="2746" w:type="pct"/>
            <w:shd w:val="clear" w:color="auto" w:fill="FFFFFF"/>
            <w:vAlign w:val="center"/>
          </w:tcPr>
          <w:p w14:paraId="2B2E3B24"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26</w:t>
            </w:r>
          </w:p>
        </w:tc>
        <w:tc>
          <w:tcPr>
            <w:tcW w:w="2254" w:type="pct"/>
            <w:shd w:val="clear" w:color="auto" w:fill="FFFFFF"/>
            <w:vAlign w:val="center"/>
          </w:tcPr>
          <w:p w14:paraId="279F968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28,7</w:t>
            </w:r>
          </w:p>
        </w:tc>
      </w:tr>
      <w:tr w:rsidR="005C38BD" w:rsidRPr="002D5487" w14:paraId="5F845D6D" w14:textId="77777777" w:rsidTr="00966F48">
        <w:trPr>
          <w:jc w:val="center"/>
        </w:trPr>
        <w:tc>
          <w:tcPr>
            <w:tcW w:w="2746" w:type="pct"/>
            <w:shd w:val="clear" w:color="auto" w:fill="FFFFFF"/>
            <w:vAlign w:val="center"/>
          </w:tcPr>
          <w:p w14:paraId="491E8B8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27</w:t>
            </w:r>
          </w:p>
        </w:tc>
        <w:tc>
          <w:tcPr>
            <w:tcW w:w="2254" w:type="pct"/>
            <w:shd w:val="clear" w:color="auto" w:fill="FFFFFF"/>
            <w:vAlign w:val="center"/>
          </w:tcPr>
          <w:p w14:paraId="33DA79EE"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29,6</w:t>
            </w:r>
          </w:p>
        </w:tc>
      </w:tr>
      <w:tr w:rsidR="005C38BD" w:rsidRPr="002D5487" w14:paraId="7E1A36BF" w14:textId="77777777" w:rsidTr="00966F48">
        <w:trPr>
          <w:jc w:val="center"/>
        </w:trPr>
        <w:tc>
          <w:tcPr>
            <w:tcW w:w="2746" w:type="pct"/>
            <w:shd w:val="clear" w:color="auto" w:fill="FFFFFF"/>
            <w:vAlign w:val="center"/>
          </w:tcPr>
          <w:p w14:paraId="740100C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28</w:t>
            </w:r>
          </w:p>
        </w:tc>
        <w:tc>
          <w:tcPr>
            <w:tcW w:w="2254" w:type="pct"/>
            <w:shd w:val="clear" w:color="auto" w:fill="FFFFFF"/>
            <w:vAlign w:val="center"/>
          </w:tcPr>
          <w:p w14:paraId="6586C401"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30,5</w:t>
            </w:r>
          </w:p>
        </w:tc>
      </w:tr>
      <w:tr w:rsidR="005C38BD" w:rsidRPr="002D5487" w14:paraId="2C778783" w14:textId="77777777" w:rsidTr="00966F48">
        <w:trPr>
          <w:jc w:val="center"/>
        </w:trPr>
        <w:tc>
          <w:tcPr>
            <w:tcW w:w="2746" w:type="pct"/>
            <w:shd w:val="clear" w:color="auto" w:fill="FFFFFF"/>
            <w:vAlign w:val="center"/>
          </w:tcPr>
          <w:p w14:paraId="4EB33C2A"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29</w:t>
            </w:r>
          </w:p>
        </w:tc>
        <w:tc>
          <w:tcPr>
            <w:tcW w:w="2254" w:type="pct"/>
            <w:shd w:val="clear" w:color="auto" w:fill="FFFFFF"/>
            <w:vAlign w:val="center"/>
          </w:tcPr>
          <w:p w14:paraId="4D17FDFC"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31,4</w:t>
            </w:r>
          </w:p>
        </w:tc>
      </w:tr>
      <w:tr w:rsidR="005C38BD" w:rsidRPr="002D5487" w14:paraId="2E91E694" w14:textId="77777777" w:rsidTr="00966F48">
        <w:trPr>
          <w:jc w:val="center"/>
        </w:trPr>
        <w:tc>
          <w:tcPr>
            <w:tcW w:w="2746" w:type="pct"/>
            <w:shd w:val="clear" w:color="auto" w:fill="FFFFFF"/>
            <w:vAlign w:val="center"/>
          </w:tcPr>
          <w:p w14:paraId="009673B3"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30</w:t>
            </w:r>
          </w:p>
        </w:tc>
        <w:tc>
          <w:tcPr>
            <w:tcW w:w="2254" w:type="pct"/>
            <w:shd w:val="clear" w:color="auto" w:fill="FFFFFF"/>
            <w:vAlign w:val="center"/>
          </w:tcPr>
          <w:p w14:paraId="26E15BF7"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33,2</w:t>
            </w:r>
          </w:p>
        </w:tc>
      </w:tr>
      <w:tr w:rsidR="005C38BD" w:rsidRPr="002D5487" w14:paraId="2B8E5873" w14:textId="77777777" w:rsidTr="00966F48">
        <w:trPr>
          <w:jc w:val="center"/>
        </w:trPr>
        <w:tc>
          <w:tcPr>
            <w:tcW w:w="2746" w:type="pct"/>
            <w:shd w:val="clear" w:color="auto" w:fill="FFFFFF"/>
            <w:vAlign w:val="center"/>
          </w:tcPr>
          <w:p w14:paraId="2E47848F"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31</w:t>
            </w:r>
          </w:p>
        </w:tc>
        <w:tc>
          <w:tcPr>
            <w:tcW w:w="2254" w:type="pct"/>
            <w:shd w:val="clear" w:color="auto" w:fill="FFFFFF"/>
            <w:vAlign w:val="center"/>
          </w:tcPr>
          <w:p w14:paraId="08B53A68"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34,1</w:t>
            </w:r>
          </w:p>
        </w:tc>
      </w:tr>
      <w:tr w:rsidR="005C38BD" w:rsidRPr="002D5487" w14:paraId="7AF8D448" w14:textId="77777777" w:rsidTr="00966F48">
        <w:trPr>
          <w:jc w:val="center"/>
        </w:trPr>
        <w:tc>
          <w:tcPr>
            <w:tcW w:w="2746" w:type="pct"/>
            <w:shd w:val="clear" w:color="auto" w:fill="FFFFFF"/>
            <w:vAlign w:val="center"/>
          </w:tcPr>
          <w:p w14:paraId="0EE3F980"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32</w:t>
            </w:r>
          </w:p>
        </w:tc>
        <w:tc>
          <w:tcPr>
            <w:tcW w:w="2254" w:type="pct"/>
            <w:shd w:val="clear" w:color="auto" w:fill="FFFFFF"/>
            <w:vAlign w:val="center"/>
          </w:tcPr>
          <w:p w14:paraId="5AE76ACB"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35</w:t>
            </w:r>
          </w:p>
        </w:tc>
      </w:tr>
      <w:tr w:rsidR="005C38BD" w:rsidRPr="002D5487" w14:paraId="47C86096" w14:textId="77777777" w:rsidTr="00966F48">
        <w:trPr>
          <w:jc w:val="center"/>
        </w:trPr>
        <w:tc>
          <w:tcPr>
            <w:tcW w:w="2746" w:type="pct"/>
            <w:shd w:val="clear" w:color="auto" w:fill="FFFFFF"/>
            <w:vAlign w:val="center"/>
          </w:tcPr>
          <w:p w14:paraId="36F4D148"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33</w:t>
            </w:r>
          </w:p>
        </w:tc>
        <w:tc>
          <w:tcPr>
            <w:tcW w:w="2254" w:type="pct"/>
            <w:shd w:val="clear" w:color="auto" w:fill="FFFFFF"/>
            <w:vAlign w:val="center"/>
          </w:tcPr>
          <w:p w14:paraId="690D8C33" w14:textId="77777777" w:rsidR="005C38BD" w:rsidRPr="00966F48" w:rsidRDefault="00EC3D83" w:rsidP="00966F48">
            <w:pPr>
              <w:widowControl/>
              <w:adjustRightInd w:val="0"/>
              <w:snapToGrid w:val="0"/>
              <w:jc w:val="center"/>
              <w:rPr>
                <w:rFonts w:ascii="Arial" w:hAnsi="Arial" w:cs="Arial"/>
                <w:sz w:val="18"/>
                <w:szCs w:val="18"/>
              </w:rPr>
            </w:pPr>
            <w:r>
              <w:rPr>
                <w:rFonts w:ascii="Arial" w:hAnsi="Arial"/>
                <w:sz w:val="18"/>
              </w:rPr>
              <w:t>35,9</w:t>
            </w:r>
          </w:p>
        </w:tc>
      </w:tr>
    </w:tbl>
    <w:p w14:paraId="6D2E2F15" w14:textId="77777777" w:rsidR="005C38BD" w:rsidRPr="00966F48" w:rsidRDefault="00EC3D83" w:rsidP="00966F48">
      <w:pPr>
        <w:widowControl/>
        <w:adjustRightInd w:val="0"/>
        <w:snapToGrid w:val="0"/>
        <w:spacing w:before="240"/>
        <w:ind w:left="567"/>
        <w:jc w:val="both"/>
        <w:rPr>
          <w:rFonts w:ascii="Arial" w:hAnsi="Arial" w:cs="Arial"/>
          <w:i/>
          <w:sz w:val="18"/>
          <w:szCs w:val="18"/>
        </w:rPr>
      </w:pPr>
      <w:r>
        <w:rPr>
          <w:rFonts w:ascii="Arial" w:hAnsi="Arial"/>
          <w:i/>
          <w:sz w:val="18"/>
        </w:rPr>
        <w:t>Om antalet semesterdagar är fler än 33 höjs koefficienten med 1,08 för varje semesterdag.</w:t>
      </w:r>
      <w:r>
        <w:rPr>
          <w:rFonts w:ascii="Arial" w:hAnsi="Arial"/>
          <w:i/>
          <w:sz w:val="18"/>
        </w:rPr>
        <w:br w:type="page"/>
      </w:r>
    </w:p>
    <w:p w14:paraId="1FD13B9B" w14:textId="77777777" w:rsidR="005C38BD" w:rsidRPr="00966F48" w:rsidRDefault="00EC3D83" w:rsidP="00966F48">
      <w:pPr>
        <w:widowControl/>
        <w:adjustRightInd w:val="0"/>
        <w:snapToGrid w:val="0"/>
        <w:spacing w:before="240"/>
        <w:ind w:left="567"/>
        <w:jc w:val="both"/>
        <w:rPr>
          <w:rFonts w:ascii="Arial" w:hAnsi="Arial" w:cs="Arial"/>
          <w:i/>
          <w:sz w:val="18"/>
          <w:szCs w:val="18"/>
          <w:u w:val="single"/>
        </w:rPr>
      </w:pPr>
      <w:r>
        <w:rPr>
          <w:rFonts w:ascii="Arial" w:hAnsi="Arial"/>
          <w:i/>
          <w:sz w:val="18"/>
          <w:u w:val="single"/>
        </w:rPr>
        <w:lastRenderedPageBreak/>
        <w:t>Procentbaserad semesterlön</w:t>
      </w:r>
    </w:p>
    <w:p w14:paraId="38E87044" w14:textId="77777777" w:rsidR="005C38BD" w:rsidRPr="00966F48" w:rsidRDefault="00EC3D83" w:rsidP="00966F48">
      <w:pPr>
        <w:widowControl/>
        <w:adjustRightInd w:val="0"/>
        <w:snapToGrid w:val="0"/>
        <w:spacing w:before="240"/>
        <w:ind w:left="567"/>
        <w:jc w:val="both"/>
        <w:rPr>
          <w:rFonts w:ascii="Arial" w:hAnsi="Arial" w:cs="Arial"/>
          <w:i/>
          <w:sz w:val="18"/>
          <w:szCs w:val="18"/>
        </w:rPr>
      </w:pPr>
      <w:r>
        <w:rPr>
          <w:rFonts w:ascii="Arial" w:hAnsi="Arial"/>
          <w:i/>
          <w:sz w:val="18"/>
        </w:rPr>
        <w:t>Om arbetstagarens semesterlön eller semesterersättning beräknas i procent, bestäms procentenheten för semesterberäkningen enligt raden under antalet semesterdagar i den vidstående tabellen. Semestertabellen som tillämpas på arbetstagaren bestäms enligt bestämmelserna under punkt 2 i denna paragraf.</w:t>
      </w:r>
    </w:p>
    <w:p w14:paraId="4827BB11" w14:textId="77777777" w:rsidR="005C38BD" w:rsidRPr="00966F48" w:rsidRDefault="00EC3D83" w:rsidP="00966F48">
      <w:pPr>
        <w:widowControl/>
        <w:adjustRightInd w:val="0"/>
        <w:snapToGrid w:val="0"/>
        <w:spacing w:before="240"/>
        <w:ind w:left="851"/>
        <w:jc w:val="both"/>
        <w:rPr>
          <w:rFonts w:ascii="Arial" w:hAnsi="Arial" w:cs="Arial"/>
          <w:i/>
          <w:sz w:val="18"/>
          <w:szCs w:val="18"/>
        </w:rPr>
      </w:pPr>
      <w:r>
        <w:rPr>
          <w:rFonts w:ascii="Arial" w:hAnsi="Arial"/>
          <w:i/>
          <w:sz w:val="18"/>
        </w:rPr>
        <w:t>Om en arbetstagare tjänar in fler semesterdagar än vad som anges i semestertabellen, höjs procentenheten i tabellen med 0,45 % för varje sådan semesterdag.</w:t>
      </w:r>
    </w:p>
    <w:p w14:paraId="37405743" w14:textId="77777777" w:rsidR="005C38BD" w:rsidRPr="00966F48" w:rsidRDefault="00EC3D83" w:rsidP="001307BB">
      <w:pPr>
        <w:widowControl/>
        <w:adjustRightInd w:val="0"/>
        <w:snapToGrid w:val="0"/>
        <w:spacing w:before="240"/>
        <w:jc w:val="both"/>
        <w:rPr>
          <w:rFonts w:ascii="Arial" w:hAnsi="Arial" w:cs="Arial"/>
          <w:i/>
          <w:sz w:val="18"/>
          <w:szCs w:val="18"/>
        </w:rPr>
      </w:pPr>
      <w:r>
        <w:rPr>
          <w:rFonts w:ascii="Arial" w:hAnsi="Arial"/>
          <w:i/>
          <w:sz w:val="18"/>
        </w:rPr>
        <w:t>Semestertabell A</w:t>
      </w:r>
    </w:p>
    <w:tbl>
      <w:tblPr>
        <w:tblOverlap w:val="never"/>
        <w:tblW w:w="5000" w:type="pct"/>
        <w:tblCellMar>
          <w:left w:w="57" w:type="dxa"/>
          <w:right w:w="57" w:type="dxa"/>
        </w:tblCellMar>
        <w:tblLook w:val="04A0" w:firstRow="1" w:lastRow="0" w:firstColumn="1" w:lastColumn="0" w:noHBand="0" w:noVBand="1"/>
      </w:tblPr>
      <w:tblGrid>
        <w:gridCol w:w="1768"/>
        <w:gridCol w:w="451"/>
        <w:gridCol w:w="450"/>
        <w:gridCol w:w="450"/>
        <w:gridCol w:w="450"/>
        <w:gridCol w:w="450"/>
        <w:gridCol w:w="450"/>
        <w:gridCol w:w="450"/>
        <w:gridCol w:w="450"/>
        <w:gridCol w:w="455"/>
        <w:gridCol w:w="450"/>
        <w:gridCol w:w="450"/>
        <w:gridCol w:w="446"/>
      </w:tblGrid>
      <w:tr w:rsidR="00EC3D83" w:rsidRPr="00966F48" w14:paraId="4320E1D3" w14:textId="77777777" w:rsidTr="00966F48">
        <w:tc>
          <w:tcPr>
            <w:tcW w:w="1232" w:type="pct"/>
            <w:tcBorders>
              <w:top w:val="single" w:sz="12" w:space="0" w:color="auto"/>
              <w:left w:val="single" w:sz="12" w:space="0" w:color="auto"/>
            </w:tcBorders>
            <w:shd w:val="clear" w:color="auto" w:fill="FFFFFF"/>
            <w:vAlign w:val="center"/>
          </w:tcPr>
          <w:p w14:paraId="3A60883F"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Fulla kvalifikationsmånader</w:t>
            </w:r>
          </w:p>
        </w:tc>
        <w:tc>
          <w:tcPr>
            <w:tcW w:w="314" w:type="pct"/>
            <w:tcBorders>
              <w:top w:val="single" w:sz="12" w:space="0" w:color="auto"/>
              <w:left w:val="single" w:sz="4" w:space="0" w:color="auto"/>
            </w:tcBorders>
            <w:shd w:val="clear" w:color="auto" w:fill="FFFFFF"/>
          </w:tcPr>
          <w:p w14:paraId="2457A9BD"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12" w:space="0" w:color="auto"/>
              <w:left w:val="single" w:sz="4" w:space="0" w:color="auto"/>
            </w:tcBorders>
            <w:shd w:val="clear" w:color="auto" w:fill="FFFFFF"/>
            <w:vAlign w:val="bottom"/>
          </w:tcPr>
          <w:p w14:paraId="52176AC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w:t>
            </w:r>
          </w:p>
        </w:tc>
        <w:tc>
          <w:tcPr>
            <w:tcW w:w="314" w:type="pct"/>
            <w:tcBorders>
              <w:top w:val="single" w:sz="12" w:space="0" w:color="auto"/>
              <w:left w:val="single" w:sz="4" w:space="0" w:color="auto"/>
            </w:tcBorders>
            <w:shd w:val="clear" w:color="auto" w:fill="FFFFFF"/>
            <w:vAlign w:val="center"/>
          </w:tcPr>
          <w:p w14:paraId="6767900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w:t>
            </w:r>
          </w:p>
        </w:tc>
        <w:tc>
          <w:tcPr>
            <w:tcW w:w="314" w:type="pct"/>
            <w:tcBorders>
              <w:top w:val="single" w:sz="12" w:space="0" w:color="auto"/>
              <w:left w:val="single" w:sz="4" w:space="0" w:color="auto"/>
            </w:tcBorders>
            <w:shd w:val="clear" w:color="auto" w:fill="FFFFFF"/>
            <w:vAlign w:val="center"/>
          </w:tcPr>
          <w:p w14:paraId="0B0D70E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4</w:t>
            </w:r>
          </w:p>
        </w:tc>
        <w:tc>
          <w:tcPr>
            <w:tcW w:w="314" w:type="pct"/>
            <w:tcBorders>
              <w:top w:val="single" w:sz="12" w:space="0" w:color="auto"/>
              <w:left w:val="single" w:sz="4" w:space="0" w:color="auto"/>
            </w:tcBorders>
            <w:shd w:val="clear" w:color="auto" w:fill="FFFFFF"/>
            <w:vAlign w:val="center"/>
          </w:tcPr>
          <w:p w14:paraId="1DB11A4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12" w:space="0" w:color="auto"/>
              <w:left w:val="single" w:sz="4" w:space="0" w:color="auto"/>
            </w:tcBorders>
            <w:shd w:val="clear" w:color="auto" w:fill="FFFFFF"/>
            <w:vAlign w:val="bottom"/>
          </w:tcPr>
          <w:p w14:paraId="2E49A66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6</w:t>
            </w:r>
          </w:p>
        </w:tc>
        <w:tc>
          <w:tcPr>
            <w:tcW w:w="314" w:type="pct"/>
            <w:tcBorders>
              <w:top w:val="single" w:sz="12" w:space="0" w:color="auto"/>
              <w:left w:val="single" w:sz="4" w:space="0" w:color="auto"/>
            </w:tcBorders>
            <w:shd w:val="clear" w:color="auto" w:fill="FFFFFF"/>
            <w:vAlign w:val="center"/>
          </w:tcPr>
          <w:p w14:paraId="5A8289E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7</w:t>
            </w:r>
          </w:p>
        </w:tc>
        <w:tc>
          <w:tcPr>
            <w:tcW w:w="314" w:type="pct"/>
            <w:tcBorders>
              <w:top w:val="single" w:sz="12" w:space="0" w:color="auto"/>
              <w:left w:val="single" w:sz="4" w:space="0" w:color="auto"/>
            </w:tcBorders>
            <w:shd w:val="clear" w:color="auto" w:fill="FFFFFF"/>
            <w:vAlign w:val="bottom"/>
          </w:tcPr>
          <w:p w14:paraId="5CF02DE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8</w:t>
            </w:r>
          </w:p>
        </w:tc>
        <w:tc>
          <w:tcPr>
            <w:tcW w:w="317" w:type="pct"/>
            <w:tcBorders>
              <w:top w:val="single" w:sz="12" w:space="0" w:color="auto"/>
              <w:left w:val="single" w:sz="4" w:space="0" w:color="auto"/>
            </w:tcBorders>
            <w:shd w:val="clear" w:color="auto" w:fill="FFFFFF"/>
            <w:vAlign w:val="center"/>
          </w:tcPr>
          <w:p w14:paraId="051D63A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w:t>
            </w:r>
          </w:p>
        </w:tc>
        <w:tc>
          <w:tcPr>
            <w:tcW w:w="314" w:type="pct"/>
            <w:tcBorders>
              <w:top w:val="single" w:sz="12" w:space="0" w:color="auto"/>
              <w:left w:val="single" w:sz="4" w:space="0" w:color="auto"/>
            </w:tcBorders>
            <w:shd w:val="clear" w:color="auto" w:fill="FFFFFF"/>
            <w:vAlign w:val="bottom"/>
          </w:tcPr>
          <w:p w14:paraId="5385307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w:t>
            </w:r>
          </w:p>
        </w:tc>
        <w:tc>
          <w:tcPr>
            <w:tcW w:w="314" w:type="pct"/>
            <w:tcBorders>
              <w:top w:val="single" w:sz="12" w:space="0" w:color="auto"/>
              <w:left w:val="single" w:sz="4" w:space="0" w:color="auto"/>
            </w:tcBorders>
            <w:shd w:val="clear" w:color="auto" w:fill="FFFFFF"/>
            <w:vAlign w:val="bottom"/>
          </w:tcPr>
          <w:p w14:paraId="37A06E6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w:t>
            </w:r>
          </w:p>
        </w:tc>
        <w:tc>
          <w:tcPr>
            <w:tcW w:w="314" w:type="pct"/>
            <w:tcBorders>
              <w:top w:val="single" w:sz="12" w:space="0" w:color="auto"/>
              <w:left w:val="single" w:sz="4" w:space="0" w:color="auto"/>
              <w:right w:val="single" w:sz="12" w:space="0" w:color="auto"/>
            </w:tcBorders>
            <w:shd w:val="clear" w:color="auto" w:fill="FFFFFF"/>
            <w:vAlign w:val="bottom"/>
          </w:tcPr>
          <w:p w14:paraId="20B7B82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w:t>
            </w:r>
          </w:p>
        </w:tc>
      </w:tr>
      <w:tr w:rsidR="00EC3D83" w:rsidRPr="00966F48" w14:paraId="2DCCFEAA" w14:textId="77777777" w:rsidTr="00966F48">
        <w:tc>
          <w:tcPr>
            <w:tcW w:w="1232" w:type="pct"/>
            <w:tcBorders>
              <w:left w:val="single" w:sz="12" w:space="0" w:color="auto"/>
            </w:tcBorders>
            <w:shd w:val="clear" w:color="auto" w:fill="FFFFFF"/>
            <w:vAlign w:val="center"/>
          </w:tcPr>
          <w:p w14:paraId="5F8428D4"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Semesterdagar</w:t>
            </w:r>
          </w:p>
        </w:tc>
        <w:tc>
          <w:tcPr>
            <w:tcW w:w="314" w:type="pct"/>
            <w:tcBorders>
              <w:top w:val="single" w:sz="4" w:space="0" w:color="auto"/>
              <w:left w:val="single" w:sz="4" w:space="0" w:color="auto"/>
            </w:tcBorders>
            <w:shd w:val="clear" w:color="auto" w:fill="FFFFFF"/>
            <w:vAlign w:val="center"/>
          </w:tcPr>
          <w:p w14:paraId="6C1F2A4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w:t>
            </w:r>
          </w:p>
        </w:tc>
        <w:tc>
          <w:tcPr>
            <w:tcW w:w="314" w:type="pct"/>
            <w:tcBorders>
              <w:top w:val="single" w:sz="4" w:space="0" w:color="auto"/>
              <w:left w:val="single" w:sz="4" w:space="0" w:color="auto"/>
            </w:tcBorders>
            <w:shd w:val="clear" w:color="auto" w:fill="FFFFFF"/>
            <w:vAlign w:val="center"/>
          </w:tcPr>
          <w:p w14:paraId="02A6AB4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4</w:t>
            </w:r>
          </w:p>
        </w:tc>
        <w:tc>
          <w:tcPr>
            <w:tcW w:w="314" w:type="pct"/>
            <w:tcBorders>
              <w:top w:val="single" w:sz="4" w:space="0" w:color="auto"/>
              <w:left w:val="single" w:sz="4" w:space="0" w:color="auto"/>
            </w:tcBorders>
            <w:shd w:val="clear" w:color="auto" w:fill="FFFFFF"/>
            <w:vAlign w:val="center"/>
          </w:tcPr>
          <w:p w14:paraId="4F05C4C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4" w:space="0" w:color="auto"/>
              <w:left w:val="single" w:sz="4" w:space="0" w:color="auto"/>
            </w:tcBorders>
            <w:shd w:val="clear" w:color="auto" w:fill="FFFFFF"/>
            <w:vAlign w:val="center"/>
          </w:tcPr>
          <w:p w14:paraId="2B5B7F3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7</w:t>
            </w:r>
          </w:p>
        </w:tc>
        <w:tc>
          <w:tcPr>
            <w:tcW w:w="314" w:type="pct"/>
            <w:tcBorders>
              <w:top w:val="single" w:sz="4" w:space="0" w:color="auto"/>
              <w:left w:val="single" w:sz="4" w:space="0" w:color="auto"/>
            </w:tcBorders>
            <w:shd w:val="clear" w:color="auto" w:fill="FFFFFF"/>
            <w:vAlign w:val="center"/>
          </w:tcPr>
          <w:p w14:paraId="702BEE7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w:t>
            </w:r>
          </w:p>
        </w:tc>
        <w:tc>
          <w:tcPr>
            <w:tcW w:w="314" w:type="pct"/>
            <w:tcBorders>
              <w:top w:val="single" w:sz="4" w:space="0" w:color="auto"/>
              <w:left w:val="single" w:sz="4" w:space="0" w:color="auto"/>
            </w:tcBorders>
            <w:shd w:val="clear" w:color="auto" w:fill="FFFFFF"/>
            <w:vAlign w:val="center"/>
          </w:tcPr>
          <w:p w14:paraId="60683FB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w:t>
            </w:r>
          </w:p>
        </w:tc>
        <w:tc>
          <w:tcPr>
            <w:tcW w:w="314" w:type="pct"/>
            <w:tcBorders>
              <w:top w:val="single" w:sz="4" w:space="0" w:color="auto"/>
              <w:left w:val="single" w:sz="4" w:space="0" w:color="auto"/>
            </w:tcBorders>
            <w:shd w:val="clear" w:color="auto" w:fill="FFFFFF"/>
            <w:vAlign w:val="center"/>
          </w:tcPr>
          <w:p w14:paraId="1A62474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w:t>
            </w:r>
          </w:p>
        </w:tc>
        <w:tc>
          <w:tcPr>
            <w:tcW w:w="314" w:type="pct"/>
            <w:tcBorders>
              <w:top w:val="single" w:sz="4" w:space="0" w:color="auto"/>
              <w:left w:val="single" w:sz="4" w:space="0" w:color="auto"/>
            </w:tcBorders>
            <w:shd w:val="clear" w:color="auto" w:fill="FFFFFF"/>
            <w:vAlign w:val="center"/>
          </w:tcPr>
          <w:p w14:paraId="475412F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14</w:t>
            </w:r>
          </w:p>
        </w:tc>
        <w:tc>
          <w:tcPr>
            <w:tcW w:w="317" w:type="pct"/>
            <w:tcBorders>
              <w:top w:val="single" w:sz="4" w:space="0" w:color="auto"/>
              <w:left w:val="single" w:sz="4" w:space="0" w:color="auto"/>
            </w:tcBorders>
            <w:shd w:val="clear" w:color="auto" w:fill="FFFFFF"/>
            <w:vAlign w:val="center"/>
          </w:tcPr>
          <w:p w14:paraId="7F67F70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w:t>
            </w:r>
          </w:p>
        </w:tc>
        <w:tc>
          <w:tcPr>
            <w:tcW w:w="314" w:type="pct"/>
            <w:tcBorders>
              <w:top w:val="single" w:sz="4" w:space="0" w:color="auto"/>
              <w:left w:val="single" w:sz="4" w:space="0" w:color="auto"/>
            </w:tcBorders>
            <w:shd w:val="clear" w:color="auto" w:fill="FFFFFF"/>
            <w:vAlign w:val="center"/>
          </w:tcPr>
          <w:p w14:paraId="527C9FF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17</w:t>
            </w:r>
          </w:p>
        </w:tc>
        <w:tc>
          <w:tcPr>
            <w:tcW w:w="314" w:type="pct"/>
            <w:tcBorders>
              <w:top w:val="single" w:sz="4" w:space="0" w:color="auto"/>
              <w:left w:val="single" w:sz="4" w:space="0" w:color="auto"/>
            </w:tcBorders>
            <w:shd w:val="clear" w:color="auto" w:fill="FFFFFF"/>
            <w:vAlign w:val="center"/>
          </w:tcPr>
          <w:p w14:paraId="121160B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19</w:t>
            </w:r>
          </w:p>
        </w:tc>
        <w:tc>
          <w:tcPr>
            <w:tcW w:w="314" w:type="pct"/>
            <w:tcBorders>
              <w:top w:val="single" w:sz="4" w:space="0" w:color="auto"/>
              <w:left w:val="single" w:sz="4" w:space="0" w:color="auto"/>
              <w:right w:val="single" w:sz="12" w:space="0" w:color="auto"/>
            </w:tcBorders>
            <w:shd w:val="clear" w:color="auto" w:fill="FFFFFF"/>
            <w:vAlign w:val="center"/>
          </w:tcPr>
          <w:p w14:paraId="3FB8C0E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r>
      <w:tr w:rsidR="00EC3D83" w:rsidRPr="00966F48" w14:paraId="0B822897" w14:textId="77777777" w:rsidTr="00966F48">
        <w:tc>
          <w:tcPr>
            <w:tcW w:w="1232" w:type="pct"/>
            <w:tcBorders>
              <w:left w:val="single" w:sz="12" w:space="0" w:color="auto"/>
            </w:tcBorders>
            <w:shd w:val="clear" w:color="auto" w:fill="FFFFFF"/>
            <w:vAlign w:val="center"/>
          </w:tcPr>
          <w:p w14:paraId="2C5281B2"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procent</w:t>
            </w:r>
          </w:p>
        </w:tc>
        <w:tc>
          <w:tcPr>
            <w:tcW w:w="314" w:type="pct"/>
            <w:tcBorders>
              <w:top w:val="single" w:sz="4" w:space="0" w:color="auto"/>
              <w:left w:val="single" w:sz="4" w:space="0" w:color="auto"/>
            </w:tcBorders>
            <w:shd w:val="clear" w:color="auto" w:fill="FFFFFF"/>
            <w:vAlign w:val="center"/>
          </w:tcPr>
          <w:p w14:paraId="74465D8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4A7E27E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64CCD30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20C9A4A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72BDF84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7CEA875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4C56323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21D1A20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7" w:type="pct"/>
            <w:tcBorders>
              <w:top w:val="single" w:sz="4" w:space="0" w:color="auto"/>
              <w:left w:val="single" w:sz="4" w:space="0" w:color="auto"/>
            </w:tcBorders>
            <w:shd w:val="clear" w:color="auto" w:fill="FFFFFF"/>
            <w:vAlign w:val="center"/>
          </w:tcPr>
          <w:p w14:paraId="0241C0E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2F92605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tcBorders>
            <w:shd w:val="clear" w:color="auto" w:fill="FFFFFF"/>
            <w:vAlign w:val="center"/>
          </w:tcPr>
          <w:p w14:paraId="1D87D90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c>
          <w:tcPr>
            <w:tcW w:w="314" w:type="pct"/>
            <w:tcBorders>
              <w:top w:val="single" w:sz="4" w:space="0" w:color="auto"/>
              <w:left w:val="single" w:sz="4" w:space="0" w:color="auto"/>
              <w:right w:val="single" w:sz="12" w:space="0" w:color="auto"/>
            </w:tcBorders>
            <w:shd w:val="clear" w:color="auto" w:fill="FFFFFF"/>
            <w:vAlign w:val="center"/>
          </w:tcPr>
          <w:p w14:paraId="7F9ED5E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9 %</w:t>
            </w:r>
          </w:p>
        </w:tc>
      </w:tr>
      <w:tr w:rsidR="00EC3D83" w:rsidRPr="00966F48" w14:paraId="353401A5" w14:textId="77777777" w:rsidTr="00966F48">
        <w:tc>
          <w:tcPr>
            <w:tcW w:w="1232" w:type="pct"/>
            <w:tcBorders>
              <w:left w:val="single" w:sz="12" w:space="0" w:color="auto"/>
            </w:tcBorders>
            <w:shd w:val="clear" w:color="auto" w:fill="FFFFFF"/>
            <w:vAlign w:val="center"/>
          </w:tcPr>
          <w:p w14:paraId="1B5BD896"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semesterdagar + extra semesterdagar</w:t>
            </w:r>
          </w:p>
        </w:tc>
        <w:tc>
          <w:tcPr>
            <w:tcW w:w="314" w:type="pct"/>
            <w:tcBorders>
              <w:top w:val="single" w:sz="4" w:space="0" w:color="auto"/>
              <w:left w:val="single" w:sz="4" w:space="0" w:color="auto"/>
            </w:tcBorders>
            <w:shd w:val="clear" w:color="auto" w:fill="FFFFFF"/>
          </w:tcPr>
          <w:p w14:paraId="2D90C105"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25499E15"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14424720"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4DAF52A4"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5A024A5F"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vAlign w:val="center"/>
          </w:tcPr>
          <w:p w14:paraId="24EC14D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w:t>
            </w:r>
          </w:p>
        </w:tc>
        <w:tc>
          <w:tcPr>
            <w:tcW w:w="314" w:type="pct"/>
            <w:tcBorders>
              <w:top w:val="single" w:sz="4" w:space="0" w:color="auto"/>
              <w:left w:val="single" w:sz="4" w:space="0" w:color="auto"/>
            </w:tcBorders>
            <w:shd w:val="clear" w:color="auto" w:fill="FFFFFF"/>
            <w:vAlign w:val="center"/>
          </w:tcPr>
          <w:p w14:paraId="0FE7B53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w:t>
            </w:r>
          </w:p>
        </w:tc>
        <w:tc>
          <w:tcPr>
            <w:tcW w:w="314" w:type="pct"/>
            <w:tcBorders>
              <w:top w:val="single" w:sz="4" w:space="0" w:color="auto"/>
              <w:left w:val="single" w:sz="4" w:space="0" w:color="auto"/>
            </w:tcBorders>
            <w:shd w:val="clear" w:color="auto" w:fill="FFFFFF"/>
            <w:vAlign w:val="bottom"/>
          </w:tcPr>
          <w:p w14:paraId="47202BF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16</w:t>
            </w:r>
          </w:p>
        </w:tc>
        <w:tc>
          <w:tcPr>
            <w:tcW w:w="317" w:type="pct"/>
            <w:tcBorders>
              <w:top w:val="single" w:sz="4" w:space="0" w:color="auto"/>
              <w:left w:val="single" w:sz="4" w:space="0" w:color="auto"/>
            </w:tcBorders>
            <w:shd w:val="clear" w:color="auto" w:fill="FFFFFF"/>
            <w:vAlign w:val="bottom"/>
          </w:tcPr>
          <w:p w14:paraId="3844726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18</w:t>
            </w:r>
          </w:p>
        </w:tc>
        <w:tc>
          <w:tcPr>
            <w:tcW w:w="314" w:type="pct"/>
            <w:tcBorders>
              <w:top w:val="single" w:sz="4" w:space="0" w:color="auto"/>
              <w:left w:val="single" w:sz="4" w:space="0" w:color="auto"/>
            </w:tcBorders>
            <w:shd w:val="clear" w:color="auto" w:fill="FFFFFF"/>
            <w:vAlign w:val="bottom"/>
          </w:tcPr>
          <w:p w14:paraId="34E5F66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c>
          <w:tcPr>
            <w:tcW w:w="314" w:type="pct"/>
            <w:tcBorders>
              <w:top w:val="single" w:sz="4" w:space="0" w:color="auto"/>
              <w:left w:val="single" w:sz="4" w:space="0" w:color="auto"/>
            </w:tcBorders>
            <w:shd w:val="clear" w:color="auto" w:fill="FFFFFF"/>
            <w:vAlign w:val="bottom"/>
          </w:tcPr>
          <w:p w14:paraId="752A48C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21</w:t>
            </w:r>
          </w:p>
        </w:tc>
        <w:tc>
          <w:tcPr>
            <w:tcW w:w="314" w:type="pct"/>
            <w:tcBorders>
              <w:top w:val="single" w:sz="4" w:space="0" w:color="auto"/>
              <w:left w:val="single" w:sz="4" w:space="0" w:color="auto"/>
              <w:right w:val="single" w:sz="12" w:space="0" w:color="auto"/>
            </w:tcBorders>
            <w:shd w:val="clear" w:color="auto" w:fill="FFFFFF"/>
            <w:vAlign w:val="center"/>
          </w:tcPr>
          <w:p w14:paraId="7236A3B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23</w:t>
            </w:r>
          </w:p>
        </w:tc>
      </w:tr>
      <w:tr w:rsidR="00EC3D83" w:rsidRPr="00966F48" w14:paraId="62344276" w14:textId="77777777" w:rsidTr="00966F48">
        <w:tc>
          <w:tcPr>
            <w:tcW w:w="1232" w:type="pct"/>
            <w:tcBorders>
              <w:left w:val="single" w:sz="12" w:space="0" w:color="auto"/>
              <w:bottom w:val="single" w:sz="12" w:space="0" w:color="auto"/>
            </w:tcBorders>
            <w:shd w:val="clear" w:color="auto" w:fill="FFFFFF"/>
            <w:vAlign w:val="center"/>
          </w:tcPr>
          <w:p w14:paraId="272FE026"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procent</w:t>
            </w:r>
          </w:p>
        </w:tc>
        <w:tc>
          <w:tcPr>
            <w:tcW w:w="314" w:type="pct"/>
            <w:tcBorders>
              <w:top w:val="single" w:sz="4" w:space="0" w:color="auto"/>
              <w:left w:val="single" w:sz="4" w:space="0" w:color="auto"/>
              <w:bottom w:val="single" w:sz="12" w:space="0" w:color="auto"/>
            </w:tcBorders>
            <w:shd w:val="clear" w:color="auto" w:fill="FFFFFF"/>
          </w:tcPr>
          <w:p w14:paraId="72B6D709"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6B646E2D"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06E3A292"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65E07601"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6F1C02B1"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vAlign w:val="center"/>
          </w:tcPr>
          <w:p w14:paraId="20A0239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10,35</w:t>
            </w:r>
          </w:p>
          <w:p w14:paraId="3A81D88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225CA53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10,35</w:t>
            </w:r>
          </w:p>
          <w:p w14:paraId="573BC1B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2A8472C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9,9</w:t>
            </w:r>
          </w:p>
          <w:p w14:paraId="36345DE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7" w:type="pct"/>
            <w:tcBorders>
              <w:top w:val="single" w:sz="4" w:space="0" w:color="auto"/>
              <w:left w:val="single" w:sz="4" w:space="0" w:color="auto"/>
              <w:bottom w:val="single" w:sz="12" w:space="0" w:color="auto"/>
            </w:tcBorders>
            <w:shd w:val="clear" w:color="auto" w:fill="FFFFFF"/>
            <w:vAlign w:val="center"/>
          </w:tcPr>
          <w:p w14:paraId="1203AC2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10,35</w:t>
            </w:r>
          </w:p>
          <w:p w14:paraId="31EF4AD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44165C8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10,35</w:t>
            </w:r>
          </w:p>
          <w:p w14:paraId="28E801F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679FCAD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9,9</w:t>
            </w:r>
          </w:p>
          <w:p w14:paraId="7835E58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right w:val="single" w:sz="12" w:space="0" w:color="auto"/>
            </w:tcBorders>
            <w:shd w:val="clear" w:color="auto" w:fill="FFFFFF"/>
            <w:vAlign w:val="center"/>
          </w:tcPr>
          <w:p w14:paraId="46B3988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10,35</w:t>
            </w:r>
          </w:p>
          <w:p w14:paraId="72EF524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r>
    </w:tbl>
    <w:p w14:paraId="09E68C9A" w14:textId="77777777" w:rsidR="005C38BD" w:rsidRPr="00966F48" w:rsidRDefault="00EC3D83" w:rsidP="001307BB">
      <w:pPr>
        <w:widowControl/>
        <w:adjustRightInd w:val="0"/>
        <w:snapToGrid w:val="0"/>
        <w:spacing w:before="240"/>
        <w:jc w:val="both"/>
        <w:rPr>
          <w:rFonts w:ascii="Arial" w:hAnsi="Arial" w:cs="Arial"/>
          <w:i/>
          <w:sz w:val="18"/>
          <w:szCs w:val="18"/>
        </w:rPr>
      </w:pPr>
      <w:r>
        <w:rPr>
          <w:rFonts w:ascii="Arial" w:hAnsi="Arial"/>
          <w:i/>
          <w:sz w:val="18"/>
        </w:rPr>
        <w:t>Semestertabell B</w:t>
      </w:r>
    </w:p>
    <w:tbl>
      <w:tblPr>
        <w:tblOverlap w:val="never"/>
        <w:tblW w:w="5000" w:type="pct"/>
        <w:tblCellMar>
          <w:left w:w="57" w:type="dxa"/>
          <w:right w:w="57" w:type="dxa"/>
        </w:tblCellMar>
        <w:tblLook w:val="04A0" w:firstRow="1" w:lastRow="0" w:firstColumn="1" w:lastColumn="0" w:noHBand="0" w:noVBand="1"/>
      </w:tblPr>
      <w:tblGrid>
        <w:gridCol w:w="1380"/>
        <w:gridCol w:w="488"/>
        <w:gridCol w:w="488"/>
        <w:gridCol w:w="488"/>
        <w:gridCol w:w="488"/>
        <w:gridCol w:w="488"/>
        <w:gridCol w:w="455"/>
        <w:gridCol w:w="455"/>
        <w:gridCol w:w="488"/>
        <w:gridCol w:w="488"/>
        <w:gridCol w:w="488"/>
        <w:gridCol w:w="488"/>
        <w:gridCol w:w="488"/>
      </w:tblGrid>
      <w:tr w:rsidR="00EC3D83" w:rsidRPr="00966F48" w14:paraId="12CBFE34" w14:textId="77777777" w:rsidTr="00966F48">
        <w:tc>
          <w:tcPr>
            <w:tcW w:w="1232" w:type="pct"/>
            <w:tcBorders>
              <w:top w:val="single" w:sz="12" w:space="0" w:color="auto"/>
              <w:left w:val="single" w:sz="12" w:space="0" w:color="auto"/>
            </w:tcBorders>
            <w:shd w:val="clear" w:color="auto" w:fill="FFFFFF"/>
            <w:vAlign w:val="center"/>
          </w:tcPr>
          <w:p w14:paraId="6CAC9A5A"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Fulla kvalifikationsmånader</w:t>
            </w:r>
          </w:p>
        </w:tc>
        <w:tc>
          <w:tcPr>
            <w:tcW w:w="314" w:type="pct"/>
            <w:tcBorders>
              <w:top w:val="single" w:sz="12" w:space="0" w:color="auto"/>
              <w:left w:val="single" w:sz="4" w:space="0" w:color="auto"/>
            </w:tcBorders>
            <w:shd w:val="clear" w:color="auto" w:fill="FFFFFF"/>
            <w:vAlign w:val="bottom"/>
          </w:tcPr>
          <w:p w14:paraId="34AA678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w:t>
            </w:r>
          </w:p>
        </w:tc>
        <w:tc>
          <w:tcPr>
            <w:tcW w:w="314" w:type="pct"/>
            <w:tcBorders>
              <w:top w:val="single" w:sz="12" w:space="0" w:color="auto"/>
              <w:left w:val="single" w:sz="4" w:space="0" w:color="auto"/>
            </w:tcBorders>
            <w:shd w:val="clear" w:color="auto" w:fill="FFFFFF"/>
            <w:vAlign w:val="bottom"/>
          </w:tcPr>
          <w:p w14:paraId="08538BF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w:t>
            </w:r>
          </w:p>
        </w:tc>
        <w:tc>
          <w:tcPr>
            <w:tcW w:w="314" w:type="pct"/>
            <w:tcBorders>
              <w:top w:val="single" w:sz="12" w:space="0" w:color="auto"/>
              <w:left w:val="single" w:sz="4" w:space="0" w:color="auto"/>
            </w:tcBorders>
            <w:shd w:val="clear" w:color="auto" w:fill="FFFFFF"/>
            <w:vAlign w:val="center"/>
          </w:tcPr>
          <w:p w14:paraId="082DC40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w:t>
            </w:r>
          </w:p>
        </w:tc>
        <w:tc>
          <w:tcPr>
            <w:tcW w:w="314" w:type="pct"/>
            <w:tcBorders>
              <w:top w:val="single" w:sz="12" w:space="0" w:color="auto"/>
              <w:left w:val="single" w:sz="4" w:space="0" w:color="auto"/>
            </w:tcBorders>
            <w:shd w:val="clear" w:color="auto" w:fill="FFFFFF"/>
            <w:vAlign w:val="center"/>
          </w:tcPr>
          <w:p w14:paraId="5EC6CC1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4</w:t>
            </w:r>
          </w:p>
        </w:tc>
        <w:tc>
          <w:tcPr>
            <w:tcW w:w="314" w:type="pct"/>
            <w:tcBorders>
              <w:top w:val="single" w:sz="12" w:space="0" w:color="auto"/>
              <w:left w:val="single" w:sz="4" w:space="0" w:color="auto"/>
            </w:tcBorders>
            <w:shd w:val="clear" w:color="auto" w:fill="FFFFFF"/>
            <w:vAlign w:val="center"/>
          </w:tcPr>
          <w:p w14:paraId="0B91408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12" w:space="0" w:color="auto"/>
              <w:left w:val="single" w:sz="4" w:space="0" w:color="auto"/>
            </w:tcBorders>
            <w:shd w:val="clear" w:color="auto" w:fill="FFFFFF"/>
            <w:vAlign w:val="bottom"/>
          </w:tcPr>
          <w:p w14:paraId="5E64C27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6</w:t>
            </w:r>
          </w:p>
        </w:tc>
        <w:tc>
          <w:tcPr>
            <w:tcW w:w="314" w:type="pct"/>
            <w:tcBorders>
              <w:top w:val="single" w:sz="12" w:space="0" w:color="auto"/>
              <w:left w:val="single" w:sz="4" w:space="0" w:color="auto"/>
            </w:tcBorders>
            <w:shd w:val="clear" w:color="auto" w:fill="FFFFFF"/>
            <w:vAlign w:val="center"/>
          </w:tcPr>
          <w:p w14:paraId="5A85707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7</w:t>
            </w:r>
          </w:p>
        </w:tc>
        <w:tc>
          <w:tcPr>
            <w:tcW w:w="314" w:type="pct"/>
            <w:tcBorders>
              <w:top w:val="single" w:sz="12" w:space="0" w:color="auto"/>
              <w:left w:val="single" w:sz="4" w:space="0" w:color="auto"/>
            </w:tcBorders>
            <w:shd w:val="clear" w:color="auto" w:fill="FFFFFF"/>
            <w:vAlign w:val="bottom"/>
          </w:tcPr>
          <w:p w14:paraId="4C38CDF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8</w:t>
            </w:r>
          </w:p>
        </w:tc>
        <w:tc>
          <w:tcPr>
            <w:tcW w:w="317" w:type="pct"/>
            <w:tcBorders>
              <w:top w:val="single" w:sz="12" w:space="0" w:color="auto"/>
              <w:left w:val="single" w:sz="4" w:space="0" w:color="auto"/>
            </w:tcBorders>
            <w:shd w:val="clear" w:color="auto" w:fill="FFFFFF"/>
            <w:vAlign w:val="center"/>
          </w:tcPr>
          <w:p w14:paraId="3A4247C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w:t>
            </w:r>
          </w:p>
        </w:tc>
        <w:tc>
          <w:tcPr>
            <w:tcW w:w="314" w:type="pct"/>
            <w:tcBorders>
              <w:top w:val="single" w:sz="12" w:space="0" w:color="auto"/>
              <w:left w:val="single" w:sz="4" w:space="0" w:color="auto"/>
            </w:tcBorders>
            <w:shd w:val="clear" w:color="auto" w:fill="FFFFFF"/>
            <w:vAlign w:val="bottom"/>
          </w:tcPr>
          <w:p w14:paraId="1BC9AA3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w:t>
            </w:r>
          </w:p>
        </w:tc>
        <w:tc>
          <w:tcPr>
            <w:tcW w:w="314" w:type="pct"/>
            <w:tcBorders>
              <w:top w:val="single" w:sz="12" w:space="0" w:color="auto"/>
              <w:left w:val="single" w:sz="4" w:space="0" w:color="auto"/>
            </w:tcBorders>
            <w:shd w:val="clear" w:color="auto" w:fill="FFFFFF"/>
            <w:vAlign w:val="bottom"/>
          </w:tcPr>
          <w:p w14:paraId="2292D30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w:t>
            </w:r>
          </w:p>
        </w:tc>
        <w:tc>
          <w:tcPr>
            <w:tcW w:w="314" w:type="pct"/>
            <w:tcBorders>
              <w:top w:val="single" w:sz="12" w:space="0" w:color="auto"/>
              <w:left w:val="single" w:sz="4" w:space="0" w:color="auto"/>
              <w:right w:val="single" w:sz="12" w:space="0" w:color="auto"/>
            </w:tcBorders>
            <w:shd w:val="clear" w:color="auto" w:fill="FFFFFF"/>
            <w:vAlign w:val="bottom"/>
          </w:tcPr>
          <w:p w14:paraId="75B7448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w:t>
            </w:r>
          </w:p>
        </w:tc>
      </w:tr>
      <w:tr w:rsidR="00EC3D83" w:rsidRPr="00966F48" w14:paraId="47FA6C77" w14:textId="77777777" w:rsidTr="00966F48">
        <w:tc>
          <w:tcPr>
            <w:tcW w:w="1232" w:type="pct"/>
            <w:tcBorders>
              <w:left w:val="single" w:sz="12" w:space="0" w:color="auto"/>
            </w:tcBorders>
            <w:shd w:val="clear" w:color="auto" w:fill="FFFFFF"/>
            <w:vAlign w:val="center"/>
          </w:tcPr>
          <w:p w14:paraId="36E3D5C0"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Semesterdagar</w:t>
            </w:r>
          </w:p>
        </w:tc>
        <w:tc>
          <w:tcPr>
            <w:tcW w:w="314" w:type="pct"/>
            <w:tcBorders>
              <w:top w:val="single" w:sz="4" w:space="0" w:color="auto"/>
              <w:left w:val="single" w:sz="4" w:space="0" w:color="auto"/>
            </w:tcBorders>
            <w:shd w:val="clear" w:color="auto" w:fill="FFFFFF"/>
            <w:vAlign w:val="center"/>
          </w:tcPr>
          <w:p w14:paraId="5D8BFDD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w:t>
            </w:r>
          </w:p>
        </w:tc>
        <w:tc>
          <w:tcPr>
            <w:tcW w:w="314" w:type="pct"/>
            <w:tcBorders>
              <w:top w:val="single" w:sz="4" w:space="0" w:color="auto"/>
              <w:left w:val="single" w:sz="4" w:space="0" w:color="auto"/>
            </w:tcBorders>
            <w:shd w:val="clear" w:color="auto" w:fill="FFFFFF"/>
            <w:vAlign w:val="center"/>
          </w:tcPr>
          <w:p w14:paraId="5E95175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4" w:space="0" w:color="auto"/>
              <w:left w:val="single" w:sz="4" w:space="0" w:color="auto"/>
            </w:tcBorders>
            <w:shd w:val="clear" w:color="auto" w:fill="FFFFFF"/>
            <w:vAlign w:val="center"/>
          </w:tcPr>
          <w:p w14:paraId="18AC307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7</w:t>
            </w:r>
          </w:p>
        </w:tc>
        <w:tc>
          <w:tcPr>
            <w:tcW w:w="314" w:type="pct"/>
            <w:tcBorders>
              <w:top w:val="single" w:sz="4" w:space="0" w:color="auto"/>
              <w:left w:val="single" w:sz="4" w:space="0" w:color="auto"/>
            </w:tcBorders>
            <w:shd w:val="clear" w:color="auto" w:fill="FFFFFF"/>
            <w:vAlign w:val="center"/>
          </w:tcPr>
          <w:p w14:paraId="20CC9F0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w:t>
            </w:r>
          </w:p>
        </w:tc>
        <w:tc>
          <w:tcPr>
            <w:tcW w:w="314" w:type="pct"/>
            <w:tcBorders>
              <w:top w:val="single" w:sz="4" w:space="0" w:color="auto"/>
              <w:left w:val="single" w:sz="4" w:space="0" w:color="auto"/>
            </w:tcBorders>
            <w:shd w:val="clear" w:color="auto" w:fill="FFFFFF"/>
            <w:vAlign w:val="center"/>
          </w:tcPr>
          <w:p w14:paraId="64FE6A5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w:t>
            </w:r>
          </w:p>
        </w:tc>
        <w:tc>
          <w:tcPr>
            <w:tcW w:w="314" w:type="pct"/>
            <w:tcBorders>
              <w:top w:val="single" w:sz="4" w:space="0" w:color="auto"/>
              <w:left w:val="single" w:sz="4" w:space="0" w:color="auto"/>
            </w:tcBorders>
            <w:shd w:val="clear" w:color="auto" w:fill="FFFFFF"/>
            <w:vAlign w:val="center"/>
          </w:tcPr>
          <w:p w14:paraId="0F41B94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w:t>
            </w:r>
          </w:p>
        </w:tc>
        <w:tc>
          <w:tcPr>
            <w:tcW w:w="314" w:type="pct"/>
            <w:tcBorders>
              <w:top w:val="single" w:sz="4" w:space="0" w:color="auto"/>
              <w:left w:val="single" w:sz="4" w:space="0" w:color="auto"/>
            </w:tcBorders>
            <w:shd w:val="clear" w:color="auto" w:fill="FFFFFF"/>
            <w:vAlign w:val="center"/>
          </w:tcPr>
          <w:p w14:paraId="676D014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w:t>
            </w:r>
          </w:p>
        </w:tc>
        <w:tc>
          <w:tcPr>
            <w:tcW w:w="314" w:type="pct"/>
            <w:tcBorders>
              <w:top w:val="single" w:sz="4" w:space="0" w:color="auto"/>
              <w:left w:val="single" w:sz="4" w:space="0" w:color="auto"/>
            </w:tcBorders>
            <w:shd w:val="clear" w:color="auto" w:fill="FFFFFF"/>
            <w:vAlign w:val="center"/>
          </w:tcPr>
          <w:p w14:paraId="5BD6D4A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17</w:t>
            </w:r>
          </w:p>
        </w:tc>
        <w:tc>
          <w:tcPr>
            <w:tcW w:w="317" w:type="pct"/>
            <w:tcBorders>
              <w:top w:val="single" w:sz="4" w:space="0" w:color="auto"/>
              <w:left w:val="single" w:sz="4" w:space="0" w:color="auto"/>
            </w:tcBorders>
            <w:shd w:val="clear" w:color="auto" w:fill="FFFFFF"/>
            <w:vAlign w:val="center"/>
          </w:tcPr>
          <w:p w14:paraId="5BA854D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c>
          <w:tcPr>
            <w:tcW w:w="314" w:type="pct"/>
            <w:tcBorders>
              <w:top w:val="single" w:sz="4" w:space="0" w:color="auto"/>
              <w:left w:val="single" w:sz="4" w:space="0" w:color="auto"/>
            </w:tcBorders>
            <w:shd w:val="clear" w:color="auto" w:fill="FFFFFF"/>
            <w:vAlign w:val="center"/>
          </w:tcPr>
          <w:p w14:paraId="63CCB8D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21</w:t>
            </w:r>
          </w:p>
        </w:tc>
        <w:tc>
          <w:tcPr>
            <w:tcW w:w="314" w:type="pct"/>
            <w:tcBorders>
              <w:top w:val="single" w:sz="4" w:space="0" w:color="auto"/>
              <w:left w:val="single" w:sz="4" w:space="0" w:color="auto"/>
            </w:tcBorders>
            <w:shd w:val="clear" w:color="auto" w:fill="FFFFFF"/>
            <w:vAlign w:val="center"/>
          </w:tcPr>
          <w:p w14:paraId="3FDB008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24</w:t>
            </w:r>
          </w:p>
        </w:tc>
        <w:tc>
          <w:tcPr>
            <w:tcW w:w="314" w:type="pct"/>
            <w:tcBorders>
              <w:top w:val="single" w:sz="4" w:space="0" w:color="auto"/>
              <w:left w:val="single" w:sz="4" w:space="0" w:color="auto"/>
              <w:right w:val="single" w:sz="12" w:space="0" w:color="auto"/>
            </w:tcBorders>
            <w:shd w:val="clear" w:color="auto" w:fill="FFFFFF"/>
            <w:vAlign w:val="center"/>
          </w:tcPr>
          <w:p w14:paraId="4FB0AD6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25</w:t>
            </w:r>
          </w:p>
        </w:tc>
      </w:tr>
      <w:tr w:rsidR="00EC3D83" w:rsidRPr="00966F48" w14:paraId="0F86F270" w14:textId="77777777" w:rsidTr="00966F48">
        <w:tc>
          <w:tcPr>
            <w:tcW w:w="1232" w:type="pct"/>
            <w:tcBorders>
              <w:left w:val="single" w:sz="12" w:space="0" w:color="auto"/>
            </w:tcBorders>
            <w:shd w:val="clear" w:color="auto" w:fill="FFFFFF"/>
            <w:vAlign w:val="center"/>
          </w:tcPr>
          <w:p w14:paraId="6D1FF5B5"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Procent</w:t>
            </w:r>
          </w:p>
        </w:tc>
        <w:tc>
          <w:tcPr>
            <w:tcW w:w="314" w:type="pct"/>
            <w:tcBorders>
              <w:top w:val="single" w:sz="4" w:space="0" w:color="auto"/>
              <w:left w:val="single" w:sz="4" w:space="0" w:color="auto"/>
            </w:tcBorders>
            <w:shd w:val="clear" w:color="auto" w:fill="FFFFFF"/>
            <w:vAlign w:val="center"/>
          </w:tcPr>
          <w:p w14:paraId="7E2210D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7BED247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539D5FD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5771CCB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43C8332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725EED0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w:t>
            </w:r>
          </w:p>
        </w:tc>
        <w:tc>
          <w:tcPr>
            <w:tcW w:w="314" w:type="pct"/>
            <w:tcBorders>
              <w:top w:val="single" w:sz="4" w:space="0" w:color="auto"/>
              <w:left w:val="single" w:sz="4" w:space="0" w:color="auto"/>
            </w:tcBorders>
            <w:shd w:val="clear" w:color="auto" w:fill="FFFFFF"/>
            <w:vAlign w:val="center"/>
          </w:tcPr>
          <w:p w14:paraId="3EB8168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w:t>
            </w:r>
          </w:p>
        </w:tc>
        <w:tc>
          <w:tcPr>
            <w:tcW w:w="314" w:type="pct"/>
            <w:tcBorders>
              <w:top w:val="single" w:sz="4" w:space="0" w:color="auto"/>
              <w:left w:val="single" w:sz="4" w:space="0" w:color="auto"/>
            </w:tcBorders>
            <w:shd w:val="clear" w:color="auto" w:fill="FFFFFF"/>
            <w:vAlign w:val="center"/>
          </w:tcPr>
          <w:p w14:paraId="37455C5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7" w:type="pct"/>
            <w:tcBorders>
              <w:top w:val="single" w:sz="4" w:space="0" w:color="auto"/>
              <w:left w:val="single" w:sz="4" w:space="0" w:color="auto"/>
            </w:tcBorders>
            <w:shd w:val="clear" w:color="auto" w:fill="FFFFFF"/>
            <w:vAlign w:val="center"/>
          </w:tcPr>
          <w:p w14:paraId="7AF33B0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602C972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tcBorders>
            <w:shd w:val="clear" w:color="auto" w:fill="FFFFFF"/>
            <w:vAlign w:val="center"/>
          </w:tcPr>
          <w:p w14:paraId="29B030C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c>
          <w:tcPr>
            <w:tcW w:w="314" w:type="pct"/>
            <w:tcBorders>
              <w:top w:val="single" w:sz="4" w:space="0" w:color="auto"/>
              <w:left w:val="single" w:sz="4" w:space="0" w:color="auto"/>
              <w:right w:val="single" w:sz="12" w:space="0" w:color="auto"/>
            </w:tcBorders>
            <w:shd w:val="clear" w:color="auto" w:fill="FFFFFF"/>
            <w:vAlign w:val="center"/>
          </w:tcPr>
          <w:p w14:paraId="674CFCB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11,5 %</w:t>
            </w:r>
          </w:p>
        </w:tc>
      </w:tr>
      <w:tr w:rsidR="00EC3D83" w:rsidRPr="00966F48" w14:paraId="26176041" w14:textId="77777777" w:rsidTr="00966F48">
        <w:tc>
          <w:tcPr>
            <w:tcW w:w="1232" w:type="pct"/>
            <w:tcBorders>
              <w:left w:val="single" w:sz="12" w:space="0" w:color="auto"/>
            </w:tcBorders>
            <w:shd w:val="clear" w:color="auto" w:fill="FFFFFF"/>
            <w:vAlign w:val="center"/>
          </w:tcPr>
          <w:p w14:paraId="470F67E3"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Semesterdagar + extra semesterdagar</w:t>
            </w:r>
          </w:p>
        </w:tc>
        <w:tc>
          <w:tcPr>
            <w:tcW w:w="314" w:type="pct"/>
            <w:tcBorders>
              <w:top w:val="single" w:sz="4" w:space="0" w:color="auto"/>
              <w:left w:val="single" w:sz="4" w:space="0" w:color="auto"/>
            </w:tcBorders>
            <w:shd w:val="clear" w:color="auto" w:fill="FFFFFF"/>
          </w:tcPr>
          <w:p w14:paraId="351147F5"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73024955"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39C43F16"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38B4F68D"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1163449C"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vAlign w:val="center"/>
          </w:tcPr>
          <w:p w14:paraId="284BCFC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w:t>
            </w:r>
          </w:p>
        </w:tc>
        <w:tc>
          <w:tcPr>
            <w:tcW w:w="314" w:type="pct"/>
            <w:tcBorders>
              <w:top w:val="single" w:sz="4" w:space="0" w:color="auto"/>
              <w:left w:val="single" w:sz="4" w:space="0" w:color="auto"/>
            </w:tcBorders>
            <w:shd w:val="clear" w:color="auto" w:fill="FFFFFF"/>
            <w:vAlign w:val="bottom"/>
          </w:tcPr>
          <w:p w14:paraId="7F6F5E4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18</w:t>
            </w:r>
          </w:p>
        </w:tc>
        <w:tc>
          <w:tcPr>
            <w:tcW w:w="314" w:type="pct"/>
            <w:tcBorders>
              <w:top w:val="single" w:sz="4" w:space="0" w:color="auto"/>
              <w:left w:val="single" w:sz="4" w:space="0" w:color="auto"/>
            </w:tcBorders>
            <w:shd w:val="clear" w:color="auto" w:fill="FFFFFF"/>
            <w:vAlign w:val="bottom"/>
          </w:tcPr>
          <w:p w14:paraId="6E80F18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c>
          <w:tcPr>
            <w:tcW w:w="317" w:type="pct"/>
            <w:tcBorders>
              <w:top w:val="single" w:sz="4" w:space="0" w:color="auto"/>
              <w:left w:val="single" w:sz="4" w:space="0" w:color="auto"/>
            </w:tcBorders>
            <w:shd w:val="clear" w:color="auto" w:fill="FFFFFF"/>
            <w:vAlign w:val="bottom"/>
          </w:tcPr>
          <w:p w14:paraId="63BFC91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22</w:t>
            </w:r>
          </w:p>
        </w:tc>
        <w:tc>
          <w:tcPr>
            <w:tcW w:w="314" w:type="pct"/>
            <w:tcBorders>
              <w:top w:val="single" w:sz="4" w:space="0" w:color="auto"/>
              <w:left w:val="single" w:sz="4" w:space="0" w:color="auto"/>
            </w:tcBorders>
            <w:shd w:val="clear" w:color="auto" w:fill="FFFFFF"/>
            <w:vAlign w:val="center"/>
          </w:tcPr>
          <w:p w14:paraId="4F92AF4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24</w:t>
            </w:r>
          </w:p>
        </w:tc>
        <w:tc>
          <w:tcPr>
            <w:tcW w:w="314" w:type="pct"/>
            <w:tcBorders>
              <w:top w:val="single" w:sz="4" w:space="0" w:color="auto"/>
              <w:left w:val="single" w:sz="4" w:space="0" w:color="auto"/>
            </w:tcBorders>
            <w:shd w:val="clear" w:color="auto" w:fill="FFFFFF"/>
            <w:vAlign w:val="bottom"/>
          </w:tcPr>
          <w:p w14:paraId="495C1A6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26</w:t>
            </w:r>
          </w:p>
        </w:tc>
        <w:tc>
          <w:tcPr>
            <w:tcW w:w="314" w:type="pct"/>
            <w:tcBorders>
              <w:top w:val="single" w:sz="4" w:space="0" w:color="auto"/>
              <w:left w:val="single" w:sz="4" w:space="0" w:color="auto"/>
              <w:right w:val="single" w:sz="12" w:space="0" w:color="auto"/>
            </w:tcBorders>
            <w:shd w:val="clear" w:color="auto" w:fill="FFFFFF"/>
            <w:vAlign w:val="bottom"/>
          </w:tcPr>
          <w:p w14:paraId="6D6DBDC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28</w:t>
            </w:r>
          </w:p>
        </w:tc>
      </w:tr>
      <w:tr w:rsidR="00EC3D83" w:rsidRPr="00966F48" w14:paraId="66C44462" w14:textId="77777777" w:rsidTr="00966F48">
        <w:tc>
          <w:tcPr>
            <w:tcW w:w="1232" w:type="pct"/>
            <w:tcBorders>
              <w:left w:val="single" w:sz="12" w:space="0" w:color="auto"/>
              <w:bottom w:val="single" w:sz="12" w:space="0" w:color="auto"/>
            </w:tcBorders>
            <w:shd w:val="clear" w:color="auto" w:fill="FFFFFF"/>
            <w:vAlign w:val="center"/>
          </w:tcPr>
          <w:p w14:paraId="69D45DF9"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Procent</w:t>
            </w:r>
          </w:p>
        </w:tc>
        <w:tc>
          <w:tcPr>
            <w:tcW w:w="314" w:type="pct"/>
            <w:tcBorders>
              <w:top w:val="single" w:sz="4" w:space="0" w:color="auto"/>
              <w:left w:val="single" w:sz="4" w:space="0" w:color="auto"/>
              <w:bottom w:val="single" w:sz="12" w:space="0" w:color="auto"/>
            </w:tcBorders>
            <w:shd w:val="clear" w:color="auto" w:fill="FFFFFF"/>
          </w:tcPr>
          <w:p w14:paraId="13261AC9"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37DE5821"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67E7ABEC"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3DBB76F1"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5BCEDF34"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vAlign w:val="bottom"/>
          </w:tcPr>
          <w:p w14:paraId="2A55BE0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12,4</w:t>
            </w:r>
          </w:p>
          <w:p w14:paraId="36691C1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bottom"/>
          </w:tcPr>
          <w:p w14:paraId="7966911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6ED9F6A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bottom"/>
          </w:tcPr>
          <w:p w14:paraId="3AD92F7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38FF331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7" w:type="pct"/>
            <w:tcBorders>
              <w:top w:val="single" w:sz="4" w:space="0" w:color="auto"/>
              <w:left w:val="single" w:sz="4" w:space="0" w:color="auto"/>
              <w:bottom w:val="single" w:sz="12" w:space="0" w:color="auto"/>
            </w:tcBorders>
            <w:shd w:val="clear" w:color="auto" w:fill="FFFFFF"/>
            <w:vAlign w:val="bottom"/>
          </w:tcPr>
          <w:p w14:paraId="3156BB3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12,4</w:t>
            </w:r>
          </w:p>
          <w:p w14:paraId="6757FA2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bottom"/>
          </w:tcPr>
          <w:p w14:paraId="352387B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2F1AA5D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bottom"/>
          </w:tcPr>
          <w:p w14:paraId="2C58F69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12,4</w:t>
            </w:r>
          </w:p>
          <w:p w14:paraId="6BF884E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right w:val="single" w:sz="12" w:space="0" w:color="auto"/>
            </w:tcBorders>
            <w:shd w:val="clear" w:color="auto" w:fill="FFFFFF"/>
            <w:vAlign w:val="bottom"/>
          </w:tcPr>
          <w:p w14:paraId="381046E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637DA8D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r>
    </w:tbl>
    <w:p w14:paraId="1280477C" w14:textId="77777777" w:rsidR="005C38BD" w:rsidRPr="00966F48" w:rsidRDefault="00EC3D83" w:rsidP="001307BB">
      <w:pPr>
        <w:widowControl/>
        <w:adjustRightInd w:val="0"/>
        <w:snapToGrid w:val="0"/>
        <w:spacing w:before="240"/>
        <w:jc w:val="both"/>
        <w:rPr>
          <w:rFonts w:ascii="Arial" w:hAnsi="Arial" w:cs="Arial"/>
          <w:i/>
          <w:sz w:val="18"/>
          <w:szCs w:val="18"/>
        </w:rPr>
      </w:pPr>
      <w:r>
        <w:rPr>
          <w:rFonts w:ascii="Arial" w:hAnsi="Arial"/>
          <w:i/>
          <w:sz w:val="18"/>
        </w:rPr>
        <w:t>Semestertabell C</w:t>
      </w:r>
    </w:p>
    <w:tbl>
      <w:tblPr>
        <w:tblOverlap w:val="never"/>
        <w:tblW w:w="5000" w:type="pct"/>
        <w:tblCellMar>
          <w:left w:w="57" w:type="dxa"/>
          <w:right w:w="57" w:type="dxa"/>
        </w:tblCellMar>
        <w:tblLook w:val="04A0" w:firstRow="1" w:lastRow="0" w:firstColumn="1" w:lastColumn="0" w:noHBand="0" w:noVBand="1"/>
      </w:tblPr>
      <w:tblGrid>
        <w:gridCol w:w="1785"/>
        <w:gridCol w:w="451"/>
        <w:gridCol w:w="450"/>
        <w:gridCol w:w="450"/>
        <w:gridCol w:w="450"/>
        <w:gridCol w:w="450"/>
        <w:gridCol w:w="450"/>
        <w:gridCol w:w="450"/>
        <w:gridCol w:w="450"/>
        <w:gridCol w:w="455"/>
        <w:gridCol w:w="450"/>
        <w:gridCol w:w="450"/>
        <w:gridCol w:w="429"/>
      </w:tblGrid>
      <w:tr w:rsidR="005C38BD" w:rsidRPr="00966F48" w14:paraId="252D8676" w14:textId="77777777" w:rsidTr="00966F48">
        <w:tc>
          <w:tcPr>
            <w:tcW w:w="1244" w:type="pct"/>
            <w:vMerge w:val="restart"/>
            <w:tcBorders>
              <w:top w:val="single" w:sz="12" w:space="0" w:color="auto"/>
              <w:left w:val="single" w:sz="12" w:space="0" w:color="auto"/>
            </w:tcBorders>
            <w:shd w:val="clear" w:color="auto" w:fill="FFFFFF"/>
          </w:tcPr>
          <w:p w14:paraId="5E431864"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Fulla kvalifikationsmånader</w:t>
            </w:r>
          </w:p>
          <w:p w14:paraId="4F0BA4F2" w14:textId="77777777" w:rsidR="005C38BD" w:rsidRPr="00966F48" w:rsidRDefault="00EC3D83" w:rsidP="00966F48">
            <w:pPr>
              <w:widowControl/>
              <w:adjustRightInd w:val="0"/>
              <w:snapToGrid w:val="0"/>
              <w:spacing w:before="120"/>
              <w:jc w:val="both"/>
              <w:rPr>
                <w:rFonts w:ascii="Arial" w:hAnsi="Arial" w:cs="Arial"/>
                <w:i/>
                <w:sz w:val="12"/>
                <w:szCs w:val="12"/>
              </w:rPr>
            </w:pPr>
            <w:r>
              <w:rPr>
                <w:rFonts w:ascii="Arial" w:hAnsi="Arial"/>
                <w:i/>
                <w:sz w:val="12"/>
              </w:rPr>
              <w:t>Semesterdagar</w:t>
            </w:r>
          </w:p>
          <w:p w14:paraId="0CC3B1FB" w14:textId="77777777" w:rsidR="005C38BD" w:rsidRPr="00966F48" w:rsidRDefault="00EC3D83" w:rsidP="00966F48">
            <w:pPr>
              <w:widowControl/>
              <w:adjustRightInd w:val="0"/>
              <w:snapToGrid w:val="0"/>
              <w:jc w:val="both"/>
              <w:rPr>
                <w:rFonts w:ascii="Arial" w:hAnsi="Arial" w:cs="Arial"/>
                <w:i/>
                <w:sz w:val="12"/>
                <w:szCs w:val="12"/>
              </w:rPr>
            </w:pPr>
            <w:r>
              <w:rPr>
                <w:rFonts w:ascii="Arial" w:hAnsi="Arial"/>
                <w:i/>
                <w:sz w:val="12"/>
              </w:rPr>
              <w:t>Procent</w:t>
            </w:r>
          </w:p>
          <w:p w14:paraId="4A8FAA66" w14:textId="77777777" w:rsidR="005C38BD" w:rsidRPr="00966F48" w:rsidRDefault="00EC3D83" w:rsidP="00966F48">
            <w:pPr>
              <w:widowControl/>
              <w:adjustRightInd w:val="0"/>
              <w:snapToGrid w:val="0"/>
              <w:spacing w:before="120"/>
              <w:jc w:val="both"/>
              <w:rPr>
                <w:rFonts w:ascii="Arial" w:hAnsi="Arial" w:cs="Arial"/>
                <w:i/>
                <w:sz w:val="12"/>
                <w:szCs w:val="12"/>
              </w:rPr>
            </w:pPr>
            <w:r>
              <w:rPr>
                <w:rFonts w:ascii="Arial" w:hAnsi="Arial"/>
                <w:i/>
                <w:sz w:val="12"/>
              </w:rPr>
              <w:t>Semesterdagar + extra semesterdagar Procent</w:t>
            </w:r>
          </w:p>
        </w:tc>
        <w:tc>
          <w:tcPr>
            <w:tcW w:w="314" w:type="pct"/>
            <w:tcBorders>
              <w:top w:val="single" w:sz="12" w:space="0" w:color="auto"/>
              <w:left w:val="single" w:sz="4" w:space="0" w:color="auto"/>
            </w:tcBorders>
            <w:shd w:val="clear" w:color="auto" w:fill="FFFFFF"/>
            <w:vAlign w:val="bottom"/>
          </w:tcPr>
          <w:p w14:paraId="0488D81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w:t>
            </w:r>
          </w:p>
        </w:tc>
        <w:tc>
          <w:tcPr>
            <w:tcW w:w="314" w:type="pct"/>
            <w:tcBorders>
              <w:top w:val="single" w:sz="12" w:space="0" w:color="auto"/>
              <w:left w:val="single" w:sz="4" w:space="0" w:color="auto"/>
            </w:tcBorders>
            <w:shd w:val="clear" w:color="auto" w:fill="FFFFFF"/>
            <w:vAlign w:val="bottom"/>
          </w:tcPr>
          <w:p w14:paraId="10D66CF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w:t>
            </w:r>
          </w:p>
        </w:tc>
        <w:tc>
          <w:tcPr>
            <w:tcW w:w="314" w:type="pct"/>
            <w:tcBorders>
              <w:top w:val="single" w:sz="12" w:space="0" w:color="auto"/>
              <w:left w:val="single" w:sz="4" w:space="0" w:color="auto"/>
            </w:tcBorders>
            <w:shd w:val="clear" w:color="auto" w:fill="FFFFFF"/>
            <w:vAlign w:val="center"/>
          </w:tcPr>
          <w:p w14:paraId="0D1F9A6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w:t>
            </w:r>
          </w:p>
        </w:tc>
        <w:tc>
          <w:tcPr>
            <w:tcW w:w="314" w:type="pct"/>
            <w:tcBorders>
              <w:top w:val="single" w:sz="12" w:space="0" w:color="auto"/>
              <w:left w:val="single" w:sz="4" w:space="0" w:color="auto"/>
            </w:tcBorders>
            <w:shd w:val="clear" w:color="auto" w:fill="FFFFFF"/>
            <w:vAlign w:val="center"/>
          </w:tcPr>
          <w:p w14:paraId="1072096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4</w:t>
            </w:r>
          </w:p>
        </w:tc>
        <w:tc>
          <w:tcPr>
            <w:tcW w:w="314" w:type="pct"/>
            <w:tcBorders>
              <w:top w:val="single" w:sz="12" w:space="0" w:color="auto"/>
              <w:left w:val="single" w:sz="4" w:space="0" w:color="auto"/>
            </w:tcBorders>
            <w:shd w:val="clear" w:color="auto" w:fill="FFFFFF"/>
            <w:vAlign w:val="center"/>
          </w:tcPr>
          <w:p w14:paraId="01DF749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12" w:space="0" w:color="auto"/>
              <w:left w:val="single" w:sz="4" w:space="0" w:color="auto"/>
            </w:tcBorders>
            <w:shd w:val="clear" w:color="auto" w:fill="FFFFFF"/>
            <w:vAlign w:val="bottom"/>
          </w:tcPr>
          <w:p w14:paraId="7487580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6</w:t>
            </w:r>
          </w:p>
        </w:tc>
        <w:tc>
          <w:tcPr>
            <w:tcW w:w="314" w:type="pct"/>
            <w:tcBorders>
              <w:top w:val="single" w:sz="12" w:space="0" w:color="auto"/>
              <w:left w:val="single" w:sz="4" w:space="0" w:color="auto"/>
            </w:tcBorders>
            <w:shd w:val="clear" w:color="auto" w:fill="FFFFFF"/>
            <w:vAlign w:val="center"/>
          </w:tcPr>
          <w:p w14:paraId="0748183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7</w:t>
            </w:r>
          </w:p>
        </w:tc>
        <w:tc>
          <w:tcPr>
            <w:tcW w:w="314" w:type="pct"/>
            <w:tcBorders>
              <w:top w:val="single" w:sz="12" w:space="0" w:color="auto"/>
              <w:left w:val="single" w:sz="4" w:space="0" w:color="auto"/>
            </w:tcBorders>
            <w:shd w:val="clear" w:color="auto" w:fill="FFFFFF"/>
            <w:vAlign w:val="bottom"/>
          </w:tcPr>
          <w:p w14:paraId="73D5346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8</w:t>
            </w:r>
          </w:p>
        </w:tc>
        <w:tc>
          <w:tcPr>
            <w:tcW w:w="317" w:type="pct"/>
            <w:tcBorders>
              <w:top w:val="single" w:sz="12" w:space="0" w:color="auto"/>
              <w:left w:val="single" w:sz="4" w:space="0" w:color="auto"/>
            </w:tcBorders>
            <w:shd w:val="clear" w:color="auto" w:fill="FFFFFF"/>
            <w:vAlign w:val="center"/>
          </w:tcPr>
          <w:p w14:paraId="5548C92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9</w:t>
            </w:r>
          </w:p>
        </w:tc>
        <w:tc>
          <w:tcPr>
            <w:tcW w:w="314" w:type="pct"/>
            <w:tcBorders>
              <w:top w:val="single" w:sz="12" w:space="0" w:color="auto"/>
              <w:left w:val="single" w:sz="4" w:space="0" w:color="auto"/>
            </w:tcBorders>
            <w:shd w:val="clear" w:color="auto" w:fill="FFFFFF"/>
            <w:vAlign w:val="bottom"/>
          </w:tcPr>
          <w:p w14:paraId="645AE18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w:t>
            </w:r>
          </w:p>
        </w:tc>
        <w:tc>
          <w:tcPr>
            <w:tcW w:w="314" w:type="pct"/>
            <w:tcBorders>
              <w:top w:val="single" w:sz="12" w:space="0" w:color="auto"/>
              <w:left w:val="single" w:sz="4" w:space="0" w:color="auto"/>
            </w:tcBorders>
            <w:shd w:val="clear" w:color="auto" w:fill="FFFFFF"/>
            <w:vAlign w:val="bottom"/>
          </w:tcPr>
          <w:p w14:paraId="0D8A962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w:t>
            </w:r>
          </w:p>
        </w:tc>
        <w:tc>
          <w:tcPr>
            <w:tcW w:w="303" w:type="pct"/>
            <w:tcBorders>
              <w:top w:val="single" w:sz="12" w:space="0" w:color="auto"/>
              <w:left w:val="single" w:sz="4" w:space="0" w:color="auto"/>
              <w:right w:val="single" w:sz="12" w:space="0" w:color="auto"/>
            </w:tcBorders>
            <w:shd w:val="clear" w:color="auto" w:fill="FFFFFF"/>
            <w:vAlign w:val="bottom"/>
          </w:tcPr>
          <w:p w14:paraId="18AFA3D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w:t>
            </w:r>
          </w:p>
        </w:tc>
      </w:tr>
      <w:tr w:rsidR="005C38BD" w:rsidRPr="00966F48" w14:paraId="384CE2C1" w14:textId="77777777" w:rsidTr="00966F48">
        <w:tc>
          <w:tcPr>
            <w:tcW w:w="1244" w:type="pct"/>
            <w:vMerge/>
            <w:tcBorders>
              <w:left w:val="single" w:sz="12" w:space="0" w:color="auto"/>
            </w:tcBorders>
            <w:shd w:val="clear" w:color="auto" w:fill="FFFFFF"/>
          </w:tcPr>
          <w:p w14:paraId="5E8C3368" w14:textId="77777777" w:rsidR="005C38BD" w:rsidRPr="00966F48" w:rsidRDefault="005C38BD" w:rsidP="00966F48">
            <w:pPr>
              <w:widowControl/>
              <w:adjustRightInd w:val="0"/>
              <w:snapToGrid w:val="0"/>
              <w:jc w:val="both"/>
              <w:rPr>
                <w:rFonts w:ascii="Arial" w:hAnsi="Arial" w:cs="Arial"/>
                <w:i/>
                <w:sz w:val="12"/>
                <w:szCs w:val="12"/>
              </w:rPr>
            </w:pPr>
          </w:p>
        </w:tc>
        <w:tc>
          <w:tcPr>
            <w:tcW w:w="314" w:type="pct"/>
            <w:tcBorders>
              <w:top w:val="single" w:sz="4" w:space="0" w:color="auto"/>
              <w:left w:val="single" w:sz="4" w:space="0" w:color="auto"/>
            </w:tcBorders>
            <w:shd w:val="clear" w:color="auto" w:fill="FFFFFF"/>
            <w:vAlign w:val="center"/>
          </w:tcPr>
          <w:p w14:paraId="439D151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w:t>
            </w:r>
          </w:p>
        </w:tc>
        <w:tc>
          <w:tcPr>
            <w:tcW w:w="314" w:type="pct"/>
            <w:tcBorders>
              <w:top w:val="single" w:sz="4" w:space="0" w:color="auto"/>
              <w:left w:val="single" w:sz="4" w:space="0" w:color="auto"/>
            </w:tcBorders>
            <w:shd w:val="clear" w:color="auto" w:fill="FFFFFF"/>
            <w:vAlign w:val="center"/>
          </w:tcPr>
          <w:p w14:paraId="7C3FEEC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5</w:t>
            </w:r>
          </w:p>
        </w:tc>
        <w:tc>
          <w:tcPr>
            <w:tcW w:w="314" w:type="pct"/>
            <w:tcBorders>
              <w:top w:val="single" w:sz="4" w:space="0" w:color="auto"/>
              <w:left w:val="single" w:sz="4" w:space="0" w:color="auto"/>
            </w:tcBorders>
            <w:shd w:val="clear" w:color="auto" w:fill="FFFFFF"/>
            <w:vAlign w:val="bottom"/>
          </w:tcPr>
          <w:p w14:paraId="3BB8EC3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8</w:t>
            </w:r>
          </w:p>
        </w:tc>
        <w:tc>
          <w:tcPr>
            <w:tcW w:w="314" w:type="pct"/>
            <w:tcBorders>
              <w:top w:val="single" w:sz="4" w:space="0" w:color="auto"/>
              <w:left w:val="single" w:sz="4" w:space="0" w:color="auto"/>
            </w:tcBorders>
            <w:shd w:val="clear" w:color="auto" w:fill="FFFFFF"/>
            <w:vAlign w:val="bottom"/>
          </w:tcPr>
          <w:p w14:paraId="404AC73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10</w:t>
            </w:r>
          </w:p>
        </w:tc>
        <w:tc>
          <w:tcPr>
            <w:tcW w:w="314" w:type="pct"/>
            <w:tcBorders>
              <w:top w:val="single" w:sz="4" w:space="0" w:color="auto"/>
              <w:left w:val="single" w:sz="4" w:space="0" w:color="auto"/>
            </w:tcBorders>
            <w:shd w:val="clear" w:color="auto" w:fill="FFFFFF"/>
            <w:vAlign w:val="center"/>
          </w:tcPr>
          <w:p w14:paraId="0FCA06B1"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w:t>
            </w:r>
          </w:p>
        </w:tc>
        <w:tc>
          <w:tcPr>
            <w:tcW w:w="314" w:type="pct"/>
            <w:tcBorders>
              <w:top w:val="single" w:sz="4" w:space="0" w:color="auto"/>
              <w:left w:val="single" w:sz="4" w:space="0" w:color="auto"/>
            </w:tcBorders>
            <w:shd w:val="clear" w:color="auto" w:fill="FFFFFF"/>
            <w:vAlign w:val="center"/>
          </w:tcPr>
          <w:p w14:paraId="546F6920"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w:t>
            </w:r>
          </w:p>
        </w:tc>
        <w:tc>
          <w:tcPr>
            <w:tcW w:w="314" w:type="pct"/>
            <w:tcBorders>
              <w:top w:val="single" w:sz="4" w:space="0" w:color="auto"/>
              <w:left w:val="single" w:sz="4" w:space="0" w:color="auto"/>
            </w:tcBorders>
            <w:shd w:val="clear" w:color="auto" w:fill="FFFFFF"/>
            <w:vAlign w:val="bottom"/>
          </w:tcPr>
          <w:p w14:paraId="5120CCA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18</w:t>
            </w:r>
          </w:p>
        </w:tc>
        <w:tc>
          <w:tcPr>
            <w:tcW w:w="314" w:type="pct"/>
            <w:tcBorders>
              <w:top w:val="single" w:sz="4" w:space="0" w:color="auto"/>
              <w:left w:val="single" w:sz="4" w:space="0" w:color="auto"/>
            </w:tcBorders>
            <w:shd w:val="clear" w:color="auto" w:fill="FFFFFF"/>
            <w:vAlign w:val="bottom"/>
          </w:tcPr>
          <w:p w14:paraId="7257652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c>
          <w:tcPr>
            <w:tcW w:w="317" w:type="pct"/>
            <w:tcBorders>
              <w:top w:val="single" w:sz="4" w:space="0" w:color="auto"/>
              <w:left w:val="single" w:sz="4" w:space="0" w:color="auto"/>
            </w:tcBorders>
            <w:shd w:val="clear" w:color="auto" w:fill="FFFFFF"/>
            <w:vAlign w:val="center"/>
          </w:tcPr>
          <w:p w14:paraId="1DD05E2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23</w:t>
            </w:r>
          </w:p>
        </w:tc>
        <w:tc>
          <w:tcPr>
            <w:tcW w:w="314" w:type="pct"/>
            <w:tcBorders>
              <w:top w:val="single" w:sz="4" w:space="0" w:color="auto"/>
              <w:left w:val="single" w:sz="4" w:space="0" w:color="auto"/>
            </w:tcBorders>
            <w:shd w:val="clear" w:color="auto" w:fill="FFFFFF"/>
            <w:vAlign w:val="center"/>
          </w:tcPr>
          <w:p w14:paraId="5DB83DF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25</w:t>
            </w:r>
          </w:p>
        </w:tc>
        <w:tc>
          <w:tcPr>
            <w:tcW w:w="314" w:type="pct"/>
            <w:tcBorders>
              <w:top w:val="single" w:sz="4" w:space="0" w:color="auto"/>
              <w:left w:val="single" w:sz="4" w:space="0" w:color="auto"/>
            </w:tcBorders>
            <w:shd w:val="clear" w:color="auto" w:fill="FFFFFF"/>
            <w:vAlign w:val="bottom"/>
          </w:tcPr>
          <w:p w14:paraId="002DA04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28</w:t>
            </w:r>
          </w:p>
        </w:tc>
        <w:tc>
          <w:tcPr>
            <w:tcW w:w="303" w:type="pct"/>
            <w:tcBorders>
              <w:top w:val="single" w:sz="4" w:space="0" w:color="auto"/>
              <w:left w:val="single" w:sz="4" w:space="0" w:color="auto"/>
              <w:right w:val="single" w:sz="12" w:space="0" w:color="auto"/>
            </w:tcBorders>
            <w:shd w:val="clear" w:color="auto" w:fill="FFFFFF"/>
            <w:vAlign w:val="center"/>
          </w:tcPr>
          <w:p w14:paraId="716B313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30</w:t>
            </w:r>
          </w:p>
        </w:tc>
      </w:tr>
      <w:tr w:rsidR="005C38BD" w:rsidRPr="00966F48" w14:paraId="1DA4E30D" w14:textId="77777777" w:rsidTr="00966F48">
        <w:tc>
          <w:tcPr>
            <w:tcW w:w="1244" w:type="pct"/>
            <w:vMerge/>
            <w:tcBorders>
              <w:left w:val="single" w:sz="12" w:space="0" w:color="auto"/>
            </w:tcBorders>
            <w:shd w:val="clear" w:color="auto" w:fill="FFFFFF"/>
          </w:tcPr>
          <w:p w14:paraId="78A3D60F" w14:textId="77777777" w:rsidR="005C38BD" w:rsidRPr="00966F48" w:rsidRDefault="005C38BD" w:rsidP="00966F48">
            <w:pPr>
              <w:widowControl/>
              <w:adjustRightInd w:val="0"/>
              <w:snapToGrid w:val="0"/>
              <w:jc w:val="both"/>
              <w:rPr>
                <w:rFonts w:ascii="Arial" w:hAnsi="Arial" w:cs="Arial"/>
                <w:i/>
                <w:sz w:val="12"/>
                <w:szCs w:val="12"/>
              </w:rPr>
            </w:pPr>
          </w:p>
        </w:tc>
        <w:tc>
          <w:tcPr>
            <w:tcW w:w="314" w:type="pct"/>
            <w:tcBorders>
              <w:top w:val="single" w:sz="4" w:space="0" w:color="auto"/>
              <w:left w:val="single" w:sz="4" w:space="0" w:color="auto"/>
            </w:tcBorders>
            <w:shd w:val="clear" w:color="auto" w:fill="FFFFFF"/>
            <w:vAlign w:val="center"/>
          </w:tcPr>
          <w:p w14:paraId="4057F66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11,50</w:t>
            </w:r>
          </w:p>
          <w:p w14:paraId="0993EE0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0B1FA05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11,50</w:t>
            </w:r>
          </w:p>
          <w:p w14:paraId="575717F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433F9AA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11,95</w:t>
            </w:r>
          </w:p>
          <w:p w14:paraId="7A1CC16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3C353463"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11,95</w:t>
            </w:r>
          </w:p>
          <w:p w14:paraId="60278005"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666739A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12,40</w:t>
            </w:r>
          </w:p>
          <w:p w14:paraId="211B7C7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3683591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12,40</w:t>
            </w:r>
          </w:p>
          <w:p w14:paraId="67FDC27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0D1A136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3C67AE9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70A18B9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00758E5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7" w:type="pct"/>
            <w:tcBorders>
              <w:top w:val="single" w:sz="4" w:space="0" w:color="auto"/>
              <w:left w:val="single" w:sz="4" w:space="0" w:color="auto"/>
            </w:tcBorders>
            <w:shd w:val="clear" w:color="auto" w:fill="FFFFFF"/>
            <w:vAlign w:val="center"/>
          </w:tcPr>
          <w:p w14:paraId="38E2F2D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12,85</w:t>
            </w:r>
          </w:p>
          <w:p w14:paraId="758A8A9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5EF333B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13,30</w:t>
            </w:r>
          </w:p>
          <w:p w14:paraId="3313FFA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tcBorders>
            <w:shd w:val="clear" w:color="auto" w:fill="FFFFFF"/>
            <w:vAlign w:val="center"/>
          </w:tcPr>
          <w:p w14:paraId="21443D8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13,30</w:t>
            </w:r>
          </w:p>
          <w:p w14:paraId="51FA42C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03" w:type="pct"/>
            <w:tcBorders>
              <w:top w:val="single" w:sz="4" w:space="0" w:color="auto"/>
              <w:left w:val="single" w:sz="4" w:space="0" w:color="auto"/>
              <w:right w:val="single" w:sz="12" w:space="0" w:color="auto"/>
            </w:tcBorders>
            <w:shd w:val="clear" w:color="auto" w:fill="FFFFFF"/>
            <w:vAlign w:val="center"/>
          </w:tcPr>
          <w:p w14:paraId="08E0D677"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13,75</w:t>
            </w:r>
          </w:p>
          <w:p w14:paraId="3490449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r>
      <w:tr w:rsidR="005C38BD" w:rsidRPr="00966F48" w14:paraId="6299F1CF" w14:textId="77777777" w:rsidTr="00966F48">
        <w:tc>
          <w:tcPr>
            <w:tcW w:w="1244" w:type="pct"/>
            <w:vMerge/>
            <w:tcBorders>
              <w:left w:val="single" w:sz="12" w:space="0" w:color="auto"/>
            </w:tcBorders>
            <w:shd w:val="clear" w:color="auto" w:fill="FFFFFF"/>
          </w:tcPr>
          <w:p w14:paraId="59A71D0C" w14:textId="77777777" w:rsidR="005C38BD" w:rsidRPr="00966F48" w:rsidRDefault="005C38BD" w:rsidP="00966F48">
            <w:pPr>
              <w:widowControl/>
              <w:adjustRightInd w:val="0"/>
              <w:snapToGrid w:val="0"/>
              <w:jc w:val="both"/>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7B123F74"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06194D24"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13B10545"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0923DB79"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tcPr>
          <w:p w14:paraId="3FA7554C"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tcBorders>
            <w:shd w:val="clear" w:color="auto" w:fill="FFFFFF"/>
            <w:vAlign w:val="bottom"/>
          </w:tcPr>
          <w:p w14:paraId="1180221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18</w:t>
            </w:r>
          </w:p>
        </w:tc>
        <w:tc>
          <w:tcPr>
            <w:tcW w:w="314" w:type="pct"/>
            <w:tcBorders>
              <w:top w:val="single" w:sz="4" w:space="0" w:color="auto"/>
              <w:left w:val="single" w:sz="4" w:space="0" w:color="auto"/>
            </w:tcBorders>
            <w:shd w:val="clear" w:color="auto" w:fill="FFFFFF"/>
            <w:vAlign w:val="bottom"/>
          </w:tcPr>
          <w:p w14:paraId="7BA9CD1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20</w:t>
            </w:r>
          </w:p>
        </w:tc>
        <w:tc>
          <w:tcPr>
            <w:tcW w:w="314" w:type="pct"/>
            <w:tcBorders>
              <w:top w:val="single" w:sz="4" w:space="0" w:color="auto"/>
              <w:left w:val="single" w:sz="4" w:space="0" w:color="auto"/>
            </w:tcBorders>
            <w:shd w:val="clear" w:color="auto" w:fill="FFFFFF"/>
            <w:vAlign w:val="center"/>
          </w:tcPr>
          <w:p w14:paraId="3C2EA0CF"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23</w:t>
            </w:r>
          </w:p>
        </w:tc>
        <w:tc>
          <w:tcPr>
            <w:tcW w:w="317" w:type="pct"/>
            <w:tcBorders>
              <w:top w:val="single" w:sz="4" w:space="0" w:color="auto"/>
              <w:left w:val="single" w:sz="4" w:space="0" w:color="auto"/>
            </w:tcBorders>
            <w:shd w:val="clear" w:color="auto" w:fill="FFFFFF"/>
            <w:vAlign w:val="center"/>
          </w:tcPr>
          <w:p w14:paraId="63DC05E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25</w:t>
            </w:r>
          </w:p>
        </w:tc>
        <w:tc>
          <w:tcPr>
            <w:tcW w:w="314" w:type="pct"/>
            <w:tcBorders>
              <w:top w:val="single" w:sz="4" w:space="0" w:color="auto"/>
              <w:left w:val="single" w:sz="4" w:space="0" w:color="auto"/>
            </w:tcBorders>
            <w:shd w:val="clear" w:color="auto" w:fill="FFFFFF"/>
            <w:vAlign w:val="bottom"/>
          </w:tcPr>
          <w:p w14:paraId="0ADC6869"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28</w:t>
            </w:r>
          </w:p>
        </w:tc>
        <w:tc>
          <w:tcPr>
            <w:tcW w:w="314" w:type="pct"/>
            <w:tcBorders>
              <w:top w:val="single" w:sz="4" w:space="0" w:color="auto"/>
              <w:left w:val="single" w:sz="4" w:space="0" w:color="auto"/>
            </w:tcBorders>
            <w:shd w:val="clear" w:color="auto" w:fill="FFFFFF"/>
            <w:vAlign w:val="center"/>
          </w:tcPr>
          <w:p w14:paraId="449E3BA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30</w:t>
            </w:r>
          </w:p>
        </w:tc>
        <w:tc>
          <w:tcPr>
            <w:tcW w:w="303" w:type="pct"/>
            <w:tcBorders>
              <w:top w:val="single" w:sz="4" w:space="0" w:color="auto"/>
              <w:left w:val="single" w:sz="4" w:space="0" w:color="auto"/>
              <w:right w:val="single" w:sz="12" w:space="0" w:color="auto"/>
            </w:tcBorders>
            <w:shd w:val="clear" w:color="auto" w:fill="FFFFFF"/>
            <w:vAlign w:val="center"/>
          </w:tcPr>
          <w:p w14:paraId="0563D974"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33</w:t>
            </w:r>
          </w:p>
        </w:tc>
      </w:tr>
      <w:tr w:rsidR="005C38BD" w:rsidRPr="00966F48" w14:paraId="4BF7EBD9" w14:textId="77777777" w:rsidTr="00966F48">
        <w:tc>
          <w:tcPr>
            <w:tcW w:w="1244" w:type="pct"/>
            <w:vMerge/>
            <w:tcBorders>
              <w:left w:val="single" w:sz="12" w:space="0" w:color="auto"/>
              <w:bottom w:val="single" w:sz="12" w:space="0" w:color="auto"/>
            </w:tcBorders>
            <w:shd w:val="clear" w:color="auto" w:fill="FFFFFF"/>
          </w:tcPr>
          <w:p w14:paraId="46DE74A8" w14:textId="77777777" w:rsidR="005C38BD" w:rsidRPr="00966F48" w:rsidRDefault="005C38BD" w:rsidP="00966F48">
            <w:pPr>
              <w:widowControl/>
              <w:adjustRightInd w:val="0"/>
              <w:snapToGrid w:val="0"/>
              <w:jc w:val="both"/>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5F2E1E6E"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07525428"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7C732F1C"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69E3484B"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tcPr>
          <w:p w14:paraId="4F5960A7" w14:textId="77777777" w:rsidR="005C38BD" w:rsidRPr="00966F48" w:rsidRDefault="005C38BD" w:rsidP="00966F48">
            <w:pPr>
              <w:widowControl/>
              <w:adjustRightInd w:val="0"/>
              <w:snapToGrid w:val="0"/>
              <w:jc w:val="center"/>
              <w:rPr>
                <w:rFonts w:ascii="Arial" w:hAnsi="Arial" w:cs="Arial"/>
                <w:i/>
                <w:sz w:val="12"/>
                <w:szCs w:val="12"/>
              </w:rPr>
            </w:pPr>
          </w:p>
        </w:tc>
        <w:tc>
          <w:tcPr>
            <w:tcW w:w="314" w:type="pct"/>
            <w:tcBorders>
              <w:top w:val="single" w:sz="4" w:space="0" w:color="auto"/>
              <w:left w:val="single" w:sz="4" w:space="0" w:color="auto"/>
              <w:bottom w:val="single" w:sz="12" w:space="0" w:color="auto"/>
            </w:tcBorders>
            <w:shd w:val="clear" w:color="auto" w:fill="FFFFFF"/>
            <w:vAlign w:val="center"/>
          </w:tcPr>
          <w:p w14:paraId="32DDC6BA"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13,75</w:t>
            </w:r>
          </w:p>
          <w:p w14:paraId="011DA22B"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68E301D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13,75</w:t>
            </w:r>
          </w:p>
          <w:p w14:paraId="67CB8EF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0738A5E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14,2</w:t>
            </w:r>
          </w:p>
          <w:p w14:paraId="234222CE"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7" w:type="pct"/>
            <w:tcBorders>
              <w:top w:val="single" w:sz="4" w:space="0" w:color="auto"/>
              <w:left w:val="single" w:sz="4" w:space="0" w:color="auto"/>
              <w:bottom w:val="single" w:sz="12" w:space="0" w:color="auto"/>
            </w:tcBorders>
            <w:shd w:val="clear" w:color="auto" w:fill="FFFFFF"/>
            <w:vAlign w:val="center"/>
          </w:tcPr>
          <w:p w14:paraId="3B3E0B08"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13,75</w:t>
            </w:r>
          </w:p>
          <w:p w14:paraId="563A15B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0D5FBED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14,65</w:t>
            </w:r>
          </w:p>
          <w:p w14:paraId="2D29CC4C"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14" w:type="pct"/>
            <w:tcBorders>
              <w:top w:val="single" w:sz="4" w:space="0" w:color="auto"/>
              <w:left w:val="single" w:sz="4" w:space="0" w:color="auto"/>
              <w:bottom w:val="single" w:sz="12" w:space="0" w:color="auto"/>
            </w:tcBorders>
            <w:shd w:val="clear" w:color="auto" w:fill="FFFFFF"/>
            <w:vAlign w:val="center"/>
          </w:tcPr>
          <w:p w14:paraId="378F594D"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14,2</w:t>
            </w:r>
          </w:p>
          <w:p w14:paraId="1161A2B6"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c>
          <w:tcPr>
            <w:tcW w:w="303" w:type="pct"/>
            <w:tcBorders>
              <w:top w:val="single" w:sz="4" w:space="0" w:color="auto"/>
              <w:left w:val="single" w:sz="4" w:space="0" w:color="auto"/>
              <w:bottom w:val="single" w:sz="12" w:space="0" w:color="auto"/>
              <w:right w:val="single" w:sz="12" w:space="0" w:color="auto"/>
            </w:tcBorders>
            <w:shd w:val="clear" w:color="auto" w:fill="FFFFFF"/>
            <w:vAlign w:val="center"/>
          </w:tcPr>
          <w:p w14:paraId="69ABDB6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15,1</w:t>
            </w:r>
          </w:p>
          <w:p w14:paraId="010C3272" w14:textId="77777777" w:rsidR="005C38BD" w:rsidRPr="00966F48" w:rsidRDefault="00EC3D83" w:rsidP="00966F48">
            <w:pPr>
              <w:widowControl/>
              <w:adjustRightInd w:val="0"/>
              <w:snapToGrid w:val="0"/>
              <w:jc w:val="center"/>
              <w:rPr>
                <w:rFonts w:ascii="Arial" w:hAnsi="Arial" w:cs="Arial"/>
                <w:i/>
                <w:sz w:val="12"/>
                <w:szCs w:val="12"/>
              </w:rPr>
            </w:pPr>
            <w:r>
              <w:rPr>
                <w:rFonts w:ascii="Arial" w:hAnsi="Arial"/>
                <w:i/>
                <w:sz w:val="12"/>
              </w:rPr>
              <w:t>%</w:t>
            </w:r>
          </w:p>
        </w:tc>
      </w:tr>
    </w:tbl>
    <w:p w14:paraId="011FB2A9" w14:textId="77777777" w:rsidR="005C38BD" w:rsidRPr="00966F48" w:rsidRDefault="00EC3D83" w:rsidP="00966F48">
      <w:pPr>
        <w:widowControl/>
        <w:adjustRightInd w:val="0"/>
        <w:snapToGrid w:val="0"/>
        <w:spacing w:before="240"/>
        <w:ind w:left="567"/>
        <w:jc w:val="both"/>
        <w:rPr>
          <w:rFonts w:ascii="Arial" w:hAnsi="Arial" w:cs="Arial"/>
          <w:b/>
          <w:i/>
          <w:sz w:val="18"/>
          <w:szCs w:val="18"/>
        </w:rPr>
      </w:pPr>
      <w:r>
        <w:rPr>
          <w:rFonts w:ascii="Arial" w:hAnsi="Arial"/>
          <w:b/>
          <w:i/>
          <w:sz w:val="18"/>
        </w:rPr>
        <w:t>9.</w:t>
      </w:r>
      <w:r>
        <w:rPr>
          <w:rFonts w:ascii="Arial" w:hAnsi="Arial"/>
          <w:b/>
          <w:i/>
          <w:sz w:val="18"/>
        </w:rPr>
        <w:tab/>
        <w:t>Betalning av semesterlön</w:t>
      </w:r>
    </w:p>
    <w:p w14:paraId="3815BFA2" w14:textId="77777777" w:rsidR="005C38BD" w:rsidRPr="00966F48" w:rsidRDefault="00EC3D83" w:rsidP="00966F48">
      <w:pPr>
        <w:widowControl/>
        <w:adjustRightInd w:val="0"/>
        <w:snapToGrid w:val="0"/>
        <w:spacing w:before="240"/>
        <w:ind w:left="567"/>
        <w:jc w:val="both"/>
        <w:rPr>
          <w:rFonts w:ascii="Arial" w:hAnsi="Arial" w:cs="Arial"/>
          <w:i/>
          <w:sz w:val="18"/>
          <w:szCs w:val="18"/>
        </w:rPr>
      </w:pPr>
      <w:r>
        <w:rPr>
          <w:rFonts w:ascii="Arial" w:hAnsi="Arial"/>
          <w:i/>
          <w:sz w:val="18"/>
        </w:rPr>
        <w:t>Semesterlönen betalas på arbetsförhållandets normala lönebetalningsdag om inte arbetstagaren senast en månad före semestern börjar ber om att semesterlönen ska betalas i enlighet med semesterlagen.</w:t>
      </w:r>
      <w:r>
        <w:rPr>
          <w:rFonts w:ascii="Arial" w:hAnsi="Arial"/>
          <w:i/>
          <w:sz w:val="18"/>
        </w:rPr>
        <w:br w:type="page"/>
      </w:r>
    </w:p>
    <w:p w14:paraId="35657335" w14:textId="77777777" w:rsidR="005C38BD" w:rsidRPr="00966F48" w:rsidRDefault="00EC3D83" w:rsidP="00DB790D">
      <w:pPr>
        <w:widowControl/>
        <w:adjustRightInd w:val="0"/>
        <w:snapToGrid w:val="0"/>
        <w:spacing w:before="240"/>
        <w:ind w:left="567"/>
        <w:jc w:val="both"/>
        <w:rPr>
          <w:rFonts w:ascii="Arial" w:hAnsi="Arial" w:cs="Arial"/>
          <w:i/>
          <w:sz w:val="18"/>
          <w:szCs w:val="18"/>
        </w:rPr>
      </w:pPr>
      <w:r>
        <w:rPr>
          <w:rFonts w:ascii="Arial" w:hAnsi="Arial"/>
          <w:i/>
          <w:sz w:val="18"/>
        </w:rPr>
        <w:lastRenderedPageBreak/>
        <w:t>(På arbetstagarens begäran kan semesterlagens principer tillämpas, som är att semesterlönen för semesterperioder längre än sex dagar betalas innan semestern börjar och för kortare semestrar än så på den normala lönebetalningsdagen.)</w:t>
      </w:r>
    </w:p>
    <w:p w14:paraId="100196E4" w14:textId="77777777" w:rsidR="005C38BD" w:rsidRPr="00DB790D" w:rsidRDefault="00EC3D83" w:rsidP="00DB790D">
      <w:pPr>
        <w:pStyle w:val="Alaotsikko"/>
        <w:rPr>
          <w:i/>
        </w:rPr>
      </w:pPr>
      <w:r>
        <w:rPr>
          <w:i/>
        </w:rPr>
        <w:t>19 § Semesterpremie</w:t>
      </w:r>
    </w:p>
    <w:p w14:paraId="28066C1E" w14:textId="77777777" w:rsidR="005C38BD" w:rsidRPr="00966F48" w:rsidRDefault="00EC3D83" w:rsidP="00DB790D">
      <w:pPr>
        <w:widowControl/>
        <w:adjustRightInd w:val="0"/>
        <w:snapToGrid w:val="0"/>
        <w:spacing w:before="240"/>
        <w:ind w:left="567" w:hanging="283"/>
        <w:jc w:val="both"/>
        <w:rPr>
          <w:rFonts w:ascii="Arial" w:hAnsi="Arial" w:cs="Arial"/>
          <w:i/>
          <w:sz w:val="18"/>
          <w:szCs w:val="18"/>
        </w:rPr>
      </w:pPr>
      <w:r>
        <w:rPr>
          <w:rFonts w:ascii="Arial" w:hAnsi="Arial"/>
          <w:i/>
          <w:sz w:val="18"/>
        </w:rPr>
        <w:t xml:space="preserve">1. </w:t>
      </w:r>
      <w:r>
        <w:rPr>
          <w:rFonts w:ascii="Arial" w:hAnsi="Arial"/>
          <w:i/>
          <w:sz w:val="18"/>
        </w:rPr>
        <w:tab/>
        <w:t>När arbetstagaren har gått över till femdagars semesterberäkning enligt bilagan, betalas till arbetstagaren i semesterpremie 50 procent av hens semesterlön inklusive de i 18 § punkterna 7 eller 8 nämnda timbaserade tilläggen i enlighet med bilagan. Semesterpremie betalas dock inte för de extra semesterdagarna i enlighet med punkt d i 18 §, punkt 2, i bilagan.</w:t>
      </w:r>
    </w:p>
    <w:p w14:paraId="196E72B9" w14:textId="77777777" w:rsidR="005C38BD" w:rsidRPr="002D5487" w:rsidRDefault="00EC3D83" w:rsidP="00DB790D">
      <w:pPr>
        <w:widowControl/>
        <w:adjustRightInd w:val="0"/>
        <w:snapToGrid w:val="0"/>
        <w:spacing w:before="240"/>
        <w:ind w:left="567"/>
        <w:jc w:val="both"/>
        <w:rPr>
          <w:rFonts w:ascii="Arial" w:hAnsi="Arial" w:cs="Arial"/>
          <w:sz w:val="18"/>
          <w:szCs w:val="18"/>
        </w:rPr>
      </w:pPr>
      <w:r>
        <w:rPr>
          <w:rFonts w:ascii="Arial" w:hAnsi="Arial"/>
          <w:sz w:val="18"/>
        </w:rPr>
        <w:t xml:space="preserve">Semesterpremie räknas ut på den ordinarie månadslönen för </w:t>
      </w:r>
      <w:r>
        <w:rPr>
          <w:rFonts w:ascii="Arial" w:hAnsi="Arial"/>
          <w:i/>
          <w:iCs/>
          <w:sz w:val="18"/>
        </w:rPr>
        <w:t>juni</w:t>
      </w:r>
      <w:r>
        <w:rPr>
          <w:rFonts w:ascii="Arial" w:hAnsi="Arial"/>
          <w:sz w:val="18"/>
        </w:rPr>
        <w:t xml:space="preserve"> och betalas i samband med löneutbetalningen för </w:t>
      </w:r>
      <w:r>
        <w:rPr>
          <w:rFonts w:ascii="Arial" w:hAnsi="Arial"/>
          <w:i/>
          <w:iCs/>
          <w:sz w:val="18"/>
        </w:rPr>
        <w:t>juli</w:t>
      </w:r>
      <w:r>
        <w:rPr>
          <w:rFonts w:ascii="Arial" w:hAnsi="Arial"/>
          <w:sz w:val="18"/>
        </w:rPr>
        <w:t xml:space="preserve"> om inte arbetsgivaren och arbetstagaren kommer överens om små ändringar i fråga om tidpunkten för löneutbetalningen.</w:t>
      </w:r>
    </w:p>
    <w:p w14:paraId="3D33E30C" w14:textId="77777777" w:rsidR="005C38BD" w:rsidRPr="002D5487" w:rsidRDefault="00EC3D83" w:rsidP="00DB790D">
      <w:pPr>
        <w:widowControl/>
        <w:adjustRightInd w:val="0"/>
        <w:snapToGrid w:val="0"/>
        <w:spacing w:before="240"/>
        <w:ind w:left="567"/>
        <w:jc w:val="both"/>
        <w:rPr>
          <w:rFonts w:ascii="Arial" w:hAnsi="Arial" w:cs="Arial"/>
          <w:sz w:val="18"/>
          <w:szCs w:val="18"/>
        </w:rPr>
      </w:pPr>
      <w:r>
        <w:rPr>
          <w:rFonts w:ascii="Arial" w:hAnsi="Arial"/>
          <w:sz w:val="18"/>
        </w:rPr>
        <w:t>Tillämpningsanvisning: Med små ändringar av tidpunkten för löneutbetalning avses en annan tidpunkt för löneutbetalning än juli under semesterperioden (2.5–30.9.)</w:t>
      </w:r>
    </w:p>
    <w:p w14:paraId="0A9A13E9" w14:textId="77777777" w:rsidR="005C38BD" w:rsidRPr="002D5487" w:rsidRDefault="00EC3D83" w:rsidP="00DB790D">
      <w:pPr>
        <w:widowControl/>
        <w:adjustRightInd w:val="0"/>
        <w:snapToGrid w:val="0"/>
        <w:spacing w:before="240"/>
        <w:ind w:left="1134"/>
        <w:jc w:val="both"/>
        <w:rPr>
          <w:rFonts w:ascii="Arial" w:hAnsi="Arial" w:cs="Arial"/>
          <w:sz w:val="18"/>
          <w:szCs w:val="18"/>
        </w:rPr>
      </w:pPr>
      <w:r>
        <w:rPr>
          <w:rFonts w:ascii="Arial" w:hAnsi="Arial"/>
          <w:sz w:val="18"/>
        </w:rPr>
        <w:t xml:space="preserve">Exempel: En arbetstagare har tjänat in </w:t>
      </w:r>
      <w:r w:rsidRPr="0020252C">
        <w:rPr>
          <w:rFonts w:ascii="Arial" w:hAnsi="Arial"/>
          <w:i/>
          <w:sz w:val="18"/>
        </w:rPr>
        <w:t>25 semesterdagar</w:t>
      </w:r>
      <w:r>
        <w:rPr>
          <w:rFonts w:ascii="Arial" w:hAnsi="Arial"/>
          <w:sz w:val="18"/>
        </w:rPr>
        <w:t xml:space="preserve">. De timbaserade tilläggen under kvalifikationsåret har uppgått till 8 procent av månadslönerna. Semesterpremien är 50 procent x 25/21 x </w:t>
      </w:r>
      <w:r>
        <w:rPr>
          <w:rFonts w:ascii="Arial" w:hAnsi="Arial"/>
          <w:i/>
          <w:iCs/>
          <w:sz w:val="18"/>
        </w:rPr>
        <w:t>juni</w:t>
      </w:r>
      <w:r>
        <w:rPr>
          <w:rFonts w:ascii="Arial" w:hAnsi="Arial"/>
          <w:sz w:val="18"/>
        </w:rPr>
        <w:t xml:space="preserve"> månads ordinarie månadslön förhöjd med 8 procent (tillfälliga ändringar eller frånvaro utan lön beaktas inte). Då anställningen upphör beräknas semesterpremien på den månadslön som gäller då anställningen upphör.</w:t>
      </w:r>
    </w:p>
    <w:p w14:paraId="53FA8F3C" w14:textId="77777777" w:rsidR="005C38BD" w:rsidRPr="00DB790D" w:rsidRDefault="00EC3D83" w:rsidP="00DB790D">
      <w:pPr>
        <w:widowControl/>
        <w:adjustRightInd w:val="0"/>
        <w:snapToGrid w:val="0"/>
        <w:spacing w:before="240"/>
        <w:ind w:left="567"/>
        <w:jc w:val="both"/>
        <w:rPr>
          <w:rFonts w:ascii="Arial" w:hAnsi="Arial" w:cs="Arial"/>
          <w:i/>
          <w:sz w:val="18"/>
          <w:szCs w:val="18"/>
        </w:rPr>
      </w:pPr>
      <w:r>
        <w:rPr>
          <w:rFonts w:ascii="Arial" w:hAnsi="Arial"/>
          <w:sz w:val="18"/>
        </w:rPr>
        <w:t xml:space="preserve">Om semesterlönen till en arbetstagare fastställs på procentbasis eller på basis av månadslönen under kvalifikationsåret i ändringssituationer som anges i 10 § 4 mom. i semesterlagen är semesterpremiens storlek 50 % av semesterlönen inklusive de timbaserade tilläggen, med undantag för </w:t>
      </w:r>
      <w:r>
        <w:rPr>
          <w:rFonts w:ascii="Arial" w:hAnsi="Arial"/>
          <w:i/>
          <w:sz w:val="18"/>
        </w:rPr>
        <w:t>de extra semesterdagarna som bestäms enligt punkt d</w:t>
      </w:r>
      <w:r>
        <w:rPr>
          <w:rFonts w:ascii="Arial" w:hAnsi="Arial"/>
          <w:sz w:val="18"/>
        </w:rPr>
        <w:t xml:space="preserve"> i 18 §, punkt 2.</w:t>
      </w:r>
    </w:p>
    <w:p w14:paraId="4E55D679" w14:textId="77777777" w:rsidR="005C38BD" w:rsidRPr="002D5487" w:rsidRDefault="00EC3D83" w:rsidP="00DB790D">
      <w:pPr>
        <w:widowControl/>
        <w:adjustRightInd w:val="0"/>
        <w:snapToGrid w:val="0"/>
        <w:spacing w:before="240"/>
        <w:ind w:left="567" w:hanging="283"/>
        <w:jc w:val="both"/>
        <w:rPr>
          <w:rFonts w:ascii="Arial" w:hAnsi="Arial" w:cs="Arial"/>
          <w:sz w:val="18"/>
          <w:szCs w:val="18"/>
        </w:rPr>
      </w:pPr>
      <w:r>
        <w:rPr>
          <w:rFonts w:ascii="Arial" w:hAnsi="Arial"/>
          <w:sz w:val="18"/>
        </w:rPr>
        <w:t>5.</w:t>
      </w:r>
      <w:r>
        <w:rPr>
          <w:rFonts w:ascii="Arial" w:hAnsi="Arial"/>
          <w:sz w:val="18"/>
        </w:rPr>
        <w:tab/>
        <w:t>En förutsättning för utbetalning av semesterpremie är att arbetstagaren börjar sin semester och återvänder från den vid avtalad tidpunkt om inte hinder för återvändande från semestern är orsak som nämns i semesterlagens 7 § eller något annat godtagbart skäl.</w:t>
      </w:r>
    </w:p>
    <w:p w14:paraId="4E11CC74" w14:textId="77777777" w:rsidR="005C38BD" w:rsidRPr="002D5487" w:rsidRDefault="00EC3D83" w:rsidP="00DB790D">
      <w:pPr>
        <w:widowControl/>
        <w:adjustRightInd w:val="0"/>
        <w:snapToGrid w:val="0"/>
        <w:spacing w:before="240"/>
        <w:ind w:left="567" w:hanging="283"/>
        <w:jc w:val="both"/>
        <w:rPr>
          <w:rFonts w:ascii="Arial" w:hAnsi="Arial" w:cs="Arial"/>
          <w:sz w:val="18"/>
          <w:szCs w:val="18"/>
        </w:rPr>
      </w:pPr>
      <w:r>
        <w:rPr>
          <w:rFonts w:ascii="Arial" w:hAnsi="Arial"/>
          <w:sz w:val="18"/>
        </w:rPr>
        <w:t>6.</w:t>
      </w:r>
      <w:r>
        <w:rPr>
          <w:rFonts w:ascii="Arial" w:hAnsi="Arial"/>
          <w:sz w:val="18"/>
        </w:rPr>
        <w:tab/>
        <w:t>Semesterpremie betalas också på den semesterersättning som skall betalas när anställningsförhållandet upphör, förutsatt att anställningen pågått minst fyra månader utan avbrott. Detta berör dock inte arbetstagare som inte iakttar uppsägningstiden eller som häver ett visstidsavtal i strid med arbetsavtalslagen eller vars anställning konstaterats hävd på grund av frånvaro från arbetet i enlighet med 3 § i kapitel 8 i arbetstidslagen.</w:t>
      </w:r>
      <w:r>
        <w:rPr>
          <w:rFonts w:ascii="Arial" w:hAnsi="Arial"/>
          <w:sz w:val="18"/>
        </w:rPr>
        <w:br w:type="page"/>
      </w:r>
    </w:p>
    <w:p w14:paraId="1BDD5895" w14:textId="77777777" w:rsidR="005C38BD" w:rsidRPr="00DB790D" w:rsidRDefault="00EC3D83" w:rsidP="006E5F00">
      <w:pPr>
        <w:widowControl/>
        <w:adjustRightInd w:val="0"/>
        <w:snapToGrid w:val="0"/>
        <w:spacing w:before="240"/>
        <w:rPr>
          <w:rFonts w:ascii="Arial" w:hAnsi="Arial" w:cs="Arial"/>
          <w:b/>
          <w:sz w:val="36"/>
          <w:szCs w:val="18"/>
        </w:rPr>
      </w:pPr>
      <w:r>
        <w:rPr>
          <w:rFonts w:ascii="Arial" w:hAnsi="Arial"/>
          <w:b/>
          <w:sz w:val="36"/>
        </w:rPr>
        <w:lastRenderedPageBreak/>
        <w:t>Protokoll över förnyande av kollektivavtalet för den privata socialservicebranschen</w:t>
      </w:r>
    </w:p>
    <w:p w14:paraId="159C08D3" w14:textId="77777777" w:rsidR="00606CE0" w:rsidRPr="00D84788" w:rsidRDefault="00606CE0" w:rsidP="00606CE0">
      <w:pPr>
        <w:pStyle w:val="Otsikko4"/>
        <w:rPr>
          <w:color w:val="FFFFFF" w:themeColor="background1"/>
        </w:rPr>
      </w:pPr>
      <w:bookmarkStart w:id="68" w:name="_Toc55292252"/>
      <w:r>
        <w:rPr>
          <w:color w:val="FFFFFF" w:themeColor="background1"/>
        </w:rPr>
        <w:t>Underteckningsprotokoll</w:t>
      </w:r>
      <w:bookmarkEnd w:id="68"/>
    </w:p>
    <w:p w14:paraId="1E0B3F13"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Undertecknade organisationer har avtalat om att förnya kollektivavtalet för den privata socialservicebranschen enligt följande:</w:t>
      </w:r>
    </w:p>
    <w:p w14:paraId="307F8D20" w14:textId="77777777" w:rsidR="005C38BD" w:rsidRPr="00DB790D" w:rsidRDefault="00EC3D83" w:rsidP="00DB790D">
      <w:pPr>
        <w:pStyle w:val="Alaotsikko"/>
      </w:pPr>
      <w:r>
        <w:t>Kollektivavtal för den privata socialservicebranschen 1.4.2020–30.4.2022</w:t>
      </w:r>
    </w:p>
    <w:p w14:paraId="2855DA92" w14:textId="77777777" w:rsidR="005C38BD" w:rsidRPr="00DB790D" w:rsidRDefault="00EC3D83" w:rsidP="001307BB">
      <w:pPr>
        <w:widowControl/>
        <w:adjustRightInd w:val="0"/>
        <w:snapToGrid w:val="0"/>
        <w:spacing w:before="240"/>
        <w:jc w:val="both"/>
        <w:rPr>
          <w:rFonts w:ascii="Arial" w:hAnsi="Arial" w:cs="Arial"/>
          <w:i/>
          <w:sz w:val="18"/>
          <w:szCs w:val="18"/>
        </w:rPr>
      </w:pPr>
      <w:r>
        <w:rPr>
          <w:rFonts w:ascii="Arial" w:hAnsi="Arial"/>
          <w:i/>
          <w:sz w:val="18"/>
        </w:rPr>
        <w:t>Ändringarna i kollektivavtalet som gällde 1.2.2018–31.3.2020 är märkta med kursiv.</w:t>
      </w:r>
    </w:p>
    <w:p w14:paraId="00AED3A2" w14:textId="77777777" w:rsidR="005C38BD" w:rsidRPr="002D5487" w:rsidRDefault="00EC3D83" w:rsidP="00DB790D">
      <w:pPr>
        <w:pStyle w:val="Alaotsikko"/>
      </w:pPr>
      <w:r>
        <w:t>1.</w:t>
      </w:r>
      <w:r>
        <w:tab/>
        <w:t>Giltighetstid</w:t>
      </w:r>
    </w:p>
    <w:p w14:paraId="4DF990FE"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 xml:space="preserve">Den nya kollektivavtalsperioden börjar </w:t>
      </w:r>
      <w:r>
        <w:rPr>
          <w:rFonts w:ascii="Arial" w:hAnsi="Arial"/>
          <w:i/>
          <w:iCs/>
          <w:sz w:val="18"/>
        </w:rPr>
        <w:t>1.4.2020 och slutar 30.4.2022</w:t>
      </w:r>
      <w:r>
        <w:rPr>
          <w:rFonts w:ascii="Arial" w:hAnsi="Arial"/>
          <w:sz w:val="18"/>
        </w:rPr>
        <w:t>.</w:t>
      </w:r>
    </w:p>
    <w:p w14:paraId="7A3C4161" w14:textId="77777777" w:rsidR="005C38BD" w:rsidRPr="002D5487" w:rsidRDefault="00EC3D83" w:rsidP="00DB790D">
      <w:pPr>
        <w:pStyle w:val="Alaotsikko"/>
      </w:pPr>
      <w:r>
        <w:t>2.</w:t>
      </w:r>
      <w:r>
        <w:tab/>
        <w:t>Löneförhöjningar</w:t>
      </w:r>
    </w:p>
    <w:p w14:paraId="74A51B20" w14:textId="77777777" w:rsidR="005C38BD" w:rsidRPr="00DB790D" w:rsidRDefault="00EC3D83" w:rsidP="001307BB">
      <w:pPr>
        <w:widowControl/>
        <w:adjustRightInd w:val="0"/>
        <w:snapToGrid w:val="0"/>
        <w:spacing w:before="240"/>
        <w:jc w:val="both"/>
        <w:rPr>
          <w:rFonts w:ascii="Arial" w:hAnsi="Arial" w:cs="Arial"/>
          <w:sz w:val="18"/>
          <w:szCs w:val="18"/>
          <w:u w:val="single"/>
        </w:rPr>
      </w:pPr>
      <w:r>
        <w:rPr>
          <w:rFonts w:ascii="Arial" w:hAnsi="Arial"/>
          <w:sz w:val="18"/>
          <w:u w:val="single"/>
        </w:rPr>
        <w:t>Allmänna förhöjningar</w:t>
      </w:r>
    </w:p>
    <w:p w14:paraId="7D0E823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Arbetstagarnas individuella månadslöner, timlöner och </w:t>
      </w:r>
      <w:proofErr w:type="spellStart"/>
      <w:r>
        <w:rPr>
          <w:rFonts w:ascii="Arial" w:hAnsi="Arial"/>
          <w:sz w:val="18"/>
        </w:rPr>
        <w:t>tabellöner</w:t>
      </w:r>
      <w:proofErr w:type="spellEnd"/>
      <w:r>
        <w:rPr>
          <w:rFonts w:ascii="Arial" w:hAnsi="Arial"/>
          <w:sz w:val="18"/>
        </w:rPr>
        <w:t xml:space="preserve"> som var gällande 31.7.2020 höjs 1.8.2020 med 1,3 %.</w:t>
      </w:r>
    </w:p>
    <w:p w14:paraId="30A7B32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Arbetstagarnas individuella månadslöner, timlöner och </w:t>
      </w:r>
      <w:proofErr w:type="spellStart"/>
      <w:r>
        <w:rPr>
          <w:rFonts w:ascii="Arial" w:hAnsi="Arial"/>
          <w:sz w:val="18"/>
        </w:rPr>
        <w:t>tabellöner</w:t>
      </w:r>
      <w:proofErr w:type="spellEnd"/>
      <w:r>
        <w:rPr>
          <w:rFonts w:ascii="Arial" w:hAnsi="Arial"/>
          <w:sz w:val="18"/>
        </w:rPr>
        <w:t xml:space="preserve"> som var gällande 30.6.2021 höjs 1.7.2021 med 1,5 %.</w:t>
      </w:r>
    </w:p>
    <w:p w14:paraId="2C91D523" w14:textId="77777777" w:rsidR="005C38BD" w:rsidRPr="00DB790D" w:rsidRDefault="00EC3D83" w:rsidP="001307BB">
      <w:pPr>
        <w:widowControl/>
        <w:adjustRightInd w:val="0"/>
        <w:snapToGrid w:val="0"/>
        <w:spacing w:before="240"/>
        <w:jc w:val="both"/>
        <w:rPr>
          <w:rFonts w:ascii="Arial" w:hAnsi="Arial" w:cs="Arial"/>
          <w:sz w:val="18"/>
          <w:szCs w:val="18"/>
          <w:u w:val="single"/>
        </w:rPr>
      </w:pPr>
      <w:r>
        <w:rPr>
          <w:rFonts w:ascii="Arial" w:hAnsi="Arial"/>
          <w:sz w:val="18"/>
          <w:u w:val="single"/>
        </w:rPr>
        <w:t>Höjningar av nedre gränsen för lönetabellerna</w:t>
      </w:r>
    </w:p>
    <w:p w14:paraId="71AA68F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Miniminivåerna i lönegrupperna A–B som gäller 31.8.2021 höjs</w:t>
      </w:r>
    </w:p>
    <w:p w14:paraId="318ACAD7" w14:textId="77777777" w:rsidR="00DB790D" w:rsidRPr="000F0AD6" w:rsidRDefault="00EC3D83" w:rsidP="00DB790D">
      <w:pPr>
        <w:widowControl/>
        <w:adjustRightInd w:val="0"/>
        <w:snapToGrid w:val="0"/>
        <w:jc w:val="both"/>
        <w:rPr>
          <w:rFonts w:ascii="Arial" w:hAnsi="Arial" w:cs="Arial"/>
          <w:sz w:val="18"/>
          <w:szCs w:val="18"/>
        </w:rPr>
      </w:pPr>
      <w:r>
        <w:rPr>
          <w:rFonts w:ascii="Arial" w:hAnsi="Arial"/>
          <w:sz w:val="18"/>
        </w:rPr>
        <w:t xml:space="preserve">1.9.2021 enligt följande, och dessa nivåer utgör de nya miniminivåerna: </w:t>
      </w:r>
    </w:p>
    <w:p w14:paraId="3494699B"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0 tjänsteår 1,1 %</w:t>
      </w:r>
    </w:p>
    <w:p w14:paraId="3CA42E6F"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5 tjänsteår 1,2 %</w:t>
      </w:r>
    </w:p>
    <w:p w14:paraId="01962AF9"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8 tjänsteår 1,1 %</w:t>
      </w:r>
    </w:p>
    <w:p w14:paraId="78FB5357"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11 tjänsteår 1,1 %</w:t>
      </w:r>
    </w:p>
    <w:p w14:paraId="5CB93C59"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Miniminivåerna i lönegrupperna C–F som gäller 31.8.2021 höjs</w:t>
      </w:r>
    </w:p>
    <w:p w14:paraId="494CFE92" w14:textId="77777777" w:rsidR="006E5F00" w:rsidRPr="000F0AD6" w:rsidRDefault="00EC3D83" w:rsidP="00DB790D">
      <w:pPr>
        <w:widowControl/>
        <w:adjustRightInd w:val="0"/>
        <w:snapToGrid w:val="0"/>
        <w:jc w:val="both"/>
        <w:rPr>
          <w:rFonts w:ascii="Arial" w:hAnsi="Arial" w:cs="Arial"/>
          <w:sz w:val="18"/>
          <w:szCs w:val="18"/>
        </w:rPr>
      </w:pPr>
      <w:r>
        <w:rPr>
          <w:rFonts w:ascii="Arial" w:hAnsi="Arial"/>
          <w:sz w:val="18"/>
        </w:rPr>
        <w:t xml:space="preserve">1.9.2021 enligt följande, och dessa nivåer utgör de nya miniminivåerna: </w:t>
      </w:r>
    </w:p>
    <w:p w14:paraId="29CEF185"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0 tjänsteår 2,0 %</w:t>
      </w:r>
    </w:p>
    <w:p w14:paraId="031443ED"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5 tjänsteår 1,1 %</w:t>
      </w:r>
    </w:p>
    <w:p w14:paraId="3B7E8EF3"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8 tjänsteår 0,7 %</w:t>
      </w:r>
    </w:p>
    <w:p w14:paraId="013ECE6F"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11 tjänsteår 0,5 %</w:t>
      </w:r>
      <w:r>
        <w:rPr>
          <w:rFonts w:ascii="Arial" w:hAnsi="Arial"/>
          <w:sz w:val="18"/>
        </w:rPr>
        <w:br w:type="page"/>
      </w:r>
    </w:p>
    <w:p w14:paraId="61822DB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I tabellen för övriga Finland höjs B-gruppens nedre gräns G15B till nivån G16 och G16B blir nedre gräns, medan C-gruppens nedre gräns G18C höjs till nivån G19 och G19C blir nedre gräns.</w:t>
      </w:r>
    </w:p>
    <w:p w14:paraId="5A21E5C8"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Höjningarna av miniminivåerna kan leda till att den månatliga </w:t>
      </w:r>
      <w:proofErr w:type="spellStart"/>
      <w:r>
        <w:rPr>
          <w:rFonts w:ascii="Arial" w:hAnsi="Arial"/>
          <w:sz w:val="18"/>
        </w:rPr>
        <w:t>lönedel</w:t>
      </w:r>
      <w:proofErr w:type="spellEnd"/>
      <w:r>
        <w:rPr>
          <w:rFonts w:ascii="Arial" w:hAnsi="Arial"/>
          <w:sz w:val="18"/>
        </w:rPr>
        <w:t xml:space="preserve"> som tidigare betalades åt arbetstagaren på </w:t>
      </w:r>
      <w:proofErr w:type="spellStart"/>
      <w:r>
        <w:rPr>
          <w:rFonts w:ascii="Arial" w:hAnsi="Arial"/>
          <w:sz w:val="18"/>
        </w:rPr>
        <w:t>minimitabellönen</w:t>
      </w:r>
      <w:proofErr w:type="spellEnd"/>
      <w:r>
        <w:rPr>
          <w:rFonts w:ascii="Arial" w:hAnsi="Arial"/>
          <w:sz w:val="18"/>
        </w:rPr>
        <w:t xml:space="preserve"> kan minska, om det inte är frågan om ett uppgiftsspecifikt tillägg enligt 1 § 3.2 eller ett personligt kompetenstillägg enligt 1 § 4 i löneavtalet till KA.</w:t>
      </w:r>
    </w:p>
    <w:p w14:paraId="61791673" w14:textId="77777777" w:rsidR="005C38BD" w:rsidRPr="00DB790D" w:rsidRDefault="00EC3D83" w:rsidP="001307BB">
      <w:pPr>
        <w:widowControl/>
        <w:adjustRightInd w:val="0"/>
        <w:snapToGrid w:val="0"/>
        <w:spacing w:before="240"/>
        <w:jc w:val="both"/>
        <w:rPr>
          <w:rFonts w:ascii="Arial" w:hAnsi="Arial" w:cs="Arial"/>
          <w:i/>
          <w:sz w:val="18"/>
          <w:szCs w:val="18"/>
        </w:rPr>
      </w:pPr>
      <w:r>
        <w:rPr>
          <w:rFonts w:ascii="Arial" w:hAnsi="Arial"/>
          <w:i/>
          <w:sz w:val="18"/>
        </w:rPr>
        <w:t xml:space="preserve">Det i kollektivavtalet överenskomna tillägget i euro som betalas utöver den tidigare </w:t>
      </w:r>
      <w:proofErr w:type="spellStart"/>
      <w:r>
        <w:rPr>
          <w:rFonts w:ascii="Arial" w:hAnsi="Arial"/>
          <w:i/>
          <w:sz w:val="18"/>
        </w:rPr>
        <w:t>minimitabellönen</w:t>
      </w:r>
      <w:proofErr w:type="spellEnd"/>
      <w:r>
        <w:rPr>
          <w:rFonts w:ascii="Arial" w:hAnsi="Arial"/>
          <w:i/>
          <w:sz w:val="18"/>
        </w:rPr>
        <w:t xml:space="preserve"> kan inte minska såvida det inte handlar om ett tillägg vid byte av kollektivavtal (övergångstillägg) eller om man kommit överens om att tillägget ska minska i samband med en höjning av den nedre gränsen.</w:t>
      </w:r>
    </w:p>
    <w:p w14:paraId="7D5F3016"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Dessa tillägg enligt 1 § 3.2 och 1 § 4 </w:t>
      </w:r>
      <w:r>
        <w:rPr>
          <w:rFonts w:ascii="Arial" w:hAnsi="Arial"/>
          <w:i/>
          <w:sz w:val="18"/>
        </w:rPr>
        <w:t>eller tillägg som separat avtalats i kollektivavtalet kvarstår enligt ovanstående</w:t>
      </w:r>
      <w:r>
        <w:rPr>
          <w:rFonts w:ascii="Arial" w:hAnsi="Arial"/>
          <w:sz w:val="18"/>
        </w:rPr>
        <w:t xml:space="preserve"> utöver den höjda miniminivån. (Beloppet av tilläggen i euro förblir oförändrat och procentandelen av de tillägg som avtalats enligt procentandel förblir oförändrade.)</w:t>
      </w:r>
    </w:p>
    <w:p w14:paraId="47C4B4E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Kostnadseffekten av ovan nämnda höjningar av miniminivån för hela avtalet är 0,6 %.</w:t>
      </w:r>
    </w:p>
    <w:p w14:paraId="605DC887" w14:textId="77777777" w:rsidR="005C38BD" w:rsidRPr="002D5487" w:rsidRDefault="00EC3D83" w:rsidP="00DB790D">
      <w:pPr>
        <w:pStyle w:val="Alaotsikko"/>
      </w:pPr>
      <w:r>
        <w:t>3.</w:t>
      </w:r>
      <w:r>
        <w:tab/>
        <w:t>Förtroendemannaersättningar och arbetarskyddsfullmäktigens ersättningar</w:t>
      </w:r>
    </w:p>
    <w:p w14:paraId="08E2DA7B"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Ersättningarna till förtroendemän, huvudförtroendemän och arbetarskyddsfullmäktige höjs från och med 1.8.2020 med 5 procent eller minst enligt nedanstående tabeller.</w:t>
      </w:r>
    </w:p>
    <w:p w14:paraId="01E468B2" w14:textId="77777777" w:rsidR="005C38BD" w:rsidRPr="002D5487" w:rsidRDefault="00EC3D83" w:rsidP="00DB790D">
      <w:pPr>
        <w:widowControl/>
        <w:adjustRightInd w:val="0"/>
        <w:snapToGrid w:val="0"/>
        <w:spacing w:before="240" w:after="240"/>
        <w:jc w:val="both"/>
        <w:rPr>
          <w:rFonts w:ascii="Arial" w:hAnsi="Arial" w:cs="Arial"/>
          <w:sz w:val="18"/>
          <w:szCs w:val="18"/>
        </w:rPr>
      </w:pPr>
      <w:r>
        <w:rPr>
          <w:rFonts w:ascii="Arial" w:hAnsi="Arial"/>
          <w:sz w:val="18"/>
        </w:rPr>
        <w:t>Förtroendemannaersättning fr.o.m. 1.8.2020</w:t>
      </w:r>
    </w:p>
    <w:tbl>
      <w:tblPr>
        <w:tblOverlap w:val="never"/>
        <w:tblW w:w="3660" w:type="pct"/>
        <w:tblCellMar>
          <w:left w:w="57" w:type="dxa"/>
          <w:right w:w="57" w:type="dxa"/>
        </w:tblCellMar>
        <w:tblLook w:val="04A0" w:firstRow="1" w:lastRow="0" w:firstColumn="1" w:lastColumn="0" w:noHBand="0" w:noVBand="1"/>
      </w:tblPr>
      <w:tblGrid>
        <w:gridCol w:w="3963"/>
        <w:gridCol w:w="1307"/>
      </w:tblGrid>
      <w:tr w:rsidR="005C38BD" w:rsidRPr="002D5487" w14:paraId="12DBD6F7" w14:textId="77777777" w:rsidTr="00DB790D">
        <w:tc>
          <w:tcPr>
            <w:tcW w:w="3760" w:type="pct"/>
            <w:shd w:val="clear" w:color="auto" w:fill="FFFFFF"/>
          </w:tcPr>
          <w:p w14:paraId="32911722"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Företrädda arbetstagare</w:t>
            </w:r>
          </w:p>
        </w:tc>
        <w:tc>
          <w:tcPr>
            <w:tcW w:w="1240" w:type="pct"/>
            <w:shd w:val="clear" w:color="auto" w:fill="FFFFFF"/>
          </w:tcPr>
          <w:p w14:paraId="03313C1D"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€/månad</w:t>
            </w:r>
          </w:p>
        </w:tc>
      </w:tr>
      <w:tr w:rsidR="005C38BD" w:rsidRPr="002D5487" w14:paraId="78F9E11D" w14:textId="77777777" w:rsidTr="00DB790D">
        <w:tc>
          <w:tcPr>
            <w:tcW w:w="3760" w:type="pct"/>
            <w:shd w:val="clear" w:color="auto" w:fill="FFFFFF"/>
          </w:tcPr>
          <w:p w14:paraId="16D27E94"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2–4</w:t>
            </w:r>
          </w:p>
        </w:tc>
        <w:tc>
          <w:tcPr>
            <w:tcW w:w="1240" w:type="pct"/>
            <w:shd w:val="clear" w:color="auto" w:fill="FFFFFF"/>
          </w:tcPr>
          <w:p w14:paraId="244EAAC4"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24</w:t>
            </w:r>
          </w:p>
        </w:tc>
      </w:tr>
      <w:tr w:rsidR="005C38BD" w:rsidRPr="002D5487" w14:paraId="781C54A8" w14:textId="77777777" w:rsidTr="00DB790D">
        <w:tc>
          <w:tcPr>
            <w:tcW w:w="3760" w:type="pct"/>
            <w:shd w:val="clear" w:color="auto" w:fill="FFFFFF"/>
            <w:vAlign w:val="bottom"/>
          </w:tcPr>
          <w:p w14:paraId="253E136B"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5-25</w:t>
            </w:r>
          </w:p>
        </w:tc>
        <w:tc>
          <w:tcPr>
            <w:tcW w:w="1240" w:type="pct"/>
            <w:shd w:val="clear" w:color="auto" w:fill="FFFFFF"/>
            <w:vAlign w:val="bottom"/>
          </w:tcPr>
          <w:p w14:paraId="597BA957"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47</w:t>
            </w:r>
          </w:p>
        </w:tc>
      </w:tr>
      <w:tr w:rsidR="005C38BD" w:rsidRPr="002D5487" w14:paraId="6EE3A6D2" w14:textId="77777777" w:rsidTr="00DB790D">
        <w:tc>
          <w:tcPr>
            <w:tcW w:w="3760" w:type="pct"/>
            <w:shd w:val="clear" w:color="auto" w:fill="FFFFFF"/>
            <w:vAlign w:val="bottom"/>
          </w:tcPr>
          <w:p w14:paraId="71E89A01"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26-50</w:t>
            </w:r>
          </w:p>
        </w:tc>
        <w:tc>
          <w:tcPr>
            <w:tcW w:w="1240" w:type="pct"/>
            <w:shd w:val="clear" w:color="auto" w:fill="FFFFFF"/>
            <w:vAlign w:val="bottom"/>
          </w:tcPr>
          <w:p w14:paraId="036904A4"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54</w:t>
            </w:r>
          </w:p>
        </w:tc>
      </w:tr>
      <w:tr w:rsidR="005C38BD" w:rsidRPr="002D5487" w14:paraId="44D03C20" w14:textId="77777777" w:rsidTr="00DB790D">
        <w:tc>
          <w:tcPr>
            <w:tcW w:w="3760" w:type="pct"/>
            <w:shd w:val="clear" w:color="auto" w:fill="FFFFFF"/>
            <w:vAlign w:val="bottom"/>
          </w:tcPr>
          <w:p w14:paraId="2E83BCAD"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51-100</w:t>
            </w:r>
          </w:p>
        </w:tc>
        <w:tc>
          <w:tcPr>
            <w:tcW w:w="1240" w:type="pct"/>
            <w:shd w:val="clear" w:color="auto" w:fill="FFFFFF"/>
            <w:vAlign w:val="bottom"/>
          </w:tcPr>
          <w:p w14:paraId="0EEA1264"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65</w:t>
            </w:r>
          </w:p>
        </w:tc>
      </w:tr>
      <w:tr w:rsidR="005C38BD" w:rsidRPr="002D5487" w14:paraId="0E6F02EA" w14:textId="77777777" w:rsidTr="00DB790D">
        <w:tc>
          <w:tcPr>
            <w:tcW w:w="3760" w:type="pct"/>
            <w:shd w:val="clear" w:color="auto" w:fill="FFFFFF"/>
            <w:vAlign w:val="center"/>
          </w:tcPr>
          <w:p w14:paraId="039F8181"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101-200</w:t>
            </w:r>
          </w:p>
        </w:tc>
        <w:tc>
          <w:tcPr>
            <w:tcW w:w="1240" w:type="pct"/>
            <w:shd w:val="clear" w:color="auto" w:fill="FFFFFF"/>
            <w:vAlign w:val="center"/>
          </w:tcPr>
          <w:p w14:paraId="1937D83B"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79</w:t>
            </w:r>
          </w:p>
        </w:tc>
      </w:tr>
      <w:tr w:rsidR="005C38BD" w:rsidRPr="002D5487" w14:paraId="2AA95227" w14:textId="77777777" w:rsidTr="00DB790D">
        <w:tc>
          <w:tcPr>
            <w:tcW w:w="3760" w:type="pct"/>
            <w:shd w:val="clear" w:color="auto" w:fill="FFFFFF"/>
            <w:vAlign w:val="bottom"/>
          </w:tcPr>
          <w:p w14:paraId="53CF7651"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201-300</w:t>
            </w:r>
          </w:p>
        </w:tc>
        <w:tc>
          <w:tcPr>
            <w:tcW w:w="1240" w:type="pct"/>
            <w:shd w:val="clear" w:color="auto" w:fill="FFFFFF"/>
            <w:vAlign w:val="bottom"/>
          </w:tcPr>
          <w:p w14:paraId="58FADAD0"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119</w:t>
            </w:r>
          </w:p>
        </w:tc>
      </w:tr>
      <w:tr w:rsidR="005C38BD" w:rsidRPr="002D5487" w14:paraId="7614A0FF" w14:textId="77777777" w:rsidTr="00DB790D">
        <w:tc>
          <w:tcPr>
            <w:tcW w:w="3760" w:type="pct"/>
            <w:shd w:val="clear" w:color="auto" w:fill="FFFFFF"/>
            <w:vAlign w:val="bottom"/>
          </w:tcPr>
          <w:p w14:paraId="3CC16DEC" w14:textId="77777777" w:rsidR="005C38BD" w:rsidRPr="002D5487" w:rsidRDefault="00EC3D83" w:rsidP="00DB790D">
            <w:pPr>
              <w:widowControl/>
              <w:adjustRightInd w:val="0"/>
              <w:snapToGrid w:val="0"/>
              <w:jc w:val="both"/>
              <w:rPr>
                <w:rFonts w:ascii="Arial" w:hAnsi="Arial" w:cs="Arial"/>
                <w:sz w:val="18"/>
                <w:szCs w:val="18"/>
              </w:rPr>
            </w:pPr>
            <w:r>
              <w:rPr>
                <w:rFonts w:ascii="Arial" w:hAnsi="Arial"/>
                <w:sz w:val="18"/>
              </w:rPr>
              <w:t>301–</w:t>
            </w:r>
          </w:p>
        </w:tc>
        <w:tc>
          <w:tcPr>
            <w:tcW w:w="1240" w:type="pct"/>
            <w:shd w:val="clear" w:color="auto" w:fill="FFFFFF"/>
            <w:vAlign w:val="bottom"/>
          </w:tcPr>
          <w:p w14:paraId="63A2C2B6" w14:textId="77777777" w:rsidR="005C38BD" w:rsidRPr="0020252C" w:rsidRDefault="00EC3D83" w:rsidP="00DB790D">
            <w:pPr>
              <w:widowControl/>
              <w:adjustRightInd w:val="0"/>
              <w:snapToGrid w:val="0"/>
              <w:jc w:val="both"/>
              <w:rPr>
                <w:rFonts w:ascii="Arial" w:hAnsi="Arial" w:cs="Arial"/>
                <w:i/>
                <w:sz w:val="18"/>
                <w:szCs w:val="18"/>
              </w:rPr>
            </w:pPr>
            <w:r w:rsidRPr="0020252C">
              <w:rPr>
                <w:rFonts w:ascii="Arial" w:hAnsi="Arial"/>
                <w:i/>
                <w:sz w:val="18"/>
              </w:rPr>
              <w:t>140</w:t>
            </w:r>
          </w:p>
        </w:tc>
      </w:tr>
    </w:tbl>
    <w:p w14:paraId="10715186"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Huvudförtroendemannaersättning: </w:t>
      </w:r>
      <w:r w:rsidRPr="0020252C">
        <w:rPr>
          <w:rFonts w:ascii="Arial" w:hAnsi="Arial"/>
          <w:i/>
          <w:sz w:val="18"/>
        </w:rPr>
        <w:t>100 €</w:t>
      </w:r>
      <w:r>
        <w:rPr>
          <w:rFonts w:ascii="Arial" w:hAnsi="Arial"/>
          <w:sz w:val="18"/>
        </w:rPr>
        <w:t xml:space="preserve"> fr.o.m. 1.8.2020</w:t>
      </w:r>
      <w:r>
        <w:rPr>
          <w:rFonts w:ascii="Arial" w:hAnsi="Arial"/>
          <w:sz w:val="18"/>
        </w:rPr>
        <w:br w:type="page"/>
      </w:r>
    </w:p>
    <w:p w14:paraId="665130F5" w14:textId="77777777" w:rsidR="005C38BD" w:rsidRPr="002D5487" w:rsidRDefault="00EC3D83" w:rsidP="006A7FC7">
      <w:pPr>
        <w:widowControl/>
        <w:adjustRightInd w:val="0"/>
        <w:snapToGrid w:val="0"/>
        <w:spacing w:before="240" w:after="240"/>
        <w:jc w:val="both"/>
        <w:rPr>
          <w:rFonts w:ascii="Arial" w:hAnsi="Arial" w:cs="Arial"/>
          <w:sz w:val="18"/>
          <w:szCs w:val="18"/>
        </w:rPr>
      </w:pPr>
      <w:r>
        <w:rPr>
          <w:rFonts w:ascii="Arial" w:hAnsi="Arial"/>
          <w:sz w:val="18"/>
        </w:rPr>
        <w:lastRenderedPageBreak/>
        <w:t>Arbetarskyddsfullmäktigs ersättning fr.o.m. 1.8.2020:</w:t>
      </w:r>
    </w:p>
    <w:tbl>
      <w:tblPr>
        <w:tblOverlap w:val="never"/>
        <w:tblW w:w="3750" w:type="pct"/>
        <w:tblCellMar>
          <w:left w:w="57" w:type="dxa"/>
          <w:right w:w="57" w:type="dxa"/>
        </w:tblCellMar>
        <w:tblLook w:val="04A0" w:firstRow="1" w:lastRow="0" w:firstColumn="1" w:lastColumn="0" w:noHBand="0" w:noVBand="1"/>
      </w:tblPr>
      <w:tblGrid>
        <w:gridCol w:w="4103"/>
        <w:gridCol w:w="1297"/>
      </w:tblGrid>
      <w:tr w:rsidR="005C38BD" w:rsidRPr="002D5487" w14:paraId="3E90FA07" w14:textId="77777777" w:rsidTr="006A7FC7">
        <w:tc>
          <w:tcPr>
            <w:tcW w:w="3799" w:type="pct"/>
            <w:shd w:val="clear" w:color="auto" w:fill="FFFFFF"/>
          </w:tcPr>
          <w:p w14:paraId="53D01872"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Företrädda arbetstagare</w:t>
            </w:r>
          </w:p>
        </w:tc>
        <w:tc>
          <w:tcPr>
            <w:tcW w:w="1201" w:type="pct"/>
            <w:shd w:val="clear" w:color="auto" w:fill="FFFFFF"/>
          </w:tcPr>
          <w:p w14:paraId="7146A766" w14:textId="77777777" w:rsidR="005C38BD" w:rsidRPr="0020252C" w:rsidRDefault="00EC3D83" w:rsidP="006A7FC7">
            <w:pPr>
              <w:widowControl/>
              <w:adjustRightInd w:val="0"/>
              <w:snapToGrid w:val="0"/>
              <w:jc w:val="both"/>
              <w:rPr>
                <w:rFonts w:ascii="Arial" w:hAnsi="Arial" w:cs="Arial"/>
                <w:sz w:val="18"/>
                <w:szCs w:val="18"/>
              </w:rPr>
            </w:pPr>
            <w:r w:rsidRPr="0020252C">
              <w:rPr>
                <w:rFonts w:ascii="Arial" w:hAnsi="Arial"/>
                <w:sz w:val="18"/>
              </w:rPr>
              <w:t>€/månad</w:t>
            </w:r>
          </w:p>
        </w:tc>
      </w:tr>
      <w:tr w:rsidR="005C38BD" w:rsidRPr="002D5487" w14:paraId="362FB081" w14:textId="77777777" w:rsidTr="006A7FC7">
        <w:tc>
          <w:tcPr>
            <w:tcW w:w="3799" w:type="pct"/>
            <w:shd w:val="clear" w:color="auto" w:fill="FFFFFF"/>
          </w:tcPr>
          <w:p w14:paraId="5AD4AFB0"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20-29</w:t>
            </w:r>
          </w:p>
        </w:tc>
        <w:tc>
          <w:tcPr>
            <w:tcW w:w="1201" w:type="pct"/>
            <w:shd w:val="clear" w:color="auto" w:fill="FFFFFF"/>
          </w:tcPr>
          <w:p w14:paraId="2C64E847" w14:textId="77777777" w:rsidR="005C38BD" w:rsidRPr="0020252C" w:rsidRDefault="00EC3D83" w:rsidP="006A7FC7">
            <w:pPr>
              <w:widowControl/>
              <w:adjustRightInd w:val="0"/>
              <w:snapToGrid w:val="0"/>
              <w:jc w:val="both"/>
              <w:rPr>
                <w:rFonts w:ascii="Arial" w:hAnsi="Arial" w:cs="Arial"/>
                <w:i/>
                <w:sz w:val="18"/>
                <w:szCs w:val="18"/>
              </w:rPr>
            </w:pPr>
            <w:r w:rsidRPr="0020252C">
              <w:rPr>
                <w:rFonts w:ascii="Arial" w:hAnsi="Arial"/>
                <w:i/>
                <w:sz w:val="18"/>
              </w:rPr>
              <w:t>25</w:t>
            </w:r>
          </w:p>
        </w:tc>
      </w:tr>
      <w:tr w:rsidR="005C38BD" w:rsidRPr="002D5487" w14:paraId="11F84E96" w14:textId="77777777" w:rsidTr="006A7FC7">
        <w:tc>
          <w:tcPr>
            <w:tcW w:w="3799" w:type="pct"/>
            <w:shd w:val="clear" w:color="auto" w:fill="FFFFFF"/>
            <w:vAlign w:val="bottom"/>
          </w:tcPr>
          <w:p w14:paraId="5E930DFE"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30-100</w:t>
            </w:r>
          </w:p>
        </w:tc>
        <w:tc>
          <w:tcPr>
            <w:tcW w:w="1201" w:type="pct"/>
            <w:shd w:val="clear" w:color="auto" w:fill="FFFFFF"/>
            <w:vAlign w:val="bottom"/>
          </w:tcPr>
          <w:p w14:paraId="4A8CADE7" w14:textId="77777777" w:rsidR="005C38BD" w:rsidRPr="0020252C" w:rsidRDefault="00EC3D83" w:rsidP="006A7FC7">
            <w:pPr>
              <w:widowControl/>
              <w:adjustRightInd w:val="0"/>
              <w:snapToGrid w:val="0"/>
              <w:jc w:val="both"/>
              <w:rPr>
                <w:rFonts w:ascii="Arial" w:hAnsi="Arial" w:cs="Arial"/>
                <w:i/>
                <w:sz w:val="18"/>
                <w:szCs w:val="18"/>
              </w:rPr>
            </w:pPr>
            <w:r w:rsidRPr="0020252C">
              <w:rPr>
                <w:rFonts w:ascii="Arial" w:hAnsi="Arial"/>
                <w:i/>
                <w:sz w:val="18"/>
              </w:rPr>
              <w:t>40</w:t>
            </w:r>
          </w:p>
        </w:tc>
      </w:tr>
      <w:tr w:rsidR="005C38BD" w:rsidRPr="002D5487" w14:paraId="775F4982" w14:textId="77777777" w:rsidTr="006A7FC7">
        <w:tc>
          <w:tcPr>
            <w:tcW w:w="3799" w:type="pct"/>
            <w:shd w:val="clear" w:color="auto" w:fill="FFFFFF"/>
            <w:vAlign w:val="center"/>
          </w:tcPr>
          <w:p w14:paraId="7DEB97E5"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101-200</w:t>
            </w:r>
          </w:p>
        </w:tc>
        <w:tc>
          <w:tcPr>
            <w:tcW w:w="1201" w:type="pct"/>
            <w:shd w:val="clear" w:color="auto" w:fill="FFFFFF"/>
            <w:vAlign w:val="center"/>
          </w:tcPr>
          <w:p w14:paraId="522F305D" w14:textId="77777777" w:rsidR="005C38BD" w:rsidRPr="0020252C" w:rsidRDefault="00EC3D83" w:rsidP="006A7FC7">
            <w:pPr>
              <w:widowControl/>
              <w:adjustRightInd w:val="0"/>
              <w:snapToGrid w:val="0"/>
              <w:jc w:val="both"/>
              <w:rPr>
                <w:rFonts w:ascii="Arial" w:hAnsi="Arial" w:cs="Arial"/>
                <w:i/>
                <w:sz w:val="18"/>
                <w:szCs w:val="18"/>
              </w:rPr>
            </w:pPr>
            <w:r w:rsidRPr="0020252C">
              <w:rPr>
                <w:rFonts w:ascii="Arial" w:hAnsi="Arial"/>
                <w:i/>
                <w:sz w:val="18"/>
              </w:rPr>
              <w:t>55</w:t>
            </w:r>
          </w:p>
        </w:tc>
      </w:tr>
      <w:tr w:rsidR="005C38BD" w:rsidRPr="002D5487" w14:paraId="4A268674" w14:textId="77777777" w:rsidTr="006A7FC7">
        <w:tc>
          <w:tcPr>
            <w:tcW w:w="3799" w:type="pct"/>
            <w:shd w:val="clear" w:color="auto" w:fill="FFFFFF"/>
            <w:vAlign w:val="bottom"/>
          </w:tcPr>
          <w:p w14:paraId="1D93E562"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201-300</w:t>
            </w:r>
          </w:p>
        </w:tc>
        <w:tc>
          <w:tcPr>
            <w:tcW w:w="1201" w:type="pct"/>
            <w:shd w:val="clear" w:color="auto" w:fill="FFFFFF"/>
            <w:vAlign w:val="bottom"/>
          </w:tcPr>
          <w:p w14:paraId="4DD39C78" w14:textId="77777777" w:rsidR="005C38BD" w:rsidRPr="0020252C" w:rsidRDefault="00EC3D83" w:rsidP="006A7FC7">
            <w:pPr>
              <w:widowControl/>
              <w:adjustRightInd w:val="0"/>
              <w:snapToGrid w:val="0"/>
              <w:jc w:val="both"/>
              <w:rPr>
                <w:rFonts w:ascii="Arial" w:hAnsi="Arial" w:cs="Arial"/>
                <w:i/>
                <w:sz w:val="18"/>
                <w:szCs w:val="18"/>
              </w:rPr>
            </w:pPr>
            <w:r w:rsidRPr="0020252C">
              <w:rPr>
                <w:rFonts w:ascii="Arial" w:hAnsi="Arial"/>
                <w:i/>
                <w:sz w:val="18"/>
              </w:rPr>
              <w:t>72</w:t>
            </w:r>
          </w:p>
        </w:tc>
      </w:tr>
      <w:tr w:rsidR="005C38BD" w:rsidRPr="002D5487" w14:paraId="1D82785B" w14:textId="77777777" w:rsidTr="006A7FC7">
        <w:tc>
          <w:tcPr>
            <w:tcW w:w="3799" w:type="pct"/>
            <w:shd w:val="clear" w:color="auto" w:fill="FFFFFF"/>
            <w:vAlign w:val="bottom"/>
          </w:tcPr>
          <w:p w14:paraId="4300E855" w14:textId="77777777" w:rsidR="005C38BD" w:rsidRPr="002D5487" w:rsidRDefault="00EC3D83" w:rsidP="006A7FC7">
            <w:pPr>
              <w:widowControl/>
              <w:adjustRightInd w:val="0"/>
              <w:snapToGrid w:val="0"/>
              <w:jc w:val="both"/>
              <w:rPr>
                <w:rFonts w:ascii="Arial" w:hAnsi="Arial" w:cs="Arial"/>
                <w:sz w:val="18"/>
                <w:szCs w:val="18"/>
              </w:rPr>
            </w:pPr>
            <w:r>
              <w:rPr>
                <w:rFonts w:ascii="Arial" w:hAnsi="Arial"/>
                <w:sz w:val="18"/>
              </w:rPr>
              <w:t>301–</w:t>
            </w:r>
          </w:p>
        </w:tc>
        <w:tc>
          <w:tcPr>
            <w:tcW w:w="1201" w:type="pct"/>
            <w:shd w:val="clear" w:color="auto" w:fill="FFFFFF"/>
            <w:vAlign w:val="bottom"/>
          </w:tcPr>
          <w:p w14:paraId="14DDD6B4" w14:textId="77777777" w:rsidR="005C38BD" w:rsidRPr="0020252C" w:rsidRDefault="00EC3D83" w:rsidP="006A7FC7">
            <w:pPr>
              <w:widowControl/>
              <w:adjustRightInd w:val="0"/>
              <w:snapToGrid w:val="0"/>
              <w:jc w:val="both"/>
              <w:rPr>
                <w:rFonts w:ascii="Arial" w:hAnsi="Arial" w:cs="Arial"/>
                <w:i/>
                <w:sz w:val="18"/>
                <w:szCs w:val="18"/>
              </w:rPr>
            </w:pPr>
            <w:r w:rsidRPr="0020252C">
              <w:rPr>
                <w:rFonts w:ascii="Arial" w:hAnsi="Arial"/>
                <w:i/>
                <w:sz w:val="18"/>
              </w:rPr>
              <w:t>89</w:t>
            </w:r>
          </w:p>
        </w:tc>
      </w:tr>
    </w:tbl>
    <w:p w14:paraId="3150010B" w14:textId="77777777" w:rsidR="005C38BD" w:rsidRPr="002D5487" w:rsidRDefault="00EC3D83" w:rsidP="006A7FC7">
      <w:pPr>
        <w:pStyle w:val="Alaotsikko"/>
      </w:pPr>
      <w:r>
        <w:t>4.</w:t>
      </w:r>
      <w:r>
        <w:tab/>
        <w:t>Textändringar</w:t>
      </w:r>
    </w:p>
    <w:p w14:paraId="6544CF7F" w14:textId="77777777" w:rsidR="005C38BD" w:rsidRPr="006A7FC7" w:rsidRDefault="00EC3D83" w:rsidP="001307BB">
      <w:pPr>
        <w:widowControl/>
        <w:adjustRightInd w:val="0"/>
        <w:snapToGrid w:val="0"/>
        <w:spacing w:before="240"/>
        <w:jc w:val="both"/>
        <w:rPr>
          <w:rFonts w:ascii="Arial" w:hAnsi="Arial" w:cs="Arial"/>
          <w:b/>
          <w:sz w:val="18"/>
          <w:szCs w:val="18"/>
        </w:rPr>
      </w:pPr>
      <w:r>
        <w:rPr>
          <w:rFonts w:ascii="Arial" w:hAnsi="Arial"/>
          <w:b/>
          <w:sz w:val="18"/>
        </w:rPr>
        <w:t>1 §</w:t>
      </w:r>
      <w:r>
        <w:rPr>
          <w:rFonts w:ascii="Arial" w:hAnsi="Arial"/>
          <w:b/>
          <w:sz w:val="18"/>
        </w:rPr>
        <w:tab/>
        <w:t>1 punkten + underskrifter:</w:t>
      </w:r>
    </w:p>
    <w:p w14:paraId="1BD9267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Undertecknarorganisationernas namn ändras till den gällande formen: </w:t>
      </w:r>
      <w:proofErr w:type="spellStart"/>
      <w:r>
        <w:rPr>
          <w:rFonts w:ascii="Arial" w:hAnsi="Arial"/>
          <w:sz w:val="18"/>
        </w:rPr>
        <w:t>Hyvinvointialan</w:t>
      </w:r>
      <w:proofErr w:type="spellEnd"/>
      <w:r>
        <w:rPr>
          <w:rFonts w:ascii="Arial" w:hAnsi="Arial"/>
          <w:sz w:val="18"/>
        </w:rPr>
        <w:t xml:space="preserve"> </w:t>
      </w:r>
      <w:proofErr w:type="spellStart"/>
      <w:r>
        <w:rPr>
          <w:rFonts w:ascii="Arial" w:hAnsi="Arial"/>
          <w:sz w:val="18"/>
        </w:rPr>
        <w:t>Liitto</w:t>
      </w:r>
      <w:proofErr w:type="spellEnd"/>
      <w:r>
        <w:rPr>
          <w:rFonts w:ascii="Arial" w:hAnsi="Arial"/>
          <w:sz w:val="18"/>
        </w:rPr>
        <w:t xml:space="preserve"> ändras till </w:t>
      </w:r>
      <w:r>
        <w:rPr>
          <w:rFonts w:ascii="Arial" w:hAnsi="Arial"/>
          <w:i/>
          <w:sz w:val="18"/>
        </w:rPr>
        <w:t xml:space="preserve">Välmåendebranschen HALI </w:t>
      </w:r>
      <w:proofErr w:type="spellStart"/>
      <w:r>
        <w:rPr>
          <w:rFonts w:ascii="Arial" w:hAnsi="Arial"/>
          <w:i/>
          <w:sz w:val="18"/>
        </w:rPr>
        <w:t>rf</w:t>
      </w:r>
      <w:proofErr w:type="spellEnd"/>
      <w:r>
        <w:rPr>
          <w:rFonts w:ascii="Arial" w:hAnsi="Arial"/>
          <w:i/>
          <w:sz w:val="18"/>
        </w:rPr>
        <w:t xml:space="preserve">, Hälso- och socialvårdens förhandlingsorganisation TSN ändras till Social- och hälsovårdens förhandlingsorganisation </w:t>
      </w:r>
      <w:proofErr w:type="spellStart"/>
      <w:r>
        <w:rPr>
          <w:rFonts w:ascii="Arial" w:hAnsi="Arial"/>
          <w:i/>
          <w:sz w:val="18"/>
        </w:rPr>
        <w:t>Sote</w:t>
      </w:r>
      <w:proofErr w:type="spellEnd"/>
      <w:r>
        <w:rPr>
          <w:rFonts w:ascii="Arial" w:hAnsi="Arial"/>
          <w:i/>
          <w:sz w:val="18"/>
        </w:rPr>
        <w:t xml:space="preserve"> </w:t>
      </w:r>
      <w:proofErr w:type="spellStart"/>
      <w:r>
        <w:rPr>
          <w:rFonts w:ascii="Arial" w:hAnsi="Arial"/>
          <w:i/>
          <w:sz w:val="18"/>
        </w:rPr>
        <w:t>rf</w:t>
      </w:r>
      <w:proofErr w:type="spellEnd"/>
      <w:r>
        <w:rPr>
          <w:rFonts w:ascii="Arial" w:hAnsi="Arial"/>
          <w:i/>
          <w:sz w:val="18"/>
        </w:rPr>
        <w:t>,</w:t>
      </w:r>
      <w:r>
        <w:rPr>
          <w:rFonts w:ascii="Arial" w:hAnsi="Arial"/>
          <w:sz w:val="18"/>
        </w:rPr>
        <w:t xml:space="preserve"> Förbundet för den offentliga sektorn och välfärdsområdena JHL </w:t>
      </w:r>
      <w:proofErr w:type="spellStart"/>
      <w:r>
        <w:rPr>
          <w:rFonts w:ascii="Arial" w:hAnsi="Arial"/>
          <w:sz w:val="18"/>
        </w:rPr>
        <w:t>rf</w:t>
      </w:r>
      <w:proofErr w:type="spellEnd"/>
      <w:r>
        <w:rPr>
          <w:rFonts w:ascii="Arial" w:hAnsi="Arial"/>
          <w:sz w:val="18"/>
        </w:rPr>
        <w:t xml:space="preserve"> (oförändrad), Fackorganisationen för högutbildade inom socialbranschen </w:t>
      </w:r>
      <w:proofErr w:type="spellStart"/>
      <w:r>
        <w:rPr>
          <w:rFonts w:ascii="Arial" w:hAnsi="Arial"/>
          <w:sz w:val="18"/>
        </w:rPr>
        <w:t>Talentia</w:t>
      </w:r>
      <w:proofErr w:type="spellEnd"/>
      <w:r>
        <w:rPr>
          <w:rFonts w:ascii="Arial" w:hAnsi="Arial"/>
          <w:sz w:val="18"/>
        </w:rPr>
        <w:t xml:space="preserve"> </w:t>
      </w:r>
      <w:proofErr w:type="spellStart"/>
      <w:r>
        <w:rPr>
          <w:rFonts w:ascii="Arial" w:hAnsi="Arial"/>
          <w:sz w:val="18"/>
        </w:rPr>
        <w:t>rf</w:t>
      </w:r>
      <w:proofErr w:type="spellEnd"/>
      <w:r>
        <w:rPr>
          <w:rFonts w:ascii="Arial" w:hAnsi="Arial"/>
          <w:sz w:val="18"/>
        </w:rPr>
        <w:t xml:space="preserve"> (oförändrad) och </w:t>
      </w:r>
      <w:proofErr w:type="spellStart"/>
      <w:r>
        <w:rPr>
          <w:rFonts w:ascii="Arial" w:hAnsi="Arial"/>
          <w:sz w:val="18"/>
        </w:rPr>
        <w:t>Jyty</w:t>
      </w:r>
      <w:proofErr w:type="spellEnd"/>
      <w:r>
        <w:rPr>
          <w:rFonts w:ascii="Arial" w:hAnsi="Arial"/>
          <w:sz w:val="18"/>
        </w:rPr>
        <w:t>-</w:t>
      </w:r>
      <w:proofErr w:type="spellStart"/>
      <w:r>
        <w:rPr>
          <w:rFonts w:ascii="Arial" w:hAnsi="Arial"/>
          <w:sz w:val="18"/>
        </w:rPr>
        <w:t>Pardia</w:t>
      </w:r>
      <w:proofErr w:type="spellEnd"/>
      <w:r>
        <w:rPr>
          <w:rFonts w:ascii="Arial" w:hAnsi="Arial"/>
          <w:sz w:val="18"/>
        </w:rPr>
        <w:t xml:space="preserve">-FHVF Förhandlingsorganisation </w:t>
      </w:r>
      <w:proofErr w:type="spellStart"/>
      <w:r>
        <w:rPr>
          <w:rFonts w:ascii="Arial" w:hAnsi="Arial"/>
          <w:sz w:val="18"/>
        </w:rPr>
        <w:t>rf</w:t>
      </w:r>
      <w:proofErr w:type="spellEnd"/>
      <w:r>
        <w:rPr>
          <w:rFonts w:ascii="Arial" w:hAnsi="Arial"/>
          <w:sz w:val="18"/>
        </w:rPr>
        <w:t xml:space="preserve"> ändras till </w:t>
      </w:r>
      <w:proofErr w:type="spellStart"/>
      <w:r>
        <w:rPr>
          <w:rFonts w:ascii="Arial" w:hAnsi="Arial"/>
          <w:i/>
          <w:sz w:val="18"/>
        </w:rPr>
        <w:t>Sosiaalipalvelualan</w:t>
      </w:r>
      <w:proofErr w:type="spellEnd"/>
      <w:r>
        <w:rPr>
          <w:rFonts w:ascii="Arial" w:hAnsi="Arial"/>
          <w:i/>
          <w:sz w:val="18"/>
        </w:rPr>
        <w:t xml:space="preserve"> </w:t>
      </w:r>
      <w:proofErr w:type="spellStart"/>
      <w:r>
        <w:rPr>
          <w:rFonts w:ascii="Arial" w:hAnsi="Arial"/>
          <w:i/>
          <w:sz w:val="18"/>
        </w:rPr>
        <w:t>allianssi</w:t>
      </w:r>
      <w:proofErr w:type="spellEnd"/>
      <w:r>
        <w:rPr>
          <w:rFonts w:ascii="Arial" w:hAnsi="Arial"/>
          <w:i/>
          <w:sz w:val="18"/>
        </w:rPr>
        <w:t xml:space="preserve"> Salli ry.</w:t>
      </w:r>
    </w:p>
    <w:p w14:paraId="74A44E5B" w14:textId="77777777" w:rsidR="005C38BD" w:rsidRPr="006A7FC7" w:rsidRDefault="00EC3D83" w:rsidP="006A7FC7">
      <w:pPr>
        <w:widowControl/>
        <w:adjustRightInd w:val="0"/>
        <w:snapToGrid w:val="0"/>
        <w:spacing w:before="240"/>
        <w:ind w:left="567"/>
        <w:jc w:val="both"/>
        <w:rPr>
          <w:rFonts w:ascii="Arial" w:hAnsi="Arial" w:cs="Arial"/>
          <w:b/>
          <w:sz w:val="18"/>
          <w:szCs w:val="18"/>
        </w:rPr>
      </w:pPr>
      <w:r>
        <w:rPr>
          <w:rFonts w:ascii="Arial" w:hAnsi="Arial"/>
          <w:b/>
          <w:sz w:val="18"/>
        </w:rPr>
        <w:t>3 §</w:t>
      </w:r>
      <w:r>
        <w:rPr>
          <w:rFonts w:ascii="Arial" w:hAnsi="Arial"/>
          <w:b/>
          <w:sz w:val="18"/>
        </w:rPr>
        <w:tab/>
        <w:t>Ingå arbetsavtal</w:t>
      </w:r>
    </w:p>
    <w:p w14:paraId="5E5EF7B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3.</w:t>
      </w:r>
      <w:r>
        <w:rPr>
          <w:rFonts w:ascii="Arial" w:hAnsi="Arial"/>
          <w:sz w:val="18"/>
        </w:rPr>
        <w:tab/>
        <w:t>Ett anställningsförhållande för viss tid kan uppgöras på de grunder som nämns i arbetsavtalslagen.</w:t>
      </w:r>
    </w:p>
    <w:p w14:paraId="7C50F3E0" w14:textId="77777777" w:rsidR="005C38BD" w:rsidRPr="006A7FC7" w:rsidRDefault="00EC3D83" w:rsidP="001307BB">
      <w:pPr>
        <w:widowControl/>
        <w:adjustRightInd w:val="0"/>
        <w:snapToGrid w:val="0"/>
        <w:spacing w:before="240"/>
        <w:jc w:val="both"/>
        <w:rPr>
          <w:rFonts w:ascii="Arial" w:hAnsi="Arial" w:cs="Arial"/>
          <w:i/>
          <w:sz w:val="18"/>
          <w:szCs w:val="18"/>
        </w:rPr>
      </w:pPr>
      <w:r>
        <w:rPr>
          <w:rFonts w:ascii="Arial" w:hAnsi="Arial"/>
          <w:i/>
          <w:sz w:val="18"/>
        </w:rPr>
        <w:t>3.1</w:t>
      </w:r>
      <w:r>
        <w:rPr>
          <w:rFonts w:ascii="Arial" w:hAnsi="Arial"/>
          <w:i/>
          <w:sz w:val="18"/>
        </w:rPr>
        <w:tab/>
        <w:t>Arbetsavtal på viss tid får inte utan motivering ingås för kortare tid än vad som förutsätts av det arbetskraftsbehov som arbetsgivaren känner till.</w:t>
      </w:r>
    </w:p>
    <w:p w14:paraId="48A8C984" w14:textId="77777777" w:rsidR="005C38BD" w:rsidRPr="006A7FC7" w:rsidRDefault="00EC3D83" w:rsidP="001307BB">
      <w:pPr>
        <w:widowControl/>
        <w:adjustRightInd w:val="0"/>
        <w:snapToGrid w:val="0"/>
        <w:spacing w:before="240"/>
        <w:jc w:val="both"/>
        <w:rPr>
          <w:rFonts w:ascii="Arial" w:hAnsi="Arial" w:cs="Arial"/>
          <w:i/>
          <w:sz w:val="18"/>
          <w:szCs w:val="18"/>
        </w:rPr>
      </w:pPr>
      <w:r>
        <w:rPr>
          <w:rFonts w:ascii="Arial" w:hAnsi="Arial"/>
          <w:i/>
          <w:sz w:val="18"/>
        </w:rPr>
        <w:t>3.2</w:t>
      </w:r>
      <w:r>
        <w:rPr>
          <w:rFonts w:ascii="Arial" w:hAnsi="Arial"/>
          <w:i/>
          <w:sz w:val="18"/>
        </w:rPr>
        <w:tab/>
        <w:t>För visstidsanställda arbetstagare upprättas en arbetstidsförteckning enligt 6 § 8 punkten i detta kollektivavtal.</w:t>
      </w:r>
    </w:p>
    <w:p w14:paraId="0E47B196" w14:textId="77777777" w:rsidR="005C38BD" w:rsidRPr="006A7FC7" w:rsidRDefault="00EC3D83" w:rsidP="001307BB">
      <w:pPr>
        <w:widowControl/>
        <w:adjustRightInd w:val="0"/>
        <w:snapToGrid w:val="0"/>
        <w:spacing w:before="240"/>
        <w:jc w:val="both"/>
        <w:rPr>
          <w:rFonts w:ascii="Arial" w:hAnsi="Arial" w:cs="Arial"/>
          <w:i/>
          <w:sz w:val="18"/>
          <w:szCs w:val="18"/>
        </w:rPr>
      </w:pPr>
      <w:r>
        <w:rPr>
          <w:rFonts w:ascii="Arial" w:hAnsi="Arial"/>
          <w:i/>
          <w:sz w:val="18"/>
        </w:rPr>
        <w:t>3.3</w:t>
      </w:r>
      <w:r>
        <w:rPr>
          <w:rFonts w:ascii="Arial" w:hAnsi="Arial"/>
          <w:i/>
          <w:sz w:val="18"/>
        </w:rPr>
        <w:tab/>
        <w:t>Om flera arbetsavtal efter varandra har ingåtts för viss tid mellan arbetsgivaren och arbetstagaren, utan avbrott eller endast med korta avbrott, anses anställningsförhållandet ha fortgått utan avbrott när anställningsförmånerna bestäms enligt 1 kap. 5 § i arbetsavtalslagen.</w:t>
      </w:r>
    </w:p>
    <w:p w14:paraId="6F7478CB" w14:textId="77777777" w:rsidR="005C38BD" w:rsidRPr="006A7FC7" w:rsidRDefault="00EC3D83" w:rsidP="001307BB">
      <w:pPr>
        <w:widowControl/>
        <w:adjustRightInd w:val="0"/>
        <w:snapToGrid w:val="0"/>
        <w:spacing w:before="240"/>
        <w:jc w:val="both"/>
        <w:rPr>
          <w:rFonts w:ascii="Arial" w:hAnsi="Arial" w:cs="Arial"/>
          <w:b/>
          <w:i/>
          <w:sz w:val="18"/>
          <w:szCs w:val="18"/>
        </w:rPr>
      </w:pPr>
      <w:r>
        <w:rPr>
          <w:rFonts w:ascii="Arial" w:hAnsi="Arial"/>
          <w:b/>
          <w:i/>
          <w:sz w:val="18"/>
        </w:rPr>
        <w:t>6 §</w:t>
      </w:r>
      <w:r>
        <w:rPr>
          <w:rFonts w:ascii="Arial" w:hAnsi="Arial"/>
          <w:b/>
          <w:i/>
          <w:sz w:val="18"/>
        </w:rPr>
        <w:tab/>
        <w:t>Arbetstid: Avskaffande av arbetstidsförlängningen enligt konkurrenskraftsavtalet:</w:t>
      </w:r>
    </w:p>
    <w:p w14:paraId="624AF184" w14:textId="77777777" w:rsidR="005C38BD" w:rsidRPr="006A7FC7" w:rsidRDefault="00EC3D83" w:rsidP="001307BB">
      <w:pPr>
        <w:widowControl/>
        <w:adjustRightInd w:val="0"/>
        <w:snapToGrid w:val="0"/>
        <w:spacing w:before="240"/>
        <w:jc w:val="both"/>
        <w:rPr>
          <w:rFonts w:ascii="Arial" w:hAnsi="Arial" w:cs="Arial"/>
          <w:b/>
          <w:sz w:val="18"/>
          <w:szCs w:val="18"/>
        </w:rPr>
      </w:pPr>
      <w:r>
        <w:rPr>
          <w:rFonts w:ascii="Arial" w:hAnsi="Arial"/>
          <w:b/>
          <w:sz w:val="18"/>
        </w:rPr>
        <w:t>Ordinarie arbetstid</w:t>
      </w:r>
    </w:p>
    <w:p w14:paraId="702032D6" w14:textId="77777777" w:rsidR="005C38BD" w:rsidRPr="006A7FC7" w:rsidRDefault="00EC3D83" w:rsidP="006A7FC7">
      <w:pPr>
        <w:widowControl/>
        <w:adjustRightInd w:val="0"/>
        <w:snapToGrid w:val="0"/>
        <w:jc w:val="both"/>
        <w:rPr>
          <w:rFonts w:ascii="Arial" w:hAnsi="Arial" w:cs="Arial"/>
          <w:i/>
          <w:sz w:val="18"/>
          <w:szCs w:val="18"/>
        </w:rPr>
      </w:pPr>
      <w:r>
        <w:rPr>
          <w:rFonts w:ascii="Arial" w:hAnsi="Arial"/>
          <w:i/>
          <w:sz w:val="18"/>
        </w:rPr>
        <w:t>Förlängningen av veckoarbetstiden med 30 min./vecka avskaffas 31.8.2020 eller fr.o.m. början av arbetstidsförteckningen som börjar närmast detta datum. Tills dess gäller arbetstiderna enligt det föregående kollektivavtalet.</w:t>
      </w:r>
      <w:r>
        <w:rPr>
          <w:rFonts w:ascii="Arial" w:hAnsi="Arial"/>
          <w:i/>
          <w:sz w:val="18"/>
        </w:rPr>
        <w:br w:type="page"/>
      </w:r>
    </w:p>
    <w:p w14:paraId="1E4B2C70" w14:textId="77777777" w:rsidR="005C38BD" w:rsidRPr="006A7FC7" w:rsidRDefault="00EC3D83" w:rsidP="001307BB">
      <w:pPr>
        <w:widowControl/>
        <w:adjustRightInd w:val="0"/>
        <w:snapToGrid w:val="0"/>
        <w:spacing w:before="240"/>
        <w:jc w:val="both"/>
        <w:rPr>
          <w:rFonts w:ascii="Arial" w:hAnsi="Arial" w:cs="Arial"/>
          <w:b/>
          <w:sz w:val="18"/>
          <w:szCs w:val="18"/>
        </w:rPr>
      </w:pPr>
      <w:r>
        <w:rPr>
          <w:rFonts w:ascii="Arial" w:hAnsi="Arial"/>
          <w:b/>
          <w:sz w:val="18"/>
        </w:rPr>
        <w:lastRenderedPageBreak/>
        <w:t>Periodarbete</w:t>
      </w:r>
    </w:p>
    <w:p w14:paraId="44F47F5B"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4.</w:t>
      </w:r>
      <w:r>
        <w:rPr>
          <w:rFonts w:ascii="Arial" w:hAnsi="Arial"/>
          <w:sz w:val="18"/>
        </w:rPr>
        <w:tab/>
        <w:t xml:space="preserve">Arbetstagarens ordinarie arbetstid i periodarbete enligt 7 § i arbetstidslagen, såsom i tjänster inom småbarnspedagogik som förutsätter nattarbete samt i socialtjänster som är tillgängliga den största delen av dygnet, är högst 10 timmar per dygn, i nattskift 12 timmar per dygn och 38 timmar 50 minuter per vecka </w:t>
      </w:r>
      <w:r w:rsidRPr="0020252C">
        <w:rPr>
          <w:rFonts w:ascii="Arial" w:hAnsi="Arial"/>
          <w:i/>
          <w:sz w:val="18"/>
        </w:rPr>
        <w:t>(fr.o.m. 31.8.2020 38 t 20 min.).</w:t>
      </w:r>
    </w:p>
    <w:p w14:paraId="72C6A883"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I periodarbete av journatur, där arbetstagaren i allmänhet har möjlighet att vila sig under arbetsskiftet, kan arbetstiden vara längre så länge bestämmelserna i 25 § i arbetstidslagen följs.</w:t>
      </w:r>
    </w:p>
    <w:p w14:paraId="4A3B9D5B" w14:textId="77777777" w:rsidR="005C38BD" w:rsidRPr="00A34671" w:rsidRDefault="00EC3D83" w:rsidP="001307BB">
      <w:pPr>
        <w:widowControl/>
        <w:adjustRightInd w:val="0"/>
        <w:snapToGrid w:val="0"/>
        <w:spacing w:before="240"/>
        <w:jc w:val="both"/>
        <w:rPr>
          <w:rFonts w:ascii="Arial" w:hAnsi="Arial" w:cs="Arial"/>
          <w:b/>
          <w:i/>
          <w:sz w:val="18"/>
          <w:szCs w:val="18"/>
        </w:rPr>
      </w:pPr>
      <w:r>
        <w:rPr>
          <w:rFonts w:ascii="Arial" w:hAnsi="Arial"/>
          <w:b/>
          <w:i/>
          <w:sz w:val="18"/>
        </w:rPr>
        <w:t>Minimilängden för ett arbetsskift</w:t>
      </w:r>
    </w:p>
    <w:p w14:paraId="6C1077F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5.</w:t>
      </w:r>
      <w:r>
        <w:rPr>
          <w:rFonts w:ascii="Arial" w:hAnsi="Arial"/>
          <w:sz w:val="18"/>
        </w:rPr>
        <w:tab/>
        <w:t>Oändamålsenligt korta arbetsskift ska undvikas. Man ska inte på arbetsplatsen tillämpa arbetsskift som är kortare än fyra timmar, om inte arbetstagarens behov eller någon annan av arbetsuppgiften motiverad orsak förutsätter detta, såsom kortvarighet eller behovet av arbetskraft.</w:t>
      </w:r>
    </w:p>
    <w:p w14:paraId="4ED6F248"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Arbetstid enligt arbetsskiftsförteckning</w:t>
      </w:r>
    </w:p>
    <w:p w14:paraId="27198CC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7.</w:t>
      </w:r>
      <w:r>
        <w:rPr>
          <w:rFonts w:ascii="Arial" w:hAnsi="Arial"/>
          <w:sz w:val="18"/>
        </w:rPr>
        <w:tab/>
        <w:t>Den ordinarie arbetstiden per vecka kan även ordnas som medeltalet av den ovan nämnda. Detta förutsätter att en arbetsskiftsförteckning gjorts upp på förhand minst för den tid under vilken den ordinarie arbetstiden per vecka jämnas ut till nämnda medeltal. Utjämningsperioden är 3–6 veckor.</w:t>
      </w:r>
    </w:p>
    <w:p w14:paraId="1A3B4361"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Tillämpningsanvisning:</w:t>
      </w:r>
    </w:p>
    <w:p w14:paraId="6E94AED6" w14:textId="77777777" w:rsidR="005C38BD" w:rsidRPr="000F0AD6" w:rsidRDefault="00EC3D83" w:rsidP="00A34671">
      <w:pPr>
        <w:widowControl/>
        <w:adjustRightInd w:val="0"/>
        <w:snapToGrid w:val="0"/>
        <w:ind w:left="1418"/>
        <w:jc w:val="both"/>
        <w:rPr>
          <w:rFonts w:ascii="Arial" w:hAnsi="Arial" w:cs="Arial"/>
          <w:i/>
          <w:sz w:val="18"/>
          <w:szCs w:val="18"/>
        </w:rPr>
      </w:pPr>
      <w:r>
        <w:rPr>
          <w:rFonts w:ascii="Arial" w:hAnsi="Arial"/>
          <w:i/>
          <w:sz w:val="18"/>
        </w:rPr>
        <w:t>Arbetsskiftsförteckningarna görs för hela kalenderveckor.</w:t>
      </w:r>
    </w:p>
    <w:p w14:paraId="59043656" w14:textId="77777777" w:rsidR="00A34671" w:rsidRPr="000F0AD6" w:rsidRDefault="00A34671" w:rsidP="00A34671">
      <w:pPr>
        <w:widowControl/>
        <w:adjustRightInd w:val="0"/>
        <w:snapToGrid w:val="0"/>
        <w:ind w:left="1418"/>
        <w:jc w:val="both"/>
        <w:rPr>
          <w:rFonts w:ascii="Arial" w:hAnsi="Arial" w:cs="Arial"/>
          <w:i/>
          <w:sz w:val="18"/>
          <w:szCs w:val="18"/>
        </w:rPr>
      </w:pPr>
      <w:r>
        <w:rPr>
          <w:rFonts w:ascii="Arial" w:hAnsi="Arial"/>
          <w:i/>
          <w:sz w:val="18"/>
        </w:rPr>
        <w:t>…</w:t>
      </w:r>
    </w:p>
    <w:p w14:paraId="11A55EFB" w14:textId="77777777" w:rsidR="005C38BD" w:rsidRPr="00A34671" w:rsidRDefault="00EC3D83" w:rsidP="001307BB">
      <w:pPr>
        <w:widowControl/>
        <w:adjustRightInd w:val="0"/>
        <w:snapToGrid w:val="0"/>
        <w:spacing w:before="240"/>
        <w:jc w:val="both"/>
        <w:rPr>
          <w:rFonts w:ascii="Arial" w:hAnsi="Arial" w:cs="Arial"/>
          <w:i/>
          <w:sz w:val="18"/>
          <w:szCs w:val="18"/>
        </w:rPr>
      </w:pPr>
      <w:r>
        <w:rPr>
          <w:rFonts w:ascii="Arial" w:hAnsi="Arial"/>
          <w:i/>
          <w:sz w:val="18"/>
        </w:rPr>
        <w:t>9.</w:t>
      </w:r>
      <w:r>
        <w:rPr>
          <w:rFonts w:ascii="Arial" w:hAnsi="Arial"/>
          <w:i/>
          <w:sz w:val="18"/>
        </w:rPr>
        <w:tab/>
        <w:t>I periodarbete får en arbetstagare enligt arbetsskiftsförteckningen utföra högst fem nattskift efter varandra. Därefter ska arbetstagaren ges en oavbruten ledighet på minst 24 timmar. I undantagsfall får två ytterligare nattskift utföras som mertids- eller övertidsarbete efter de fem på varandra följande skiften förutsatt att arbetstagaren ger sitt samtycke separat för vardera skiftet.</w:t>
      </w:r>
    </w:p>
    <w:p w14:paraId="10397F94" w14:textId="77777777" w:rsidR="005C38BD" w:rsidRPr="00A34671" w:rsidRDefault="00EC3D83" w:rsidP="001307BB">
      <w:pPr>
        <w:widowControl/>
        <w:adjustRightInd w:val="0"/>
        <w:snapToGrid w:val="0"/>
        <w:spacing w:before="240"/>
        <w:jc w:val="both"/>
        <w:rPr>
          <w:rFonts w:ascii="Arial" w:hAnsi="Arial" w:cs="Arial"/>
          <w:b/>
          <w:sz w:val="18"/>
          <w:szCs w:val="18"/>
        </w:rPr>
      </w:pPr>
      <w:r>
        <w:rPr>
          <w:rFonts w:ascii="Arial" w:hAnsi="Arial"/>
          <w:b/>
          <w:sz w:val="18"/>
        </w:rPr>
        <w:t>Vilopauser</w:t>
      </w:r>
    </w:p>
    <w:p w14:paraId="08E013AE" w14:textId="77777777" w:rsidR="005C38BD" w:rsidRPr="002D5487" w:rsidRDefault="00EC3D83" w:rsidP="00ED3F3B">
      <w:pPr>
        <w:widowControl/>
        <w:adjustRightInd w:val="0"/>
        <w:snapToGrid w:val="0"/>
        <w:spacing w:before="240"/>
        <w:jc w:val="both"/>
        <w:rPr>
          <w:rFonts w:ascii="Arial" w:hAnsi="Arial" w:cs="Arial"/>
          <w:sz w:val="18"/>
          <w:szCs w:val="18"/>
        </w:rPr>
      </w:pPr>
      <w:r>
        <w:rPr>
          <w:rFonts w:ascii="Arial" w:hAnsi="Arial"/>
          <w:sz w:val="18"/>
        </w:rPr>
        <w:t>10.</w:t>
      </w:r>
      <w:r>
        <w:rPr>
          <w:rFonts w:ascii="Arial" w:hAnsi="Arial"/>
          <w:sz w:val="18"/>
        </w:rPr>
        <w:tab/>
        <w:t xml:space="preserve">Den ordinarie arbetstiden per dygn ordnas sammanhängande, bortsett från en ½ timmes matrast, ifall det inte finns grundad orsak till annat tillvägagångssätt. Lokalt kan man avtala om en 1 timme lång matrast. Om </w:t>
      </w:r>
      <w:r>
        <w:rPr>
          <w:rFonts w:ascii="Arial" w:hAnsi="Arial"/>
          <w:i/>
          <w:sz w:val="18"/>
        </w:rPr>
        <w:t>arbetstagaren</w:t>
      </w:r>
      <w:r>
        <w:rPr>
          <w:rFonts w:ascii="Arial" w:hAnsi="Arial"/>
          <w:sz w:val="18"/>
        </w:rPr>
        <w:t xml:space="preserve"> fritt får avlägsna sig från arbetsplatsen under matrasten räknas den inte som arbetstid.</w:t>
      </w:r>
      <w:r>
        <w:rPr>
          <w:rFonts w:ascii="Arial" w:hAnsi="Arial"/>
          <w:sz w:val="18"/>
        </w:rPr>
        <w:br w:type="page"/>
      </w:r>
    </w:p>
    <w:p w14:paraId="175FB58F" w14:textId="77777777" w:rsidR="00A34671" w:rsidRPr="000F0AD6" w:rsidRDefault="00A34671" w:rsidP="00A34671">
      <w:pPr>
        <w:widowControl/>
        <w:adjustRightInd w:val="0"/>
        <w:snapToGrid w:val="0"/>
        <w:spacing w:before="240"/>
        <w:ind w:left="567"/>
        <w:jc w:val="both"/>
        <w:rPr>
          <w:rFonts w:ascii="Arial" w:hAnsi="Arial" w:cs="Arial"/>
          <w:sz w:val="18"/>
          <w:szCs w:val="18"/>
        </w:rPr>
      </w:pPr>
      <w:r>
        <w:rPr>
          <w:rFonts w:ascii="Arial" w:hAnsi="Arial"/>
          <w:sz w:val="18"/>
        </w:rPr>
        <w:lastRenderedPageBreak/>
        <w:t>…</w:t>
      </w:r>
    </w:p>
    <w:p w14:paraId="4DC4DD08" w14:textId="77777777" w:rsidR="005C38BD" w:rsidRPr="00A34671" w:rsidRDefault="00EC3D83" w:rsidP="001307BB">
      <w:pPr>
        <w:widowControl/>
        <w:adjustRightInd w:val="0"/>
        <w:snapToGrid w:val="0"/>
        <w:spacing w:before="240"/>
        <w:jc w:val="both"/>
        <w:rPr>
          <w:rFonts w:ascii="Arial" w:hAnsi="Arial" w:cs="Arial"/>
          <w:b/>
          <w:sz w:val="18"/>
          <w:szCs w:val="18"/>
        </w:rPr>
      </w:pPr>
      <w:r>
        <w:rPr>
          <w:rFonts w:ascii="Arial" w:hAnsi="Arial"/>
          <w:b/>
          <w:sz w:val="18"/>
        </w:rPr>
        <w:t>Undantag från arbetstidsbestämmelser</w:t>
      </w:r>
    </w:p>
    <w:p w14:paraId="14604A95" w14:textId="77777777" w:rsidR="005C38BD" w:rsidRPr="00A34671" w:rsidRDefault="00EC3D83" w:rsidP="001307BB">
      <w:pPr>
        <w:widowControl/>
        <w:adjustRightInd w:val="0"/>
        <w:snapToGrid w:val="0"/>
        <w:spacing w:before="240"/>
        <w:jc w:val="both"/>
        <w:rPr>
          <w:rFonts w:ascii="Arial" w:hAnsi="Arial" w:cs="Arial"/>
          <w:i/>
          <w:sz w:val="18"/>
          <w:szCs w:val="18"/>
        </w:rPr>
      </w:pPr>
      <w:r>
        <w:rPr>
          <w:rFonts w:ascii="Arial" w:hAnsi="Arial"/>
          <w:i/>
          <w:sz w:val="18"/>
        </w:rPr>
        <w:t>14. Arbetstidsbestämmelserna i detta kollektivavtal gäller inte för arbetstagare utanför arbetstidslagens tillämpningsområde, vars arbetstid vid hemarbete enligt arbetstidslagen inte fastställs i förväg och vars användning av arbetstiden inte övervakas och som således själva får bestämma om sin arbetstid som på grund av verksamhetens särdrag utförs under sådana förhållanden att det inte kan anses vara arbetsgivarens sak att övervaka hur den arbetade tiden är ordnad.</w:t>
      </w:r>
    </w:p>
    <w:p w14:paraId="4D1A0554" w14:textId="77777777" w:rsidR="00A34671" w:rsidRPr="000F0AD6" w:rsidRDefault="00EC3D83" w:rsidP="00A34671">
      <w:pPr>
        <w:widowControl/>
        <w:adjustRightInd w:val="0"/>
        <w:snapToGrid w:val="0"/>
        <w:jc w:val="both"/>
        <w:rPr>
          <w:rFonts w:ascii="Arial" w:hAnsi="Arial" w:cs="Arial"/>
          <w:i/>
          <w:sz w:val="18"/>
          <w:szCs w:val="18"/>
        </w:rPr>
      </w:pPr>
      <w:r>
        <w:rPr>
          <w:rFonts w:ascii="Arial" w:hAnsi="Arial"/>
          <w:i/>
          <w:sz w:val="18"/>
        </w:rPr>
        <w:t xml:space="preserve">Denna bestämmelse gäller inte distansarbete som omfattas av arbetstidslagens tillämpningsområde. </w:t>
      </w:r>
    </w:p>
    <w:p w14:paraId="7A4B4120" w14:textId="77777777" w:rsidR="005C38BD" w:rsidRPr="00A34671" w:rsidRDefault="00EC3D83" w:rsidP="001307BB">
      <w:pPr>
        <w:widowControl/>
        <w:adjustRightInd w:val="0"/>
        <w:snapToGrid w:val="0"/>
        <w:spacing w:before="240"/>
        <w:jc w:val="both"/>
        <w:rPr>
          <w:rFonts w:ascii="Arial" w:hAnsi="Arial" w:cs="Arial"/>
          <w:b/>
          <w:sz w:val="18"/>
          <w:szCs w:val="18"/>
        </w:rPr>
      </w:pPr>
      <w:r>
        <w:rPr>
          <w:rFonts w:ascii="Arial" w:hAnsi="Arial"/>
          <w:b/>
          <w:sz w:val="18"/>
        </w:rPr>
        <w:t>6 a §</w:t>
      </w:r>
      <w:r>
        <w:rPr>
          <w:rFonts w:ascii="Arial" w:hAnsi="Arial"/>
          <w:b/>
          <w:sz w:val="18"/>
        </w:rPr>
        <w:tab/>
        <w:t>Arbetstid enligt lokala avtal</w:t>
      </w:r>
    </w:p>
    <w:p w14:paraId="340E721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3.</w:t>
      </w:r>
      <w:r>
        <w:rPr>
          <w:rFonts w:ascii="Arial" w:hAnsi="Arial"/>
          <w:sz w:val="18"/>
        </w:rPr>
        <w:tab/>
        <w:t>Flexibla arbetstider</w:t>
      </w:r>
    </w:p>
    <w:p w14:paraId="293CCEB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w:t>
      </w:r>
      <w:r>
        <w:rPr>
          <w:rFonts w:ascii="Arial" w:hAnsi="Arial"/>
          <w:sz w:val="18"/>
        </w:rPr>
        <w:tab/>
        <w:t>Arbetstiden kan jämnas ut under flera arbetsskiftsförteckningar. Varje förteckning skall göras upp och delges de berörda en vecka innan den börjar löpa.</w:t>
      </w:r>
    </w:p>
    <w:p w14:paraId="1CD389A4"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I allmänhet kan man avtala om att utjämningsperioden är högst sex treveckorsperioder (18 veckor).</w:t>
      </w:r>
    </w:p>
    <w:p w14:paraId="7A542AC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Av särskilda skäl kan man avtala om att utjämningsperioden är högst 17 treveckorsperioder (51 veckor). Särskilda skäl kan vara till exempel att arbetsmängden varierar under olika tider på året eller någon annan verksamhetsrelaterad orsak </w:t>
      </w:r>
      <w:r>
        <w:rPr>
          <w:rFonts w:ascii="Arial" w:hAnsi="Arial"/>
          <w:i/>
          <w:sz w:val="18"/>
        </w:rPr>
        <w:t>eller en orsak som grundar sig på arbetstagarens egna arbetstidsbehov</w:t>
      </w:r>
      <w:r>
        <w:rPr>
          <w:rFonts w:ascii="Arial" w:hAnsi="Arial"/>
          <w:sz w:val="18"/>
        </w:rPr>
        <w:t>, vars förverkligande båda parterna anser kräva en längre utjämningsperiod än normalt. Det särskilda skälet ska nämnas i arbetstidsavtalet.</w:t>
      </w:r>
    </w:p>
    <w:p w14:paraId="09F9D1B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B)</w:t>
      </w:r>
      <w:r>
        <w:rPr>
          <w:rFonts w:ascii="Arial" w:hAnsi="Arial"/>
          <w:sz w:val="18"/>
        </w:rPr>
        <w:tab/>
        <w:t>Den maximala dygnsarbetstiden kan i allmän arbetstid och kontorsarbetstid förlängas till 12 timmar, under förutsättning att arbetstiden under utjämningsperioden utjämnas till maximiarbetstiden enligt kollektivavtalet.</w:t>
      </w:r>
    </w:p>
    <w:p w14:paraId="4FEFF10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C)</w:t>
      </w:r>
      <w:r>
        <w:rPr>
          <w:rFonts w:ascii="Arial" w:hAnsi="Arial"/>
          <w:sz w:val="18"/>
        </w:rPr>
        <w:tab/>
        <w:t xml:space="preserve">Arbetsskiftets maximala längd i periodarbete kan förlängas till 15 timmar, under förutsättning att arbetstiden under utjämningsperioden utjämnas till maximiarbetstiden enligt kollektivavtalet </w:t>
      </w:r>
      <w:r>
        <w:rPr>
          <w:rFonts w:ascii="Arial" w:hAnsi="Arial"/>
          <w:i/>
          <w:sz w:val="18"/>
        </w:rPr>
        <w:t>och dygnsvila ges i enlighet med 25 § i arbetstidslagen. Förkortande av dygnsvilan till nio timmar i enlighet med arbetstidslagen får inte vara regelmässigt. Om dygnsvilan har förkortats till under elva timmar ska vilotiden som ersätter dygnsvilan ges i samband med följande dygnsvila eller, om detta inte är möjligt av vägande skäl med anknytning till arbetsarrangemangen, så snabbt som möjligt, dock senast inom 14 dygn. Den ersättande vilotiden ska vara oavbruten och får inte förläggas till beredskapstid.</w:t>
      </w:r>
      <w:r>
        <w:rPr>
          <w:rFonts w:ascii="Arial" w:hAnsi="Arial"/>
          <w:sz w:val="18"/>
        </w:rPr>
        <w:br w:type="page"/>
      </w:r>
    </w:p>
    <w:p w14:paraId="42FEDB02" w14:textId="77777777" w:rsidR="005C38BD" w:rsidRPr="00A34671" w:rsidRDefault="00EC3D83" w:rsidP="001307BB">
      <w:pPr>
        <w:widowControl/>
        <w:adjustRightInd w:val="0"/>
        <w:snapToGrid w:val="0"/>
        <w:spacing w:before="240"/>
        <w:jc w:val="both"/>
        <w:rPr>
          <w:rFonts w:ascii="Arial" w:hAnsi="Arial" w:cs="Arial"/>
          <w:i/>
          <w:sz w:val="18"/>
          <w:szCs w:val="18"/>
        </w:rPr>
      </w:pPr>
      <w:r>
        <w:rPr>
          <w:rFonts w:ascii="Arial" w:hAnsi="Arial"/>
          <w:i/>
          <w:sz w:val="18"/>
        </w:rPr>
        <w:lastRenderedPageBreak/>
        <w:t>4.</w:t>
      </w:r>
      <w:r>
        <w:rPr>
          <w:rFonts w:ascii="Arial" w:hAnsi="Arial"/>
          <w:i/>
          <w:sz w:val="18"/>
        </w:rPr>
        <w:tab/>
        <w:t>Arbetstidsplan för lokalt avtalade längre utjämningsperioder</w:t>
      </w:r>
    </w:p>
    <w:p w14:paraId="4624B56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För längre utjämningsperioder ska en arbetstidsplan upprättas. I den avtalas de centrala principerna för förläggningen av arbetstiden. Sålunda bör man avtala till exempel om förläggandet av arbetsskift beroende på arbetssituationen, regelbundet återkommande fridagar, om när man arbetar längre än normal arbetstid, när en eventuell längre ledig period placeras in.</w:t>
      </w:r>
    </w:p>
    <w:p w14:paraId="09508D9C"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Tillämpningsanvisning: Vid välfungerande lokala avtal kan arbetsplatsens verksamhetsrelaterade behov och arbetstagarens arbetstidsbehov samordnas. I arbetstidsplanen avtalas principerna för förläggningen av arbetstiden mer eller mindre specifikt beroende på parternas behov.</w:t>
      </w:r>
    </w:p>
    <w:p w14:paraId="725554F0" w14:textId="77777777" w:rsidR="005C38BD" w:rsidRPr="002D5487" w:rsidRDefault="00EC3D83" w:rsidP="00A34671">
      <w:pPr>
        <w:widowControl/>
        <w:adjustRightInd w:val="0"/>
        <w:snapToGrid w:val="0"/>
        <w:spacing w:before="240"/>
        <w:ind w:left="1418"/>
        <w:jc w:val="both"/>
        <w:rPr>
          <w:rFonts w:ascii="Arial" w:hAnsi="Arial" w:cs="Arial"/>
          <w:sz w:val="18"/>
          <w:szCs w:val="18"/>
        </w:rPr>
      </w:pPr>
      <w:r>
        <w:rPr>
          <w:rFonts w:ascii="Arial" w:hAnsi="Arial"/>
          <w:i/>
          <w:sz w:val="18"/>
        </w:rPr>
        <w:t>Planen kan av en grundad orsak ändras, men eventuellt avtalade längre lediga perioder ska verkställas under en längre utjämningsperiod, om inte annat avtalas</w:t>
      </w:r>
      <w:r>
        <w:rPr>
          <w:rFonts w:ascii="Arial" w:hAnsi="Arial"/>
          <w:sz w:val="18"/>
        </w:rPr>
        <w:t>.</w:t>
      </w:r>
    </w:p>
    <w:p w14:paraId="4EA86F07" w14:textId="77777777" w:rsidR="005C38BD" w:rsidRPr="002D5487" w:rsidRDefault="00EC3D83" w:rsidP="00A34671">
      <w:pPr>
        <w:pStyle w:val="Alaotsikko"/>
      </w:pPr>
      <w:r>
        <w:t>7 §</w:t>
      </w:r>
      <w:r>
        <w:tab/>
        <w:t>Söckenhelger</w:t>
      </w:r>
    </w:p>
    <w:p w14:paraId="2EB8327D" w14:textId="77777777" w:rsidR="005C38BD" w:rsidRPr="002D5487" w:rsidRDefault="00EC3D83" w:rsidP="00A34671">
      <w:pPr>
        <w:widowControl/>
        <w:adjustRightInd w:val="0"/>
        <w:snapToGrid w:val="0"/>
        <w:spacing w:before="240"/>
        <w:ind w:left="426" w:hanging="426"/>
        <w:jc w:val="both"/>
        <w:rPr>
          <w:rFonts w:ascii="Arial" w:hAnsi="Arial" w:cs="Arial"/>
          <w:sz w:val="18"/>
          <w:szCs w:val="18"/>
        </w:rPr>
      </w:pPr>
      <w:r>
        <w:rPr>
          <w:rFonts w:ascii="Arial" w:hAnsi="Arial"/>
          <w:sz w:val="18"/>
        </w:rPr>
        <w:t>1.</w:t>
      </w:r>
      <w:r>
        <w:rPr>
          <w:rFonts w:ascii="Arial" w:hAnsi="Arial"/>
          <w:sz w:val="18"/>
        </w:rPr>
        <w:tab/>
        <w:t>Långfredag, annandag påsk, midsommarafton samt om de infaller annan dag än lördag eller söndag: nyårsdagen, trettondagen, första maj, Kristi himmelsfärdsdag, självständighetsdagen, julaftonen, juldagen och annandag jul är extra lediga dagar, ifall de med hänsyn till uppgiftens natur kan ordnas som lediga dagar. Om de inte är fridagar ges en motsvarande hel ledig dag under samma vecka eller utjämningsperiod, såvida inte arbetsgivaren och arbetstagaren kommer överens om en annan tidpunkt.</w:t>
      </w:r>
    </w:p>
    <w:p w14:paraId="6B75C22B" w14:textId="77777777" w:rsidR="005C38BD" w:rsidRPr="002D5487" w:rsidRDefault="00EC3D83" w:rsidP="00A34671">
      <w:pPr>
        <w:widowControl/>
        <w:adjustRightInd w:val="0"/>
        <w:snapToGrid w:val="0"/>
        <w:spacing w:before="240"/>
        <w:ind w:left="426" w:hanging="426"/>
        <w:jc w:val="both"/>
        <w:rPr>
          <w:rFonts w:ascii="Arial" w:hAnsi="Arial" w:cs="Arial"/>
          <w:sz w:val="18"/>
          <w:szCs w:val="18"/>
        </w:rPr>
      </w:pPr>
      <w:r>
        <w:rPr>
          <w:rFonts w:ascii="Arial" w:hAnsi="Arial"/>
          <w:sz w:val="18"/>
        </w:rPr>
        <w:t>2.</w:t>
      </w:r>
      <w:r>
        <w:rPr>
          <w:rFonts w:ascii="Arial" w:hAnsi="Arial"/>
          <w:sz w:val="18"/>
        </w:rPr>
        <w:tab/>
        <w:t>Var och en av de ovan uppräknade dagarna förkortar veckans eller utjämningsperiodens ordinarie arbetstid med det genomsnittliga antalet arbetstimmar per dag (veckoarbetstid/5).</w:t>
      </w:r>
    </w:p>
    <w:p w14:paraId="1FA6E6E1"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För arbetstagare med varierande arbetstid enligt 6 § 6 punkten i kollektivavtalet beräknas söckenhelgsförkortningen enligt den genomsnittliga arbetstiden under det föregående kvalifikationsåret eller den faktiska genomsnittsarbetstiden under de senaste 12 månaderna. Om arbetsförhållandet ännu inte pågått under ett helt kvalifikationsår eller 12 månader beräknas söckenhelgsförkortningen enligt den genomsnittliga arbetstiden under hela arbetsförhållandet, eller under en period som åskådliggör den genomsnittliga veckoarbetstiden.</w:t>
      </w:r>
    </w:p>
    <w:p w14:paraId="60F417EF"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Exempel: En arbetstagare har under det föregående kvalifikationsåret</w:t>
      </w:r>
      <w:r>
        <w:rPr>
          <w:rFonts w:ascii="Arial" w:hAnsi="Arial"/>
          <w:sz w:val="18"/>
        </w:rPr>
        <w:t xml:space="preserve"> </w:t>
      </w:r>
      <w:r>
        <w:rPr>
          <w:rFonts w:ascii="Arial" w:hAnsi="Arial"/>
          <w:i/>
          <w:sz w:val="18"/>
        </w:rPr>
        <w:t>utanför sin semester arbetat totalt 704 timmar under 47 veckor.</w:t>
      </w:r>
      <w:r>
        <w:rPr>
          <w:rFonts w:ascii="Arial" w:hAnsi="Arial"/>
          <w:i/>
          <w:sz w:val="18"/>
        </w:rPr>
        <w:br w:type="page"/>
      </w:r>
    </w:p>
    <w:p w14:paraId="0F470FA2"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lastRenderedPageBreak/>
        <w:t>Söckenhelgsförkortningar och uteblivna arbetstimmar vid frånvarotid enligt 7 § i semesterlagen är likställda med arbetad tid.</w:t>
      </w:r>
    </w:p>
    <w:p w14:paraId="342F6B3B"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Till arbetstagaren betalades under det föregående kvalifikationsåret söckenhelgsförkortningsersättning för sammanlagt 30 timmar och frånvarotiden på grund av sjukledighet under kvalifikationsåret är sammanlagt 18 timmar.</w:t>
      </w:r>
    </w:p>
    <w:p w14:paraId="1A3184D0" w14:textId="77777777" w:rsidR="005C38BD" w:rsidRPr="00A34671" w:rsidRDefault="00EC3D83" w:rsidP="00A34671">
      <w:pPr>
        <w:widowControl/>
        <w:adjustRightInd w:val="0"/>
        <w:snapToGrid w:val="0"/>
        <w:spacing w:before="240"/>
        <w:ind w:left="1418"/>
        <w:jc w:val="both"/>
        <w:rPr>
          <w:rFonts w:ascii="Arial" w:hAnsi="Arial" w:cs="Arial"/>
          <w:i/>
          <w:sz w:val="18"/>
          <w:szCs w:val="18"/>
        </w:rPr>
      </w:pPr>
      <w:r>
        <w:rPr>
          <w:rFonts w:ascii="Arial" w:hAnsi="Arial"/>
          <w:i/>
          <w:sz w:val="18"/>
        </w:rPr>
        <w:t>Arbetstagarens genomsnittliga veckoarbetstid är 752 timmar (704 + 48) / 47 = 16 timmar per vecka. Söckenhelgsförkortningen är 16 timmar / 5 = 3,21 (3 timmar 12 min.) per söckenhelg.</w:t>
      </w:r>
    </w:p>
    <w:p w14:paraId="78C0D2E3" w14:textId="77777777" w:rsidR="005C38BD" w:rsidRPr="002D5487" w:rsidRDefault="00EC3D83" w:rsidP="00A34671">
      <w:pPr>
        <w:widowControl/>
        <w:adjustRightInd w:val="0"/>
        <w:snapToGrid w:val="0"/>
        <w:spacing w:before="240"/>
        <w:ind w:left="426"/>
        <w:jc w:val="both"/>
        <w:rPr>
          <w:rFonts w:ascii="Arial" w:hAnsi="Arial" w:cs="Arial"/>
          <w:sz w:val="18"/>
          <w:szCs w:val="18"/>
        </w:rPr>
      </w:pPr>
      <w:r>
        <w:rPr>
          <w:rFonts w:ascii="Arial" w:hAnsi="Arial"/>
          <w:sz w:val="18"/>
        </w:rPr>
        <w:t>Arbetstagare med månads- eller timlön och vars anställning pågår minst två veckor är berättigad till söckenhelgsförkortning. Till en timavlönad arbetstagare betalas söckenhelgsförkortningsersättning som motsvarar normal timlön för söckenhelgsförkortningen.</w:t>
      </w:r>
    </w:p>
    <w:p w14:paraId="18673891" w14:textId="77777777" w:rsidR="005C38BD" w:rsidRPr="00405FF0" w:rsidRDefault="00EC3D83" w:rsidP="00405FF0">
      <w:pPr>
        <w:widowControl/>
        <w:adjustRightInd w:val="0"/>
        <w:snapToGrid w:val="0"/>
        <w:spacing w:before="240"/>
        <w:ind w:left="1418"/>
        <w:jc w:val="both"/>
        <w:rPr>
          <w:rFonts w:ascii="Arial" w:hAnsi="Arial" w:cs="Arial"/>
          <w:i/>
          <w:sz w:val="18"/>
          <w:szCs w:val="18"/>
        </w:rPr>
      </w:pPr>
      <w:r>
        <w:rPr>
          <w:rFonts w:ascii="Arial" w:hAnsi="Arial"/>
          <w:i/>
          <w:sz w:val="18"/>
        </w:rPr>
        <w:t>Tillämpningsanvisning: Vid flera arbetsavtal efter varandra som har ingåtts för viss tid utan avbrott eller endast med korta avbrott ska bestämmelsen i 1 kap. 5 § i arbetsavtalslagen om anställningsförmåner som beror på arbetsförhållandets längd beaktas.</w:t>
      </w:r>
    </w:p>
    <w:p w14:paraId="4AF1CDF2" w14:textId="77777777" w:rsidR="005C38BD" w:rsidRPr="00405FF0" w:rsidRDefault="00EC3D83" w:rsidP="00405FF0">
      <w:pPr>
        <w:pStyle w:val="Alaotsikko"/>
        <w:ind w:left="426"/>
        <w:rPr>
          <w:sz w:val="18"/>
        </w:rPr>
      </w:pPr>
      <w:r>
        <w:rPr>
          <w:sz w:val="18"/>
        </w:rPr>
        <w:t>15 § Beredskap och utryckningsersättning</w:t>
      </w:r>
    </w:p>
    <w:p w14:paraId="39768A64" w14:textId="77777777" w:rsidR="005C38BD" w:rsidRPr="000F0AD6" w:rsidRDefault="00EC3D83" w:rsidP="00405FF0">
      <w:pPr>
        <w:pStyle w:val="Luettelokappale"/>
        <w:widowControl/>
        <w:numPr>
          <w:ilvl w:val="0"/>
          <w:numId w:val="5"/>
        </w:numPr>
        <w:tabs>
          <w:tab w:val="left" w:pos="709"/>
        </w:tabs>
        <w:adjustRightInd w:val="0"/>
        <w:snapToGrid w:val="0"/>
        <w:spacing w:before="240"/>
        <w:ind w:left="426" w:firstLine="0"/>
        <w:jc w:val="both"/>
        <w:rPr>
          <w:rFonts w:ascii="Arial" w:hAnsi="Arial" w:cs="Arial"/>
          <w:i/>
          <w:sz w:val="18"/>
          <w:szCs w:val="18"/>
        </w:rPr>
      </w:pPr>
      <w:r>
        <w:rPr>
          <w:rFonts w:ascii="Arial" w:hAnsi="Arial"/>
          <w:i/>
          <w:sz w:val="18"/>
        </w:rPr>
        <w:t>Beredskapen får inte oskäligt försvåra arbetstagarens möjligheter att disponera sin ledighet. När ett avtal om beredskap ingås ska arbetstagaren ha skriftligt delgetts beredskapsersättningens storlek eller grunderna för hur ersättningen bestäms och villkoren för beredskap.</w:t>
      </w:r>
    </w:p>
    <w:p w14:paraId="13A7F120" w14:textId="77777777" w:rsidR="00405FF0" w:rsidRPr="000F0AD6" w:rsidRDefault="00405FF0" w:rsidP="00405FF0">
      <w:pPr>
        <w:pStyle w:val="Luettelokappale"/>
        <w:widowControl/>
        <w:adjustRightInd w:val="0"/>
        <w:snapToGrid w:val="0"/>
        <w:spacing w:before="240"/>
        <w:ind w:left="426"/>
        <w:jc w:val="both"/>
        <w:rPr>
          <w:rFonts w:ascii="Arial" w:hAnsi="Arial" w:cs="Arial"/>
          <w:i/>
          <w:sz w:val="18"/>
          <w:szCs w:val="18"/>
        </w:rPr>
      </w:pPr>
      <w:r>
        <w:rPr>
          <w:rFonts w:ascii="Arial" w:hAnsi="Arial"/>
          <w:i/>
          <w:sz w:val="18"/>
        </w:rPr>
        <w:t>…</w:t>
      </w:r>
    </w:p>
    <w:p w14:paraId="2CDA2773" w14:textId="77777777" w:rsidR="005C38BD" w:rsidRPr="00405FF0" w:rsidRDefault="00EC3D83" w:rsidP="00ED3F3B">
      <w:pPr>
        <w:widowControl/>
        <w:adjustRightInd w:val="0"/>
        <w:snapToGrid w:val="0"/>
        <w:spacing w:before="240"/>
        <w:ind w:left="426"/>
        <w:jc w:val="both"/>
        <w:rPr>
          <w:rFonts w:ascii="Arial" w:hAnsi="Arial" w:cs="Arial"/>
          <w:i/>
          <w:sz w:val="18"/>
          <w:szCs w:val="18"/>
        </w:rPr>
      </w:pPr>
      <w:r w:rsidRPr="0020252C">
        <w:rPr>
          <w:rFonts w:ascii="Arial" w:hAnsi="Arial"/>
          <w:sz w:val="18"/>
        </w:rPr>
        <w:t>Det normala beloppet för utryckningsersättning är</w:t>
      </w:r>
      <w:r>
        <w:rPr>
          <w:rFonts w:ascii="Arial" w:hAnsi="Arial"/>
          <w:i/>
          <w:sz w:val="18"/>
        </w:rPr>
        <w:t xml:space="preserve"> 18 €. </w:t>
      </w:r>
      <w:r w:rsidRPr="0020252C">
        <w:rPr>
          <w:rFonts w:ascii="Arial" w:hAnsi="Arial"/>
          <w:sz w:val="18"/>
        </w:rPr>
        <w:t xml:space="preserve">Ifall arbetstagaren omedelbart efter larmet måste bege sig till arbetet, betalas </w:t>
      </w:r>
      <w:r>
        <w:rPr>
          <w:rFonts w:ascii="Arial" w:hAnsi="Arial"/>
          <w:i/>
          <w:sz w:val="18"/>
        </w:rPr>
        <w:t xml:space="preserve">25 € </w:t>
      </w:r>
      <w:r w:rsidRPr="0020252C">
        <w:rPr>
          <w:rFonts w:ascii="Arial" w:hAnsi="Arial"/>
          <w:sz w:val="18"/>
        </w:rPr>
        <w:t>i utryckningsersättning. Ifall utryckning till arbetet betyder att det arbetsskift som antecknats på arbetsskiftsförteckningen börjar högst en timme tidigare, betalas</w:t>
      </w:r>
      <w:r>
        <w:rPr>
          <w:rFonts w:ascii="Arial" w:hAnsi="Arial"/>
          <w:i/>
          <w:sz w:val="18"/>
        </w:rPr>
        <w:t xml:space="preserve"> 10 € </w:t>
      </w:r>
      <w:r w:rsidRPr="0020252C">
        <w:rPr>
          <w:rFonts w:ascii="Arial" w:hAnsi="Arial"/>
          <w:sz w:val="18"/>
        </w:rPr>
        <w:t>i utryckningsersättning.</w:t>
      </w:r>
    </w:p>
    <w:p w14:paraId="482843EA" w14:textId="77777777" w:rsidR="005C38BD" w:rsidRPr="00405FF0" w:rsidRDefault="00EC3D83" w:rsidP="00405FF0">
      <w:pPr>
        <w:pStyle w:val="Alaotsikko"/>
        <w:ind w:left="426"/>
        <w:rPr>
          <w:sz w:val="18"/>
        </w:rPr>
      </w:pPr>
      <w:r>
        <w:rPr>
          <w:sz w:val="18"/>
        </w:rPr>
        <w:t>18 § Semester</w:t>
      </w:r>
    </w:p>
    <w:p w14:paraId="4BC23961" w14:textId="77777777" w:rsidR="005C38BD" w:rsidRPr="002D5487" w:rsidRDefault="00EC3D83" w:rsidP="00405FF0">
      <w:pPr>
        <w:widowControl/>
        <w:adjustRightInd w:val="0"/>
        <w:snapToGrid w:val="0"/>
        <w:spacing w:before="240"/>
        <w:ind w:firstLine="284"/>
        <w:jc w:val="both"/>
        <w:rPr>
          <w:rFonts w:ascii="Arial" w:hAnsi="Arial" w:cs="Arial"/>
          <w:sz w:val="18"/>
          <w:szCs w:val="18"/>
        </w:rPr>
      </w:pPr>
      <w:r>
        <w:rPr>
          <w:rFonts w:ascii="Arial" w:hAnsi="Arial"/>
          <w:sz w:val="18"/>
        </w:rPr>
        <w:t>1.</w:t>
      </w:r>
      <w:r>
        <w:rPr>
          <w:rFonts w:ascii="Arial" w:hAnsi="Arial"/>
          <w:sz w:val="18"/>
        </w:rPr>
        <w:tab/>
        <w:t>Semesterförmånerna bestäms enligt semesterlagen och följande bestämmelser.</w:t>
      </w:r>
    </w:p>
    <w:p w14:paraId="7520221D" w14:textId="77777777" w:rsidR="005C38BD" w:rsidRPr="00405FF0" w:rsidRDefault="00EC3D83" w:rsidP="001307BB">
      <w:pPr>
        <w:widowControl/>
        <w:adjustRightInd w:val="0"/>
        <w:snapToGrid w:val="0"/>
        <w:spacing w:before="240"/>
        <w:jc w:val="both"/>
        <w:rPr>
          <w:rFonts w:ascii="Arial" w:hAnsi="Arial" w:cs="Arial"/>
          <w:i/>
          <w:sz w:val="18"/>
          <w:szCs w:val="18"/>
        </w:rPr>
      </w:pPr>
      <w:r>
        <w:rPr>
          <w:rFonts w:ascii="Arial" w:hAnsi="Arial"/>
          <w:i/>
          <w:sz w:val="18"/>
        </w:rPr>
        <w:t>Från och med semestrar som tjänas in från den 1.4.2022 övergås från semesterberäkning baserat på vardagar (6/vecka) i enlighet med semesterlagen till semesterberäkning baserat på semesterdagar (5/vecka). Enskilda arbetsgivare kan besluta att tillämpa denna bestämmelse tidigare än så. (bilaga 1)</w:t>
      </w:r>
      <w:r>
        <w:rPr>
          <w:rFonts w:ascii="Arial" w:hAnsi="Arial"/>
          <w:i/>
          <w:sz w:val="18"/>
        </w:rPr>
        <w:br w:type="page"/>
      </w:r>
    </w:p>
    <w:p w14:paraId="6CC9B79B" w14:textId="77777777" w:rsidR="005C38BD" w:rsidRPr="002D5487" w:rsidRDefault="00EC3D83" w:rsidP="00405FF0">
      <w:pPr>
        <w:pStyle w:val="Alaotsikko"/>
        <w:ind w:left="567"/>
        <w:rPr>
          <w:sz w:val="18"/>
        </w:rPr>
      </w:pPr>
      <w:r>
        <w:rPr>
          <w:sz w:val="18"/>
        </w:rPr>
        <w:lastRenderedPageBreak/>
        <w:t>21 § Läkarundersökningar och vaccinationer</w:t>
      </w:r>
    </w:p>
    <w:p w14:paraId="1195A5EE" w14:textId="77777777" w:rsidR="005C38BD" w:rsidRPr="002D5487" w:rsidRDefault="00EC3D83" w:rsidP="00405FF0">
      <w:pPr>
        <w:widowControl/>
        <w:adjustRightInd w:val="0"/>
        <w:snapToGrid w:val="0"/>
        <w:spacing w:before="240"/>
        <w:ind w:left="567"/>
        <w:jc w:val="both"/>
        <w:rPr>
          <w:rFonts w:ascii="Arial" w:hAnsi="Arial" w:cs="Arial"/>
          <w:sz w:val="18"/>
          <w:szCs w:val="18"/>
        </w:rPr>
      </w:pPr>
      <w:r>
        <w:rPr>
          <w:rFonts w:ascii="Arial" w:hAnsi="Arial"/>
          <w:sz w:val="18"/>
        </w:rPr>
        <w:t>1.</w:t>
      </w:r>
      <w:r>
        <w:rPr>
          <w:rFonts w:ascii="Arial" w:hAnsi="Arial"/>
          <w:sz w:val="18"/>
        </w:rPr>
        <w:tab/>
        <w:t>Arbetsgivaren minskar inte lön för ordinarie arbetstid i följande fall om kontrollerna och undersökningarna ordnats utan onödig förlust av arbetstid och om de inte kunnat skötas utom arbetstid och att arbetsgivaren meddelats på förhand.</w:t>
      </w:r>
    </w:p>
    <w:p w14:paraId="350B4F3D" w14:textId="77777777" w:rsidR="005C38BD" w:rsidRPr="002D5487" w:rsidRDefault="00EC3D83" w:rsidP="00405FF0">
      <w:pPr>
        <w:widowControl/>
        <w:adjustRightInd w:val="0"/>
        <w:snapToGrid w:val="0"/>
        <w:spacing w:before="240"/>
        <w:ind w:left="567"/>
        <w:jc w:val="both"/>
        <w:rPr>
          <w:rFonts w:ascii="Arial" w:hAnsi="Arial" w:cs="Arial"/>
          <w:sz w:val="18"/>
          <w:szCs w:val="18"/>
        </w:rPr>
      </w:pPr>
      <w:r>
        <w:rPr>
          <w:rFonts w:ascii="Arial" w:hAnsi="Arial"/>
          <w:sz w:val="18"/>
        </w:rPr>
        <w:t>a)</w:t>
      </w:r>
      <w:r>
        <w:rPr>
          <w:rFonts w:ascii="Arial" w:hAnsi="Arial"/>
          <w:sz w:val="18"/>
        </w:rPr>
        <w:tab/>
        <w:t>För tid som åtgått till läkarundersökning eller laboratorie- eller röntgenundersökning till vilken arbetstagaren remitterats av läkare i samband med undersökning och som är nödvändig för konstaterande av sjukdom eller bestämmande av vård eller hjälpmedel (t.ex. glasögon).</w:t>
      </w:r>
    </w:p>
    <w:p w14:paraId="0DEB9E58" w14:textId="77777777" w:rsidR="005C38BD" w:rsidRPr="002D5487" w:rsidRDefault="00EC3D83" w:rsidP="00405FF0">
      <w:pPr>
        <w:widowControl/>
        <w:adjustRightInd w:val="0"/>
        <w:snapToGrid w:val="0"/>
        <w:spacing w:before="240"/>
        <w:jc w:val="both"/>
        <w:rPr>
          <w:rFonts w:ascii="Arial" w:hAnsi="Arial" w:cs="Arial"/>
          <w:sz w:val="18"/>
          <w:szCs w:val="18"/>
        </w:rPr>
      </w:pPr>
      <w:r>
        <w:rPr>
          <w:rFonts w:ascii="Arial" w:hAnsi="Arial"/>
          <w:sz w:val="18"/>
        </w:rPr>
        <w:t>b)</w:t>
      </w:r>
      <w:r>
        <w:rPr>
          <w:rFonts w:ascii="Arial" w:hAnsi="Arial"/>
          <w:sz w:val="18"/>
        </w:rPr>
        <w:tab/>
        <w:t>För tid som åtgått till medicinska undersökningar av gravid arbetstagare såsom rådgivningskontroll, där man följer med arbetstagarens och fostrets hälsotillstånd.</w:t>
      </w:r>
    </w:p>
    <w:p w14:paraId="23265EE0" w14:textId="77777777" w:rsidR="005C38BD" w:rsidRPr="00405FF0" w:rsidRDefault="00EC3D83" w:rsidP="00405FF0">
      <w:pPr>
        <w:widowControl/>
        <w:adjustRightInd w:val="0"/>
        <w:snapToGrid w:val="0"/>
        <w:spacing w:before="240"/>
        <w:ind w:left="567"/>
        <w:jc w:val="both"/>
        <w:rPr>
          <w:rFonts w:ascii="Arial" w:hAnsi="Arial" w:cs="Arial"/>
          <w:strike/>
          <w:sz w:val="18"/>
          <w:szCs w:val="18"/>
        </w:rPr>
      </w:pPr>
      <w:r>
        <w:rPr>
          <w:rFonts w:ascii="Arial" w:hAnsi="Arial"/>
          <w:strike/>
          <w:sz w:val="18"/>
        </w:rPr>
        <w:t>c)</w:t>
      </w:r>
      <w:r>
        <w:rPr>
          <w:rFonts w:ascii="Arial" w:hAnsi="Arial"/>
          <w:strike/>
          <w:sz w:val="18"/>
        </w:rPr>
        <w:tab/>
        <w:t>När arbetstagaren går på läkarundersökning som förutsätts för nytt arbete eller på annan lagstadgad läkarkontroll. Då betalar arbetsgivaren de nödvändiga resekostnaderna.</w:t>
      </w:r>
    </w:p>
    <w:p w14:paraId="1212871A" w14:textId="77777777" w:rsidR="005C38BD" w:rsidRPr="007F577C" w:rsidRDefault="00EC3D83" w:rsidP="00405FF0">
      <w:pPr>
        <w:widowControl/>
        <w:adjustRightInd w:val="0"/>
        <w:snapToGrid w:val="0"/>
        <w:spacing w:before="240"/>
        <w:ind w:left="567"/>
        <w:jc w:val="both"/>
        <w:rPr>
          <w:rFonts w:ascii="Arial" w:hAnsi="Arial" w:cs="Arial"/>
          <w:i/>
          <w:sz w:val="18"/>
          <w:szCs w:val="18"/>
        </w:rPr>
      </w:pPr>
      <w:r>
        <w:rPr>
          <w:rFonts w:ascii="Arial" w:hAnsi="Arial"/>
          <w:sz w:val="18"/>
        </w:rPr>
        <w:t>2.</w:t>
      </w:r>
      <w:r>
        <w:rPr>
          <w:rFonts w:ascii="Arial" w:hAnsi="Arial"/>
          <w:sz w:val="18"/>
        </w:rPr>
        <w:tab/>
      </w:r>
      <w:r>
        <w:rPr>
          <w:rFonts w:ascii="Arial" w:hAnsi="Arial"/>
          <w:i/>
          <w:sz w:val="18"/>
        </w:rPr>
        <w:t>Läkarundersökningar som förutsätts för nytt arbete eller andra lagstadgade läkarkontroller räknas som arbetstid. Då betalar arbetsgivaren de nödvändiga resekostnaderna.</w:t>
      </w:r>
    </w:p>
    <w:p w14:paraId="6BD5AE1C" w14:textId="77777777" w:rsidR="005C38BD" w:rsidRPr="007F577C" w:rsidRDefault="00EC3D83" w:rsidP="00405FF0">
      <w:pPr>
        <w:widowControl/>
        <w:adjustRightInd w:val="0"/>
        <w:snapToGrid w:val="0"/>
        <w:spacing w:before="240"/>
        <w:ind w:left="567"/>
        <w:jc w:val="both"/>
        <w:rPr>
          <w:rFonts w:ascii="Arial" w:hAnsi="Arial" w:cs="Arial"/>
          <w:i/>
          <w:sz w:val="18"/>
          <w:szCs w:val="18"/>
        </w:rPr>
      </w:pPr>
      <w:r>
        <w:rPr>
          <w:rFonts w:ascii="Arial" w:hAnsi="Arial"/>
          <w:i/>
          <w:sz w:val="18"/>
        </w:rPr>
        <w:t>3.</w:t>
      </w:r>
      <w:r>
        <w:rPr>
          <w:rFonts w:ascii="Arial" w:hAnsi="Arial"/>
          <w:i/>
          <w:sz w:val="18"/>
        </w:rPr>
        <w:tab/>
        <w:t>Arbetstagaren har rätt att under arbetstid ta de vaccinationer som krävs för arbetet om det inte är möjligt utan svårigheter utanför arbetstid.</w:t>
      </w:r>
    </w:p>
    <w:p w14:paraId="7F8554D0" w14:textId="77777777" w:rsidR="005C38BD" w:rsidRPr="00405FF0" w:rsidRDefault="00EC3D83" w:rsidP="00405FF0">
      <w:pPr>
        <w:widowControl/>
        <w:adjustRightInd w:val="0"/>
        <w:snapToGrid w:val="0"/>
        <w:spacing w:before="240"/>
        <w:jc w:val="both"/>
        <w:rPr>
          <w:rFonts w:ascii="Arial" w:hAnsi="Arial" w:cs="Arial"/>
          <w:b/>
          <w:sz w:val="18"/>
          <w:szCs w:val="18"/>
        </w:rPr>
      </w:pPr>
      <w:r>
        <w:rPr>
          <w:rFonts w:ascii="Arial" w:hAnsi="Arial"/>
          <w:b/>
          <w:sz w:val="18"/>
        </w:rPr>
        <w:t>22 §</w:t>
      </w:r>
      <w:r>
        <w:rPr>
          <w:rFonts w:ascii="Arial" w:hAnsi="Arial"/>
          <w:b/>
          <w:sz w:val="18"/>
        </w:rPr>
        <w:tab/>
        <w:t>Kort tillfällig frånvaro</w:t>
      </w:r>
    </w:p>
    <w:p w14:paraId="3913BE74" w14:textId="77777777" w:rsidR="00405FF0" w:rsidRPr="000F0AD6" w:rsidRDefault="00405FF0" w:rsidP="00405FF0">
      <w:pPr>
        <w:widowControl/>
        <w:adjustRightInd w:val="0"/>
        <w:snapToGrid w:val="0"/>
        <w:spacing w:before="120"/>
        <w:jc w:val="both"/>
        <w:rPr>
          <w:rFonts w:ascii="Arial" w:hAnsi="Arial" w:cs="Arial"/>
          <w:sz w:val="18"/>
          <w:szCs w:val="18"/>
        </w:rPr>
      </w:pPr>
      <w:r>
        <w:rPr>
          <w:rFonts w:ascii="Arial" w:hAnsi="Arial"/>
          <w:sz w:val="18"/>
        </w:rPr>
        <w:t>…</w:t>
      </w:r>
    </w:p>
    <w:p w14:paraId="457E2A9A" w14:textId="77777777" w:rsidR="005C38BD" w:rsidRPr="002D5487" w:rsidRDefault="00405FF0" w:rsidP="00405FF0">
      <w:pPr>
        <w:widowControl/>
        <w:adjustRightInd w:val="0"/>
        <w:snapToGrid w:val="0"/>
        <w:jc w:val="both"/>
        <w:rPr>
          <w:rFonts w:ascii="Arial" w:hAnsi="Arial" w:cs="Arial"/>
          <w:sz w:val="18"/>
          <w:szCs w:val="18"/>
        </w:rPr>
      </w:pPr>
      <w:r>
        <w:rPr>
          <w:rFonts w:ascii="Arial" w:hAnsi="Arial"/>
          <w:sz w:val="18"/>
        </w:rPr>
        <w:t>5. Inkomstbortfall, på grund av deltagande i förbunds- eller representantmöte för de högsta beslutande organen i en undertecknarorganisation, dess medlemsorganisation eller arbetstagarcentralorganisation eller styrelsesektions-/stödgruppsmöten, ersätts medlem i sådant förtroendeorgan.</w:t>
      </w:r>
    </w:p>
    <w:p w14:paraId="14353435" w14:textId="77777777" w:rsidR="005C38BD" w:rsidRPr="00405FF0" w:rsidRDefault="00EC3D83" w:rsidP="00405FF0">
      <w:pPr>
        <w:widowControl/>
        <w:adjustRightInd w:val="0"/>
        <w:snapToGrid w:val="0"/>
        <w:spacing w:before="240"/>
        <w:jc w:val="both"/>
        <w:rPr>
          <w:rFonts w:ascii="Arial" w:hAnsi="Arial" w:cs="Arial"/>
          <w:b/>
          <w:sz w:val="18"/>
          <w:szCs w:val="18"/>
        </w:rPr>
      </w:pPr>
      <w:r>
        <w:rPr>
          <w:rFonts w:ascii="Arial" w:hAnsi="Arial"/>
          <w:b/>
          <w:sz w:val="18"/>
        </w:rPr>
        <w:t>23 § Moderskaps-, faderskaps- och föräldraledighet samt vårdledighet</w:t>
      </w:r>
    </w:p>
    <w:p w14:paraId="58209C0F" w14:textId="77777777" w:rsidR="0020252C" w:rsidRDefault="0020252C" w:rsidP="0020252C">
      <w:pPr>
        <w:widowControl/>
        <w:adjustRightInd w:val="0"/>
        <w:snapToGrid w:val="0"/>
        <w:jc w:val="both"/>
        <w:rPr>
          <w:rFonts w:ascii="Arial" w:hAnsi="Arial"/>
          <w:sz w:val="18"/>
        </w:rPr>
      </w:pPr>
      <w:r>
        <w:rPr>
          <w:rFonts w:ascii="Arial" w:hAnsi="Arial"/>
          <w:sz w:val="18"/>
        </w:rPr>
        <w:t>...</w:t>
      </w:r>
    </w:p>
    <w:p w14:paraId="760FDE3D" w14:textId="77777777" w:rsidR="005C38BD" w:rsidRPr="002D5487" w:rsidRDefault="00EC3D83" w:rsidP="0020252C">
      <w:pPr>
        <w:widowControl/>
        <w:adjustRightInd w:val="0"/>
        <w:snapToGrid w:val="0"/>
        <w:jc w:val="both"/>
        <w:rPr>
          <w:rFonts w:ascii="Arial" w:hAnsi="Arial" w:cs="Arial"/>
          <w:sz w:val="18"/>
          <w:szCs w:val="18"/>
        </w:rPr>
      </w:pPr>
      <w:r>
        <w:rPr>
          <w:rFonts w:ascii="Arial" w:hAnsi="Arial"/>
          <w:sz w:val="18"/>
        </w:rPr>
        <w:t>2. Från början av moderskapsledigheten betalas till arbetstagaren, om anställningsförhållandet fortgår, ordinarie regelbunden lön för 72 vardagar, förutsatt att arbetstagaren har varit anställd minst tre månader.</w:t>
      </w:r>
      <w:r>
        <w:rPr>
          <w:rFonts w:ascii="Arial" w:hAnsi="Arial"/>
          <w:sz w:val="18"/>
        </w:rPr>
        <w:br w:type="page"/>
      </w:r>
    </w:p>
    <w:p w14:paraId="59CDAE7D" w14:textId="77777777" w:rsidR="005C38BD" w:rsidRPr="00405FF0" w:rsidRDefault="00EC3D83" w:rsidP="00405FF0">
      <w:pPr>
        <w:widowControl/>
        <w:adjustRightInd w:val="0"/>
        <w:snapToGrid w:val="0"/>
        <w:spacing w:before="240"/>
        <w:ind w:left="567"/>
        <w:jc w:val="both"/>
        <w:rPr>
          <w:rFonts w:ascii="Arial" w:hAnsi="Arial" w:cs="Arial"/>
          <w:i/>
          <w:sz w:val="18"/>
          <w:szCs w:val="18"/>
        </w:rPr>
      </w:pPr>
      <w:r>
        <w:rPr>
          <w:rFonts w:ascii="Arial" w:hAnsi="Arial"/>
          <w:i/>
          <w:sz w:val="18"/>
        </w:rPr>
        <w:lastRenderedPageBreak/>
        <w:t>Tillämpningsanvisning:</w:t>
      </w:r>
    </w:p>
    <w:p w14:paraId="42ABD3A4" w14:textId="77777777" w:rsidR="005C38BD" w:rsidRPr="000F0AD6" w:rsidRDefault="00EC3D83" w:rsidP="00405FF0">
      <w:pPr>
        <w:widowControl/>
        <w:adjustRightInd w:val="0"/>
        <w:snapToGrid w:val="0"/>
        <w:ind w:left="567"/>
        <w:jc w:val="both"/>
        <w:rPr>
          <w:rFonts w:ascii="Arial" w:hAnsi="Arial" w:cs="Arial"/>
          <w:i/>
          <w:sz w:val="18"/>
          <w:szCs w:val="18"/>
        </w:rPr>
      </w:pPr>
      <w:r>
        <w:rPr>
          <w:rFonts w:ascii="Arial" w:hAnsi="Arial"/>
          <w:i/>
          <w:sz w:val="18"/>
        </w:rPr>
        <w:t>Enligt villkoren har arbetstagaren rätt till moderskapsledighetslön även om hon blir moderskapsledig igen efter en föräldra- eller vårdledighet och följer de gällande anmälningstiderna.</w:t>
      </w:r>
    </w:p>
    <w:p w14:paraId="54E31970" w14:textId="77777777" w:rsidR="00405FF0" w:rsidRPr="000F0AD6" w:rsidRDefault="00405FF0" w:rsidP="00405FF0">
      <w:pPr>
        <w:widowControl/>
        <w:adjustRightInd w:val="0"/>
        <w:snapToGrid w:val="0"/>
        <w:spacing w:before="240"/>
        <w:ind w:left="567"/>
        <w:jc w:val="both"/>
        <w:rPr>
          <w:rFonts w:ascii="Arial" w:hAnsi="Arial" w:cs="Arial"/>
          <w:i/>
          <w:sz w:val="18"/>
          <w:szCs w:val="18"/>
        </w:rPr>
      </w:pPr>
      <w:r>
        <w:rPr>
          <w:rFonts w:ascii="Arial" w:hAnsi="Arial"/>
          <w:i/>
          <w:sz w:val="18"/>
        </w:rPr>
        <w:t>…</w:t>
      </w:r>
    </w:p>
    <w:p w14:paraId="2753B5E1" w14:textId="77777777" w:rsidR="005C38BD" w:rsidRPr="00405FF0" w:rsidRDefault="00EC3D83" w:rsidP="001307BB">
      <w:pPr>
        <w:widowControl/>
        <w:adjustRightInd w:val="0"/>
        <w:snapToGrid w:val="0"/>
        <w:spacing w:before="240"/>
        <w:jc w:val="both"/>
        <w:rPr>
          <w:rFonts w:ascii="Arial" w:hAnsi="Arial" w:cs="Arial"/>
          <w:b/>
          <w:sz w:val="18"/>
          <w:szCs w:val="18"/>
        </w:rPr>
      </w:pPr>
      <w:r>
        <w:rPr>
          <w:rFonts w:ascii="Arial" w:hAnsi="Arial"/>
          <w:b/>
          <w:sz w:val="18"/>
        </w:rPr>
        <w:t>27 §</w:t>
      </w:r>
      <w:r>
        <w:rPr>
          <w:rFonts w:ascii="Arial" w:hAnsi="Arial"/>
          <w:b/>
          <w:sz w:val="18"/>
        </w:rPr>
        <w:tab/>
        <w:t>Utbildning och arbetshälsa</w:t>
      </w:r>
    </w:p>
    <w:p w14:paraId="51754A8F"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Beträffande yrkesutbildning som arbetsgivaren ordnar, gemensam utbildning och fackföreningsutbildning tillämpas det utbildningsavtal som undertecknarorganisationerna ingått.</w:t>
      </w:r>
    </w:p>
    <w:p w14:paraId="1BBA3747" w14:textId="77777777" w:rsidR="005C38BD" w:rsidRPr="000F0AD6" w:rsidRDefault="00EC3D83" w:rsidP="001307BB">
      <w:pPr>
        <w:widowControl/>
        <w:adjustRightInd w:val="0"/>
        <w:snapToGrid w:val="0"/>
        <w:spacing w:before="240"/>
        <w:jc w:val="both"/>
        <w:rPr>
          <w:rFonts w:ascii="Arial" w:hAnsi="Arial" w:cs="Arial"/>
          <w:i/>
          <w:sz w:val="18"/>
          <w:szCs w:val="18"/>
        </w:rPr>
      </w:pPr>
      <w:r>
        <w:rPr>
          <w:rFonts w:ascii="Arial" w:hAnsi="Arial"/>
          <w:i/>
          <w:sz w:val="18"/>
        </w:rPr>
        <w:t>De undertecknande organisationerna rekommenderar att arbetstagarnas individuella behov avseende kompetensutveckling och arbetshälsa diskuteras årligen mellan arbetstagaren och chefen</w:t>
      </w:r>
    </w:p>
    <w:p w14:paraId="51E764C6" w14:textId="77777777" w:rsidR="00405FF0" w:rsidRPr="000F0AD6" w:rsidRDefault="00405FF0" w:rsidP="001307BB">
      <w:pPr>
        <w:widowControl/>
        <w:adjustRightInd w:val="0"/>
        <w:snapToGrid w:val="0"/>
        <w:spacing w:before="240"/>
        <w:jc w:val="both"/>
        <w:rPr>
          <w:rFonts w:ascii="Arial" w:hAnsi="Arial" w:cs="Arial"/>
          <w:i/>
          <w:sz w:val="18"/>
          <w:szCs w:val="18"/>
        </w:rPr>
      </w:pPr>
      <w:r>
        <w:rPr>
          <w:rFonts w:ascii="Arial" w:hAnsi="Arial"/>
          <w:i/>
          <w:sz w:val="18"/>
        </w:rPr>
        <w:t>…</w:t>
      </w:r>
    </w:p>
    <w:p w14:paraId="3511F2CC" w14:textId="77777777" w:rsidR="005C38BD" w:rsidRPr="00405FF0" w:rsidRDefault="00EC3D83" w:rsidP="001307BB">
      <w:pPr>
        <w:widowControl/>
        <w:adjustRightInd w:val="0"/>
        <w:snapToGrid w:val="0"/>
        <w:spacing w:before="240"/>
        <w:jc w:val="both"/>
        <w:rPr>
          <w:rFonts w:ascii="Arial" w:hAnsi="Arial" w:cs="Arial"/>
          <w:b/>
          <w:sz w:val="18"/>
          <w:szCs w:val="18"/>
        </w:rPr>
      </w:pPr>
      <w:r>
        <w:rPr>
          <w:rFonts w:ascii="Arial" w:hAnsi="Arial"/>
          <w:b/>
          <w:sz w:val="18"/>
        </w:rPr>
        <w:t>35 § Giltighetstid</w:t>
      </w:r>
    </w:p>
    <w:p w14:paraId="0C9C410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Detta avtal är i kraft </w:t>
      </w:r>
      <w:r w:rsidRPr="0020252C">
        <w:rPr>
          <w:rFonts w:ascii="Arial" w:hAnsi="Arial"/>
          <w:i/>
          <w:sz w:val="18"/>
        </w:rPr>
        <w:t>1.4.2020–30.4.2022</w:t>
      </w:r>
      <w:r>
        <w:rPr>
          <w:rFonts w:ascii="Arial" w:hAnsi="Arial"/>
          <w:sz w:val="18"/>
        </w:rPr>
        <w:t xml:space="preserve"> och därefter ett år i sänder, såvida det inte sägs upp skriftligen senast en månad innan det upphör att gälla.</w:t>
      </w:r>
    </w:p>
    <w:p w14:paraId="61782108" w14:textId="77777777" w:rsidR="00405FF0" w:rsidRPr="000F0AD6" w:rsidRDefault="00EC3D83" w:rsidP="00E67766">
      <w:pPr>
        <w:pStyle w:val="Alaotsikko"/>
      </w:pPr>
      <w:r>
        <w:t xml:space="preserve">Löneavtal </w:t>
      </w:r>
    </w:p>
    <w:p w14:paraId="5898082C" w14:textId="77777777" w:rsidR="005C38BD" w:rsidRPr="000F0AD6" w:rsidRDefault="00EC3D83" w:rsidP="001307BB">
      <w:pPr>
        <w:widowControl/>
        <w:adjustRightInd w:val="0"/>
        <w:snapToGrid w:val="0"/>
        <w:spacing w:before="240"/>
        <w:jc w:val="both"/>
        <w:rPr>
          <w:rFonts w:ascii="Arial" w:hAnsi="Arial" w:cs="Arial"/>
          <w:b/>
          <w:sz w:val="18"/>
          <w:szCs w:val="18"/>
        </w:rPr>
      </w:pPr>
      <w:r>
        <w:rPr>
          <w:rFonts w:ascii="Arial" w:hAnsi="Arial"/>
          <w:b/>
          <w:sz w:val="18"/>
        </w:rPr>
        <w:t>1 § Löner</w:t>
      </w:r>
    </w:p>
    <w:p w14:paraId="5B7E58C6" w14:textId="77777777" w:rsidR="00E67766" w:rsidRPr="000F0AD6" w:rsidRDefault="00E67766" w:rsidP="001307BB">
      <w:pPr>
        <w:widowControl/>
        <w:adjustRightInd w:val="0"/>
        <w:snapToGrid w:val="0"/>
        <w:spacing w:before="240"/>
        <w:jc w:val="both"/>
        <w:rPr>
          <w:rFonts w:ascii="Arial" w:hAnsi="Arial" w:cs="Arial"/>
          <w:sz w:val="18"/>
          <w:szCs w:val="18"/>
        </w:rPr>
      </w:pPr>
      <w:r>
        <w:rPr>
          <w:rFonts w:ascii="Arial" w:hAnsi="Arial"/>
          <w:sz w:val="18"/>
        </w:rPr>
        <w:t>…</w:t>
      </w:r>
    </w:p>
    <w:p w14:paraId="19208723" w14:textId="77777777" w:rsidR="005C38BD" w:rsidRPr="002D5487" w:rsidRDefault="00EC3D83" w:rsidP="00AD1DCA">
      <w:pPr>
        <w:widowControl/>
        <w:adjustRightInd w:val="0"/>
        <w:snapToGrid w:val="0"/>
        <w:spacing w:before="240"/>
        <w:ind w:left="567"/>
        <w:jc w:val="both"/>
        <w:rPr>
          <w:rFonts w:ascii="Arial" w:hAnsi="Arial" w:cs="Arial"/>
          <w:sz w:val="18"/>
          <w:szCs w:val="18"/>
        </w:rPr>
      </w:pPr>
      <w:r>
        <w:rPr>
          <w:rFonts w:ascii="Arial" w:hAnsi="Arial"/>
          <w:sz w:val="18"/>
        </w:rPr>
        <w:t>3.2.</w:t>
      </w:r>
      <w:r>
        <w:rPr>
          <w:rFonts w:ascii="Arial" w:hAnsi="Arial"/>
          <w:sz w:val="18"/>
        </w:rPr>
        <w:tab/>
        <w:t>Det uppgiftsspecifika tillägget för arbete som är mera krävande arbete än för typiskt arbete:</w:t>
      </w:r>
    </w:p>
    <w:p w14:paraId="0FED1013" w14:textId="77777777" w:rsidR="005C38BD" w:rsidRPr="002D5487" w:rsidRDefault="00EC3D83" w:rsidP="00E6565F">
      <w:pPr>
        <w:widowControl/>
        <w:adjustRightInd w:val="0"/>
        <w:snapToGrid w:val="0"/>
        <w:spacing w:before="240"/>
        <w:ind w:left="851"/>
        <w:jc w:val="both"/>
        <w:rPr>
          <w:rFonts w:ascii="Arial" w:hAnsi="Arial" w:cs="Arial"/>
          <w:sz w:val="18"/>
          <w:szCs w:val="18"/>
        </w:rPr>
      </w:pPr>
      <w:r>
        <w:rPr>
          <w:rFonts w:ascii="Arial" w:hAnsi="Arial"/>
          <w:sz w:val="18"/>
        </w:rPr>
        <w:t xml:space="preserve">Arbetstagarens lön påverkas av arbetsuppgifternas svårighet. Ifall arbetstagarens arbetsuppgifter är klart mera krävande eller ansvarsfulla än för typiskt arbete i löneklassen eller förutsätter särskild utbildning eller erfarenhet skall man som löneklass tillämpa antingen en G-löneklass som är minst en löneklass högre än </w:t>
      </w:r>
      <w:proofErr w:type="spellStart"/>
      <w:r>
        <w:rPr>
          <w:rFonts w:ascii="Arial" w:hAnsi="Arial"/>
          <w:sz w:val="18"/>
        </w:rPr>
        <w:t>riktlönen</w:t>
      </w:r>
      <w:proofErr w:type="spellEnd"/>
      <w:r>
        <w:rPr>
          <w:rFonts w:ascii="Arial" w:hAnsi="Arial"/>
          <w:sz w:val="18"/>
        </w:rPr>
        <w:t xml:space="preserve"> eller ett uppgiftsspecifikt tillägg preciserat i euro.</w:t>
      </w:r>
    </w:p>
    <w:p w14:paraId="148E71E3" w14:textId="77777777" w:rsidR="005C38BD" w:rsidRPr="002D5487" w:rsidRDefault="00EC3D83" w:rsidP="00E6565F">
      <w:pPr>
        <w:widowControl/>
        <w:adjustRightInd w:val="0"/>
        <w:snapToGrid w:val="0"/>
        <w:spacing w:before="240"/>
        <w:ind w:left="1276"/>
        <w:jc w:val="both"/>
        <w:rPr>
          <w:rFonts w:ascii="Arial" w:hAnsi="Arial" w:cs="Arial"/>
          <w:sz w:val="18"/>
          <w:szCs w:val="18"/>
        </w:rPr>
      </w:pPr>
      <w:r>
        <w:rPr>
          <w:rFonts w:ascii="Arial" w:hAnsi="Arial"/>
          <w:sz w:val="18"/>
        </w:rPr>
        <w:t>Exempel då lönenivån enligt punkt 3.2. åtminstone skall tillämpas:</w:t>
      </w:r>
    </w:p>
    <w:p w14:paraId="37B3C1CB" w14:textId="77777777" w:rsidR="005C38BD" w:rsidRPr="00E6565F" w:rsidRDefault="00EC3D83" w:rsidP="00E6565F">
      <w:pPr>
        <w:pStyle w:val="Luettelokappale"/>
        <w:widowControl/>
        <w:numPr>
          <w:ilvl w:val="0"/>
          <w:numId w:val="2"/>
        </w:numPr>
        <w:adjustRightInd w:val="0"/>
        <w:snapToGrid w:val="0"/>
        <w:spacing w:before="240"/>
        <w:ind w:left="1276" w:hanging="425"/>
        <w:jc w:val="both"/>
        <w:rPr>
          <w:rFonts w:ascii="Arial" w:hAnsi="Arial" w:cs="Arial"/>
          <w:i/>
          <w:sz w:val="18"/>
          <w:szCs w:val="18"/>
        </w:rPr>
      </w:pPr>
      <w:r>
        <w:rPr>
          <w:rFonts w:ascii="Arial" w:hAnsi="Arial"/>
          <w:i/>
          <w:sz w:val="18"/>
        </w:rPr>
        <w:t>Arbetstagaren har specialuppgifter som är betydligt mer krävande än typiska arbetsuppgifter för lönegruppen.</w:t>
      </w:r>
    </w:p>
    <w:p w14:paraId="061E68A8" w14:textId="77777777" w:rsidR="005C38BD" w:rsidRPr="00E6565F" w:rsidRDefault="00EC3D83" w:rsidP="00E6565F">
      <w:pPr>
        <w:pStyle w:val="Luettelokappale"/>
        <w:widowControl/>
        <w:numPr>
          <w:ilvl w:val="0"/>
          <w:numId w:val="2"/>
        </w:numPr>
        <w:adjustRightInd w:val="0"/>
        <w:snapToGrid w:val="0"/>
        <w:ind w:left="1701" w:hanging="425"/>
        <w:jc w:val="both"/>
        <w:rPr>
          <w:rFonts w:ascii="Arial" w:hAnsi="Arial" w:cs="Arial"/>
          <w:i/>
          <w:sz w:val="18"/>
          <w:szCs w:val="18"/>
        </w:rPr>
      </w:pPr>
      <w:r>
        <w:rPr>
          <w:rFonts w:ascii="Arial" w:hAnsi="Arial"/>
          <w:i/>
          <w:sz w:val="18"/>
        </w:rPr>
        <w:t>Uppgifter som kräver särskild kompetens eller expertis som</w:t>
      </w:r>
      <w:r>
        <w:rPr>
          <w:rFonts w:ascii="Arial" w:hAnsi="Arial"/>
          <w:sz w:val="18"/>
        </w:rPr>
        <w:t xml:space="preserve"> </w:t>
      </w:r>
      <w:r>
        <w:rPr>
          <w:rFonts w:ascii="Arial" w:hAnsi="Arial"/>
          <w:i/>
          <w:sz w:val="18"/>
        </w:rPr>
        <w:t xml:space="preserve">ligger utanför det som är typiskt för lönegruppen. </w:t>
      </w:r>
      <w:r>
        <w:rPr>
          <w:rFonts w:ascii="Arial" w:hAnsi="Arial"/>
          <w:i/>
          <w:sz w:val="18"/>
        </w:rPr>
        <w:br w:type="page"/>
      </w:r>
    </w:p>
    <w:p w14:paraId="57A1BBB0" w14:textId="77777777" w:rsidR="005C38BD" w:rsidRPr="002D5487" w:rsidRDefault="005C38BD" w:rsidP="001307BB">
      <w:pPr>
        <w:widowControl/>
        <w:adjustRightInd w:val="0"/>
        <w:snapToGrid w:val="0"/>
        <w:spacing w:before="240"/>
        <w:jc w:val="both"/>
        <w:rPr>
          <w:rFonts w:ascii="Arial" w:hAnsi="Arial" w:cs="Arial"/>
          <w:sz w:val="18"/>
          <w:szCs w:val="18"/>
        </w:rPr>
      </w:pPr>
    </w:p>
    <w:p w14:paraId="72AA33CA" w14:textId="77777777" w:rsidR="005C38BD" w:rsidRPr="00E6565F" w:rsidRDefault="00EC3D83" w:rsidP="00E6565F">
      <w:pPr>
        <w:pStyle w:val="Luettelokappale"/>
        <w:widowControl/>
        <w:numPr>
          <w:ilvl w:val="0"/>
          <w:numId w:val="2"/>
        </w:numPr>
        <w:adjustRightInd w:val="0"/>
        <w:snapToGrid w:val="0"/>
        <w:ind w:left="1701" w:hanging="425"/>
        <w:jc w:val="both"/>
        <w:rPr>
          <w:rFonts w:ascii="Arial" w:hAnsi="Arial" w:cs="Arial"/>
          <w:i/>
          <w:sz w:val="18"/>
          <w:szCs w:val="18"/>
        </w:rPr>
      </w:pPr>
      <w:r>
        <w:rPr>
          <w:rFonts w:ascii="Arial" w:hAnsi="Arial"/>
          <w:i/>
          <w:sz w:val="18"/>
        </w:rPr>
        <w:t>Ansvar för särskilda helheter eller inköp som ligger utanför det som är typiskt för lönegruppen.</w:t>
      </w:r>
    </w:p>
    <w:p w14:paraId="0691B8F5" w14:textId="77777777" w:rsidR="005C38BD" w:rsidRPr="00E6565F" w:rsidRDefault="00EC3D83" w:rsidP="00E6565F">
      <w:pPr>
        <w:pStyle w:val="Luettelokappale"/>
        <w:widowControl/>
        <w:numPr>
          <w:ilvl w:val="0"/>
          <w:numId w:val="2"/>
        </w:numPr>
        <w:adjustRightInd w:val="0"/>
        <w:snapToGrid w:val="0"/>
        <w:ind w:left="1701" w:hanging="425"/>
        <w:jc w:val="both"/>
        <w:rPr>
          <w:rFonts w:ascii="Arial" w:hAnsi="Arial" w:cs="Arial"/>
          <w:i/>
          <w:sz w:val="18"/>
          <w:szCs w:val="18"/>
        </w:rPr>
      </w:pPr>
      <w:r>
        <w:rPr>
          <w:rFonts w:ascii="Arial" w:hAnsi="Arial"/>
          <w:i/>
          <w:sz w:val="18"/>
        </w:rPr>
        <w:t>Arbetstagaren är kontaktperson för ett ansvarsområde som ligger utanför det som är typiskt för lönegruppen.</w:t>
      </w:r>
    </w:p>
    <w:p w14:paraId="1F714A20" w14:textId="77777777" w:rsidR="005C38BD" w:rsidRPr="004C5A1D" w:rsidRDefault="00EC3D83" w:rsidP="004C5A1D">
      <w:pPr>
        <w:widowControl/>
        <w:adjustRightInd w:val="0"/>
        <w:snapToGrid w:val="0"/>
        <w:spacing w:before="240"/>
        <w:ind w:left="1276"/>
        <w:jc w:val="both"/>
        <w:rPr>
          <w:rFonts w:ascii="Arial" w:hAnsi="Arial" w:cs="Arial"/>
          <w:i/>
          <w:sz w:val="18"/>
          <w:szCs w:val="18"/>
        </w:rPr>
      </w:pPr>
      <w:r>
        <w:rPr>
          <w:rFonts w:ascii="Arial" w:hAnsi="Arial"/>
          <w:i/>
          <w:sz w:val="18"/>
        </w:rPr>
        <w:t>Om dessa kriterier uppfylls är det befogat att betala ut uppgiftsspecifikt tillägg enligt samma principer i alla lönegrupper jämfört med den normala kravnivån för arbetet i respektive grupp.</w:t>
      </w:r>
    </w:p>
    <w:p w14:paraId="58356D2A" w14:textId="77777777" w:rsidR="005C38BD" w:rsidRPr="004C5A1D" w:rsidRDefault="00EC3D83" w:rsidP="004C5A1D">
      <w:pPr>
        <w:widowControl/>
        <w:adjustRightInd w:val="0"/>
        <w:snapToGrid w:val="0"/>
        <w:spacing w:before="240"/>
        <w:ind w:left="1276"/>
        <w:jc w:val="both"/>
        <w:rPr>
          <w:rFonts w:ascii="Arial" w:hAnsi="Arial" w:cs="Arial"/>
          <w:i/>
          <w:sz w:val="18"/>
          <w:szCs w:val="18"/>
        </w:rPr>
      </w:pPr>
      <w:r>
        <w:rPr>
          <w:rFonts w:ascii="Arial" w:hAnsi="Arial"/>
          <w:i/>
          <w:sz w:val="18"/>
        </w:rPr>
        <w:t>Exempeluppgifter som kan placeras i en eller flera lönegrupper: Ansvariga för studerandehandledning, arbetsskiftsplanering eller inskolning.</w:t>
      </w:r>
    </w:p>
    <w:p w14:paraId="14A9BF4C" w14:textId="77777777" w:rsidR="005C38BD" w:rsidRPr="004C5A1D" w:rsidRDefault="00EC3D83" w:rsidP="004C5A1D">
      <w:pPr>
        <w:widowControl/>
        <w:adjustRightInd w:val="0"/>
        <w:snapToGrid w:val="0"/>
        <w:ind w:left="1560"/>
        <w:jc w:val="both"/>
        <w:rPr>
          <w:rFonts w:ascii="Arial" w:hAnsi="Arial" w:cs="Arial"/>
          <w:i/>
          <w:sz w:val="18"/>
          <w:szCs w:val="18"/>
        </w:rPr>
      </w:pPr>
      <w:r>
        <w:rPr>
          <w:rFonts w:ascii="Arial" w:hAnsi="Arial"/>
          <w:i/>
          <w:sz w:val="18"/>
        </w:rPr>
        <w:t>Med rollen som ansvarig avses inte sådant deltagande i studerandehandledning, arbetsskiftsplanering eller inskolning som ingår i normala arbetsuppgifter på enheten.</w:t>
      </w:r>
    </w:p>
    <w:p w14:paraId="4F1C94AF" w14:textId="77777777" w:rsidR="005C38BD" w:rsidRPr="004C5A1D" w:rsidRDefault="00EC3D83" w:rsidP="004C5A1D">
      <w:pPr>
        <w:widowControl/>
        <w:adjustRightInd w:val="0"/>
        <w:snapToGrid w:val="0"/>
        <w:spacing w:before="240"/>
        <w:ind w:left="1276"/>
        <w:jc w:val="both"/>
        <w:rPr>
          <w:rFonts w:ascii="Arial" w:hAnsi="Arial" w:cs="Arial"/>
          <w:i/>
          <w:sz w:val="18"/>
          <w:szCs w:val="18"/>
        </w:rPr>
      </w:pPr>
      <w:r>
        <w:rPr>
          <w:rFonts w:ascii="Arial" w:hAnsi="Arial"/>
          <w:i/>
          <w:sz w:val="18"/>
        </w:rPr>
        <w:t>Exempeluppgifter som kan placeras i en eller flera lönegrupper: Exempeluppgifter som kan placeras i en eller flera lönegrupper: Ansvariga för arbetsmetods- eller systemutveckling, läkemedelsbehandling, vård i livets slutskede och hygienansvariga.</w:t>
      </w:r>
    </w:p>
    <w:p w14:paraId="1680E1C2" w14:textId="77777777" w:rsidR="005C38BD" w:rsidRPr="002D5487" w:rsidRDefault="00EC3D83" w:rsidP="004C5A1D">
      <w:pPr>
        <w:widowControl/>
        <w:adjustRightInd w:val="0"/>
        <w:snapToGrid w:val="0"/>
        <w:spacing w:before="240"/>
        <w:ind w:left="1276"/>
        <w:jc w:val="both"/>
        <w:rPr>
          <w:rFonts w:ascii="Arial" w:hAnsi="Arial" w:cs="Arial"/>
          <w:sz w:val="18"/>
          <w:szCs w:val="18"/>
        </w:rPr>
      </w:pPr>
      <w:r>
        <w:rPr>
          <w:rFonts w:ascii="Arial" w:hAnsi="Arial"/>
          <w:i/>
          <w:sz w:val="18"/>
        </w:rPr>
        <w:t xml:space="preserve">De ovanstående är bara några exempel på uppgifter som ger rätt till uppgiftsspecifikt </w:t>
      </w:r>
      <w:r>
        <w:rPr>
          <w:rFonts w:ascii="Arial" w:hAnsi="Arial"/>
          <w:sz w:val="18"/>
        </w:rPr>
        <w:t xml:space="preserve"> tillägg.</w:t>
      </w:r>
    </w:p>
    <w:p w14:paraId="69617D55" w14:textId="77777777" w:rsidR="005C38BD" w:rsidRPr="002D5487" w:rsidRDefault="00EC3D83" w:rsidP="004C5A1D">
      <w:pPr>
        <w:widowControl/>
        <w:adjustRightInd w:val="0"/>
        <w:snapToGrid w:val="0"/>
        <w:spacing w:before="240"/>
        <w:ind w:left="1701" w:hanging="425"/>
        <w:jc w:val="both"/>
        <w:rPr>
          <w:rFonts w:ascii="Arial" w:hAnsi="Arial" w:cs="Arial"/>
          <w:sz w:val="18"/>
          <w:szCs w:val="18"/>
        </w:rPr>
      </w:pPr>
      <w:r>
        <w:rPr>
          <w:rFonts w:ascii="Arial" w:hAnsi="Arial"/>
          <w:sz w:val="18"/>
        </w:rPr>
        <w:t>•</w:t>
      </w:r>
      <w:r>
        <w:rPr>
          <w:rFonts w:ascii="Arial" w:hAnsi="Arial"/>
          <w:sz w:val="18"/>
        </w:rPr>
        <w:tab/>
        <w:t>Arbetstagaren är ansvarig för arbetet eller har ansvaret för ledning av andra arbetstagare och detta hör inte till de normala uppgifterna i lönegruppen</w:t>
      </w:r>
      <w:r>
        <w:rPr>
          <w:rFonts w:ascii="Arial" w:hAnsi="Arial"/>
          <w:i/>
          <w:sz w:val="18"/>
        </w:rPr>
        <w:t>(exempelvis teamansvarig).</w:t>
      </w:r>
    </w:p>
    <w:p w14:paraId="5C120603" w14:textId="77777777" w:rsidR="005C38BD" w:rsidRPr="004C5A1D" w:rsidRDefault="00EC3D83" w:rsidP="004C5A1D">
      <w:pPr>
        <w:widowControl/>
        <w:adjustRightInd w:val="0"/>
        <w:snapToGrid w:val="0"/>
        <w:ind w:left="1701" w:hanging="425"/>
        <w:jc w:val="both"/>
        <w:rPr>
          <w:rFonts w:ascii="Arial" w:hAnsi="Arial" w:cs="Arial"/>
          <w:i/>
          <w:sz w:val="18"/>
          <w:szCs w:val="18"/>
        </w:rPr>
      </w:pPr>
      <w:r>
        <w:rPr>
          <w:rFonts w:ascii="Arial" w:hAnsi="Arial"/>
          <w:i/>
          <w:sz w:val="18"/>
        </w:rPr>
        <w:t>•</w:t>
      </w:r>
      <w:r>
        <w:rPr>
          <w:rFonts w:ascii="Arial" w:hAnsi="Arial"/>
          <w:i/>
          <w:sz w:val="18"/>
        </w:rPr>
        <w:tab/>
        <w:t>Arbetstagaren har särskild arbetserfarenhet som krävs i arbetet.</w:t>
      </w:r>
    </w:p>
    <w:p w14:paraId="3A7D7CA7" w14:textId="77777777" w:rsidR="005C38BD" w:rsidRPr="002D5487" w:rsidRDefault="00EC3D83" w:rsidP="004C5A1D">
      <w:pPr>
        <w:widowControl/>
        <w:adjustRightInd w:val="0"/>
        <w:snapToGrid w:val="0"/>
        <w:ind w:left="1701" w:hanging="425"/>
        <w:jc w:val="both"/>
        <w:rPr>
          <w:rFonts w:ascii="Arial" w:hAnsi="Arial" w:cs="Arial"/>
          <w:sz w:val="18"/>
          <w:szCs w:val="18"/>
        </w:rPr>
      </w:pPr>
      <w:r>
        <w:rPr>
          <w:rFonts w:ascii="Arial" w:hAnsi="Arial"/>
          <w:sz w:val="18"/>
        </w:rPr>
        <w:t>•</w:t>
      </w:r>
      <w:r>
        <w:rPr>
          <w:rFonts w:ascii="Arial" w:hAnsi="Arial"/>
          <w:sz w:val="18"/>
        </w:rPr>
        <w:tab/>
        <w:t xml:space="preserve">Arbetstagaren har, utöver de normala kraven på utbildning enligt lönegruppen, även en yrkesexamen, specialyrkesexamen eller annan specialiseringsexamen eller </w:t>
      </w:r>
      <w:r>
        <w:rPr>
          <w:rFonts w:ascii="Arial" w:hAnsi="Arial"/>
          <w:i/>
          <w:sz w:val="18"/>
        </w:rPr>
        <w:t xml:space="preserve">specialiseringsutbildning </w:t>
      </w:r>
      <w:r>
        <w:rPr>
          <w:rFonts w:ascii="Arial" w:hAnsi="Arial"/>
          <w:sz w:val="18"/>
        </w:rPr>
        <w:t>som förutsätts för arbetet.</w:t>
      </w:r>
    </w:p>
    <w:p w14:paraId="7B23EB28" w14:textId="77777777" w:rsidR="005C38BD" w:rsidRPr="002D5487" w:rsidRDefault="00EC3D83" w:rsidP="004C5A1D">
      <w:pPr>
        <w:widowControl/>
        <w:adjustRightInd w:val="0"/>
        <w:snapToGrid w:val="0"/>
        <w:ind w:left="1701" w:hanging="425"/>
        <w:jc w:val="both"/>
        <w:rPr>
          <w:rFonts w:ascii="Arial" w:hAnsi="Arial" w:cs="Arial"/>
          <w:sz w:val="18"/>
          <w:szCs w:val="18"/>
        </w:rPr>
      </w:pPr>
      <w:r>
        <w:rPr>
          <w:rFonts w:ascii="Arial" w:hAnsi="Arial"/>
          <w:sz w:val="18"/>
        </w:rPr>
        <w:t>•</w:t>
      </w:r>
      <w:r>
        <w:rPr>
          <w:rFonts w:ascii="Arial" w:hAnsi="Arial"/>
          <w:sz w:val="18"/>
        </w:rPr>
        <w:tab/>
        <w:t>Då man på arbetsplatsen enligt arbetets karaktär har tillämpat högre lönenivå än för lönegruppen typiskt arbete och nya arbetstagare anställs till liknande uppgifter.</w:t>
      </w:r>
    </w:p>
    <w:p w14:paraId="2C014B3A" w14:textId="77777777" w:rsidR="004C5A1D" w:rsidRPr="000F0AD6" w:rsidRDefault="004C5A1D" w:rsidP="001307BB">
      <w:pPr>
        <w:widowControl/>
        <w:adjustRightInd w:val="0"/>
        <w:snapToGrid w:val="0"/>
        <w:spacing w:before="240"/>
        <w:jc w:val="both"/>
        <w:rPr>
          <w:rFonts w:ascii="Arial" w:hAnsi="Arial" w:cs="Arial"/>
          <w:sz w:val="18"/>
          <w:szCs w:val="18"/>
        </w:rPr>
      </w:pPr>
      <w:r>
        <w:rPr>
          <w:rFonts w:ascii="Arial" w:hAnsi="Arial"/>
          <w:sz w:val="18"/>
        </w:rPr>
        <w:t>…</w:t>
      </w:r>
    </w:p>
    <w:p w14:paraId="48AFC6E9" w14:textId="77777777" w:rsidR="005C38BD" w:rsidRPr="004C5A1D" w:rsidRDefault="00EC3D83" w:rsidP="001307BB">
      <w:pPr>
        <w:widowControl/>
        <w:adjustRightInd w:val="0"/>
        <w:snapToGrid w:val="0"/>
        <w:spacing w:before="240"/>
        <w:jc w:val="both"/>
        <w:rPr>
          <w:rFonts w:ascii="Arial" w:hAnsi="Arial" w:cs="Arial"/>
          <w:i/>
          <w:sz w:val="18"/>
          <w:szCs w:val="18"/>
        </w:rPr>
      </w:pPr>
      <w:r>
        <w:rPr>
          <w:rFonts w:ascii="Arial" w:hAnsi="Arial"/>
          <w:i/>
          <w:sz w:val="18"/>
        </w:rPr>
        <w:t>3.3. Arbetsgivaren ska redogöra för uppgiftsspecifika tillägg som tillämpas och deras eurobelopp eller variationsintervall i olika lönegrupper för förtroendemannen och personalen. Denna redogörelse kan efter arbetsgivarens övervägande göras på koncern-, företags- eller arbetsplatsnivå årligen.</w:t>
      </w:r>
      <w:r>
        <w:rPr>
          <w:rFonts w:ascii="Arial" w:hAnsi="Arial"/>
          <w:i/>
          <w:sz w:val="18"/>
        </w:rPr>
        <w:br w:type="page"/>
      </w:r>
    </w:p>
    <w:p w14:paraId="1A6EC67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4.</w:t>
      </w:r>
      <w:r>
        <w:rPr>
          <w:rFonts w:ascii="Arial" w:hAnsi="Arial"/>
          <w:sz w:val="18"/>
        </w:rPr>
        <w:tab/>
        <w:t>Individuellt kompetenstillägg</w:t>
      </w:r>
    </w:p>
    <w:p w14:paraId="26C18E3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Till en arbetstagare kan man betala ett individuellt lönetillägg preciserat i euro för särskild yrkeskunskap, arbetseffektivitet, arbetsinsatser, </w:t>
      </w:r>
      <w:r>
        <w:rPr>
          <w:rFonts w:ascii="Arial" w:hAnsi="Arial"/>
          <w:i/>
          <w:sz w:val="18"/>
        </w:rPr>
        <w:t>samarbetsförmåga, yrkesskicklighet, utvecklingsförmåga eller mångsidig social kompetens</w:t>
      </w:r>
      <w:r>
        <w:rPr>
          <w:rFonts w:ascii="Arial" w:hAnsi="Arial"/>
          <w:sz w:val="18"/>
        </w:rPr>
        <w:t>. Tillägget kan beviljas tills vidare eller för viss tid.</w:t>
      </w:r>
    </w:p>
    <w:p w14:paraId="6A78AD0A" w14:textId="77777777" w:rsidR="005C38BD" w:rsidRPr="00633484" w:rsidRDefault="00EC3D83" w:rsidP="00633484">
      <w:pPr>
        <w:widowControl/>
        <w:adjustRightInd w:val="0"/>
        <w:snapToGrid w:val="0"/>
        <w:spacing w:before="240"/>
        <w:ind w:left="1134"/>
        <w:jc w:val="both"/>
        <w:rPr>
          <w:rFonts w:ascii="Arial" w:hAnsi="Arial" w:cs="Arial"/>
          <w:i/>
          <w:sz w:val="18"/>
          <w:szCs w:val="18"/>
        </w:rPr>
      </w:pPr>
      <w:r>
        <w:rPr>
          <w:rFonts w:ascii="Arial" w:hAnsi="Arial"/>
          <w:i/>
          <w:sz w:val="18"/>
        </w:rPr>
        <w:t>Arbetsgivaren ska redogöra över betalningsgrunderna för de individuella kompetenstilläggen för personalen och förtroendemannen. Denna redogörelse kan efter arbetsgivarens övervägande göras på koncern-, företags- eller arbetsplatsnivå årligen. Betalningsgrunderna ska finnas tillgängliga för alla arbetstagare.</w:t>
      </w:r>
    </w:p>
    <w:p w14:paraId="32933E29" w14:textId="77777777" w:rsidR="005C38BD" w:rsidRPr="00633484" w:rsidRDefault="00EC3D83" w:rsidP="001307BB">
      <w:pPr>
        <w:widowControl/>
        <w:adjustRightInd w:val="0"/>
        <w:snapToGrid w:val="0"/>
        <w:spacing w:before="240"/>
        <w:jc w:val="both"/>
        <w:rPr>
          <w:rFonts w:ascii="Arial" w:hAnsi="Arial" w:cs="Arial"/>
          <w:i/>
          <w:sz w:val="18"/>
          <w:szCs w:val="18"/>
        </w:rPr>
      </w:pPr>
      <w:r>
        <w:rPr>
          <w:rFonts w:ascii="Arial" w:hAnsi="Arial"/>
          <w:i/>
          <w:sz w:val="18"/>
        </w:rPr>
        <w:t>5.</w:t>
      </w:r>
      <w:r>
        <w:rPr>
          <w:rFonts w:ascii="Arial" w:hAnsi="Arial"/>
          <w:i/>
          <w:sz w:val="18"/>
        </w:rPr>
        <w:tab/>
        <w:t>Tillgångstillägg</w:t>
      </w:r>
    </w:p>
    <w:p w14:paraId="55C48974" w14:textId="77777777" w:rsidR="005C38BD" w:rsidRPr="00633484" w:rsidRDefault="00EC3D83" w:rsidP="001307BB">
      <w:pPr>
        <w:widowControl/>
        <w:adjustRightInd w:val="0"/>
        <w:snapToGrid w:val="0"/>
        <w:spacing w:before="240"/>
        <w:jc w:val="both"/>
        <w:rPr>
          <w:rFonts w:ascii="Arial" w:hAnsi="Arial" w:cs="Arial"/>
          <w:i/>
          <w:sz w:val="18"/>
          <w:szCs w:val="18"/>
        </w:rPr>
      </w:pPr>
      <w:r>
        <w:rPr>
          <w:rFonts w:ascii="Arial" w:hAnsi="Arial"/>
          <w:i/>
          <w:sz w:val="18"/>
        </w:rPr>
        <w:t>Utifrån tillgången på arbetskraft är det möjligt att betala ett orts- eller enhetsspecifikt tillgångstillägg.</w:t>
      </w:r>
    </w:p>
    <w:p w14:paraId="6FDA09D2" w14:textId="77777777" w:rsidR="005C38BD" w:rsidRPr="00633484" w:rsidRDefault="00EC3D83" w:rsidP="001307BB">
      <w:pPr>
        <w:widowControl/>
        <w:adjustRightInd w:val="0"/>
        <w:snapToGrid w:val="0"/>
        <w:spacing w:before="240"/>
        <w:jc w:val="both"/>
        <w:rPr>
          <w:rFonts w:ascii="Arial" w:hAnsi="Arial" w:cs="Arial"/>
          <w:i/>
          <w:sz w:val="18"/>
          <w:szCs w:val="18"/>
        </w:rPr>
      </w:pPr>
      <w:r>
        <w:rPr>
          <w:rFonts w:ascii="Arial" w:hAnsi="Arial"/>
          <w:i/>
          <w:sz w:val="18"/>
        </w:rPr>
        <w:t>6.</w:t>
      </w:r>
      <w:r>
        <w:rPr>
          <w:rFonts w:ascii="Arial" w:hAnsi="Arial"/>
          <w:i/>
          <w:sz w:val="18"/>
        </w:rPr>
        <w:tab/>
        <w:t>Kvalitetspremie</w:t>
      </w:r>
    </w:p>
    <w:p w14:paraId="1AB79F99" w14:textId="77777777" w:rsidR="005C38BD" w:rsidRPr="00633484" w:rsidRDefault="00EC3D83" w:rsidP="001307BB">
      <w:pPr>
        <w:widowControl/>
        <w:adjustRightInd w:val="0"/>
        <w:snapToGrid w:val="0"/>
        <w:spacing w:before="240"/>
        <w:jc w:val="both"/>
        <w:rPr>
          <w:rFonts w:ascii="Arial" w:hAnsi="Arial" w:cs="Arial"/>
          <w:i/>
          <w:sz w:val="18"/>
          <w:szCs w:val="18"/>
        </w:rPr>
      </w:pPr>
      <w:r>
        <w:rPr>
          <w:rFonts w:ascii="Arial" w:hAnsi="Arial"/>
          <w:i/>
          <w:sz w:val="18"/>
        </w:rPr>
        <w:t>Arbetsgivaren kan utifrån sitt kvalitetsledningssystem eller andra kvalitetsmätningar betala ut en kvalitetspremie till arbetstagare eller personalgrupper som utmärkt sig genom särskilt högklassigt arbete.</w:t>
      </w:r>
    </w:p>
    <w:p w14:paraId="1172700D" w14:textId="77777777" w:rsidR="005C38BD" w:rsidRPr="00633484" w:rsidRDefault="00EC3D83" w:rsidP="00633484">
      <w:pPr>
        <w:widowControl/>
        <w:adjustRightInd w:val="0"/>
        <w:snapToGrid w:val="0"/>
        <w:spacing w:before="240"/>
        <w:ind w:left="1276"/>
        <w:jc w:val="both"/>
        <w:rPr>
          <w:rFonts w:ascii="Arial" w:hAnsi="Arial" w:cs="Arial"/>
          <w:b/>
          <w:sz w:val="18"/>
          <w:szCs w:val="18"/>
        </w:rPr>
      </w:pPr>
      <w:r>
        <w:rPr>
          <w:rFonts w:ascii="Arial" w:hAnsi="Arial"/>
          <w:b/>
          <w:sz w:val="18"/>
        </w:rPr>
        <w:t>3 § Tjänstgöringstillägg</w:t>
      </w:r>
    </w:p>
    <w:p w14:paraId="6E41506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1.</w:t>
      </w:r>
      <w:r>
        <w:rPr>
          <w:rFonts w:ascii="Arial" w:hAnsi="Arial"/>
          <w:sz w:val="18"/>
        </w:rPr>
        <w:tab/>
        <w:t>Arbetstagarens kollektivavtalsenliga grundlön stiger i enlighet med den bifogade lönetabellen efter 5, 8 och 11 tjänsteår som berättigar till tjänstgöringstillägg.</w:t>
      </w:r>
    </w:p>
    <w:p w14:paraId="5AB75E28" w14:textId="77777777" w:rsidR="005C38BD" w:rsidRPr="002D5487" w:rsidRDefault="00EC3D83" w:rsidP="00633484">
      <w:pPr>
        <w:widowControl/>
        <w:adjustRightInd w:val="0"/>
        <w:snapToGrid w:val="0"/>
        <w:spacing w:before="240"/>
        <w:ind w:left="1134"/>
        <w:jc w:val="both"/>
        <w:rPr>
          <w:rFonts w:ascii="Arial" w:hAnsi="Arial" w:cs="Arial"/>
          <w:sz w:val="18"/>
          <w:szCs w:val="18"/>
        </w:rPr>
      </w:pPr>
      <w:r>
        <w:rPr>
          <w:rFonts w:ascii="Arial" w:hAnsi="Arial"/>
          <w:sz w:val="18"/>
        </w:rPr>
        <w:t xml:space="preserve">(Storleken på tjänsteårstilläggen varierar beroende på G-lönenivån och </w:t>
      </w:r>
      <w:r>
        <w:rPr>
          <w:rFonts w:ascii="Arial" w:hAnsi="Arial"/>
          <w:i/>
          <w:sz w:val="18"/>
        </w:rPr>
        <w:t>tröskeln för tjänstgöringstillägg</w:t>
      </w:r>
      <w:r>
        <w:rPr>
          <w:rFonts w:ascii="Arial" w:hAnsi="Arial"/>
          <w:sz w:val="18"/>
        </w:rPr>
        <w:t xml:space="preserve"> från knappt 3 procent till knappt 5 procent beräknat på grundlönen.)</w:t>
      </w:r>
    </w:p>
    <w:p w14:paraId="47A40869" w14:textId="77777777" w:rsidR="005C38BD" w:rsidRPr="00633484" w:rsidRDefault="00EC3D83" w:rsidP="001307BB">
      <w:pPr>
        <w:widowControl/>
        <w:adjustRightInd w:val="0"/>
        <w:snapToGrid w:val="0"/>
        <w:spacing w:before="240"/>
        <w:jc w:val="both"/>
        <w:rPr>
          <w:rFonts w:ascii="Arial" w:hAnsi="Arial" w:cs="Arial"/>
          <w:b/>
          <w:sz w:val="18"/>
          <w:szCs w:val="18"/>
        </w:rPr>
      </w:pPr>
      <w:r>
        <w:rPr>
          <w:rFonts w:ascii="Arial" w:hAnsi="Arial"/>
          <w:b/>
          <w:sz w:val="18"/>
        </w:rPr>
        <w:t>4 §</w:t>
      </w:r>
      <w:r>
        <w:rPr>
          <w:rFonts w:ascii="Arial" w:hAnsi="Arial"/>
          <w:b/>
          <w:sz w:val="18"/>
        </w:rPr>
        <w:tab/>
        <w:t>Praktikanter, sommararbetstagare, unga, exceptionellt enkelt arbete och bud</w:t>
      </w:r>
    </w:p>
    <w:p w14:paraId="7AE382DA"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1. Man kan avtala om en praktiktid med en studerande i branschen och lönen för den tiden är minst 90 procent av </w:t>
      </w:r>
      <w:proofErr w:type="spellStart"/>
      <w:r>
        <w:rPr>
          <w:rFonts w:ascii="Arial" w:hAnsi="Arial"/>
          <w:sz w:val="18"/>
        </w:rPr>
        <w:t>riktlöneklassen</w:t>
      </w:r>
      <w:proofErr w:type="spellEnd"/>
      <w:r>
        <w:rPr>
          <w:rFonts w:ascii="Arial" w:hAnsi="Arial"/>
          <w:sz w:val="18"/>
        </w:rPr>
        <w:t xml:space="preserve"> för uppgiften i fråga.</w:t>
      </w:r>
    </w:p>
    <w:p w14:paraId="051FD5D1" w14:textId="77777777" w:rsidR="005C38BD" w:rsidRPr="002D5487" w:rsidRDefault="00EC3D83" w:rsidP="00633484">
      <w:pPr>
        <w:widowControl/>
        <w:adjustRightInd w:val="0"/>
        <w:snapToGrid w:val="0"/>
        <w:spacing w:before="240"/>
        <w:ind w:left="1134"/>
        <w:jc w:val="both"/>
        <w:rPr>
          <w:rFonts w:ascii="Arial" w:hAnsi="Arial" w:cs="Arial"/>
          <w:sz w:val="18"/>
          <w:szCs w:val="18"/>
        </w:rPr>
      </w:pPr>
      <w:r>
        <w:rPr>
          <w:rFonts w:ascii="Arial" w:hAnsi="Arial"/>
          <w:sz w:val="18"/>
        </w:rPr>
        <w:t xml:space="preserve">Med en arbetstagare som genomgår läroavtalsutbildning kan lönen avtalas så att den </w:t>
      </w:r>
      <w:r>
        <w:rPr>
          <w:rFonts w:ascii="Arial" w:hAnsi="Arial"/>
          <w:i/>
          <w:sz w:val="18"/>
        </w:rPr>
        <w:t xml:space="preserve">är 90 procent av </w:t>
      </w:r>
      <w:proofErr w:type="spellStart"/>
      <w:r>
        <w:rPr>
          <w:rFonts w:ascii="Arial" w:hAnsi="Arial"/>
          <w:i/>
          <w:sz w:val="18"/>
        </w:rPr>
        <w:t>riktlöneklassen</w:t>
      </w:r>
      <w:proofErr w:type="spellEnd"/>
      <w:r>
        <w:rPr>
          <w:rFonts w:ascii="Arial" w:hAnsi="Arial"/>
          <w:i/>
          <w:sz w:val="18"/>
        </w:rPr>
        <w:t xml:space="preserve"> för uppgiften i fråga</w:t>
      </w:r>
      <w:r>
        <w:rPr>
          <w:rFonts w:ascii="Arial" w:hAnsi="Arial"/>
          <w:sz w:val="18"/>
        </w:rPr>
        <w:t>. Lönen till en arbetstagare som påbörjar läroavtalsutbildning hos sin nuvarande arbetsgivare kan inte sänkas i det nuvarande arbetet.</w:t>
      </w:r>
      <w:r>
        <w:rPr>
          <w:rFonts w:ascii="Arial" w:hAnsi="Arial"/>
          <w:sz w:val="18"/>
        </w:rPr>
        <w:br w:type="page"/>
      </w:r>
    </w:p>
    <w:p w14:paraId="315A66B4" w14:textId="77777777" w:rsidR="00633484" w:rsidRPr="000F0AD6" w:rsidRDefault="00633484" w:rsidP="001307BB">
      <w:pPr>
        <w:widowControl/>
        <w:adjustRightInd w:val="0"/>
        <w:snapToGrid w:val="0"/>
        <w:spacing w:before="240"/>
        <w:jc w:val="both"/>
        <w:rPr>
          <w:rFonts w:ascii="Arial" w:hAnsi="Arial" w:cs="Arial"/>
          <w:sz w:val="18"/>
          <w:szCs w:val="18"/>
        </w:rPr>
      </w:pPr>
      <w:r>
        <w:rPr>
          <w:rFonts w:ascii="Arial" w:hAnsi="Arial"/>
          <w:sz w:val="18"/>
        </w:rPr>
        <w:lastRenderedPageBreak/>
        <w:t>…</w:t>
      </w:r>
    </w:p>
    <w:p w14:paraId="7422CE9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4. Ifall en arbetstagares arbetsuppgifter undantagsvis är betydligt enklare eller kräver mindre självständighet än de för lönegruppen typiska arbetsuppgifterna eller om arbetstagaren saknar den behörighet som arbetet kräver så att han inte kan utföra alla uppgifter som hör till arbetet, kan minimilönen bestämmas till en G-löneklass lägre än minimilöneklassen i lönegruppen i fråga.</w:t>
      </w:r>
    </w:p>
    <w:p w14:paraId="765BA64E"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Arbetsgivaren ska skriftligt förete grunden till att en löneklass som är lägre än minimilöneklassen tillämpas efter att först ha diskuterat frågan med förtroendemannen </w:t>
      </w:r>
      <w:r>
        <w:rPr>
          <w:rFonts w:ascii="Arial" w:hAnsi="Arial"/>
          <w:i/>
          <w:sz w:val="18"/>
        </w:rPr>
        <w:t>eller då förtroendemannen ingriper i ärendet tillsammans med arbetstagarna</w:t>
      </w:r>
      <w:r>
        <w:rPr>
          <w:rFonts w:ascii="Arial" w:hAnsi="Arial"/>
          <w:sz w:val="18"/>
        </w:rPr>
        <w:t>.</w:t>
      </w:r>
    </w:p>
    <w:p w14:paraId="3507F48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5. Lön till bud kan underskrida lönen enligt den lägsta </w:t>
      </w:r>
      <w:proofErr w:type="spellStart"/>
      <w:r>
        <w:rPr>
          <w:rFonts w:ascii="Arial" w:hAnsi="Arial"/>
          <w:sz w:val="18"/>
        </w:rPr>
        <w:t>tabellönen</w:t>
      </w:r>
      <w:proofErr w:type="spellEnd"/>
      <w:r>
        <w:rPr>
          <w:rFonts w:ascii="Arial" w:hAnsi="Arial"/>
          <w:sz w:val="18"/>
        </w:rPr>
        <w:t xml:space="preserve"> i gällande G-lönetabell med högst 5 %.</w:t>
      </w:r>
    </w:p>
    <w:p w14:paraId="0D3B9736" w14:textId="77777777" w:rsidR="005C38BD" w:rsidRPr="000F0AD6" w:rsidRDefault="00EC3D83" w:rsidP="001307BB">
      <w:pPr>
        <w:widowControl/>
        <w:adjustRightInd w:val="0"/>
        <w:snapToGrid w:val="0"/>
        <w:spacing w:before="240"/>
        <w:jc w:val="both"/>
        <w:rPr>
          <w:rFonts w:ascii="Arial" w:hAnsi="Arial" w:cs="Arial"/>
          <w:b/>
          <w:sz w:val="18"/>
          <w:szCs w:val="18"/>
        </w:rPr>
      </w:pPr>
      <w:r>
        <w:rPr>
          <w:rFonts w:ascii="Arial" w:hAnsi="Arial"/>
          <w:b/>
          <w:sz w:val="18"/>
        </w:rPr>
        <w:t>Övergångsregler för löneavtalet</w:t>
      </w:r>
    </w:p>
    <w:p w14:paraId="4224BBBF" w14:textId="77777777" w:rsidR="00875713" w:rsidRPr="000F0AD6" w:rsidRDefault="00875713" w:rsidP="001307BB">
      <w:pPr>
        <w:widowControl/>
        <w:adjustRightInd w:val="0"/>
        <w:snapToGrid w:val="0"/>
        <w:spacing w:before="240"/>
        <w:jc w:val="both"/>
        <w:rPr>
          <w:rFonts w:ascii="Arial" w:hAnsi="Arial" w:cs="Arial"/>
          <w:sz w:val="18"/>
          <w:szCs w:val="18"/>
        </w:rPr>
      </w:pPr>
      <w:r>
        <w:rPr>
          <w:rFonts w:ascii="Arial" w:hAnsi="Arial"/>
          <w:sz w:val="18"/>
        </w:rPr>
        <w:t>…</w:t>
      </w:r>
    </w:p>
    <w:p w14:paraId="16437305"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3. Ifall </w:t>
      </w:r>
      <w:proofErr w:type="spellStart"/>
      <w:r>
        <w:rPr>
          <w:rFonts w:ascii="Arial" w:hAnsi="Arial"/>
          <w:sz w:val="18"/>
        </w:rPr>
        <w:t>tabellönen</w:t>
      </w:r>
      <w:proofErr w:type="spellEnd"/>
      <w:r>
        <w:rPr>
          <w:rFonts w:ascii="Arial" w:hAnsi="Arial"/>
          <w:sz w:val="18"/>
        </w:rPr>
        <w:t xml:space="preserve"> enligt den G-löneklass man valt för arbetstagaren är lägre än arbetstagarens lön vid övergången, betalas skillnaden som ett övergångstillägg, såvida den överskridande delen inte beror på arbetets svårighetsgrad eller personlig kompetens </w:t>
      </w:r>
      <w:r>
        <w:rPr>
          <w:rFonts w:ascii="Arial" w:hAnsi="Arial"/>
          <w:strike/>
          <w:sz w:val="18"/>
        </w:rPr>
        <w:t>eller såvida man inte kommer överens om att den betalas som sådan</w:t>
      </w:r>
      <w:r>
        <w:rPr>
          <w:rFonts w:ascii="Arial" w:hAnsi="Arial"/>
          <w:sz w:val="18"/>
        </w:rPr>
        <w:t>.</w:t>
      </w:r>
    </w:p>
    <w:p w14:paraId="34A0381F" w14:textId="77777777" w:rsidR="005C38BD" w:rsidRPr="0096686E" w:rsidRDefault="00EC3D83" w:rsidP="001307BB">
      <w:pPr>
        <w:widowControl/>
        <w:adjustRightInd w:val="0"/>
        <w:snapToGrid w:val="0"/>
        <w:spacing w:before="240"/>
        <w:jc w:val="both"/>
        <w:rPr>
          <w:rFonts w:ascii="Arial" w:hAnsi="Arial" w:cs="Arial"/>
          <w:b/>
          <w:sz w:val="18"/>
          <w:szCs w:val="18"/>
        </w:rPr>
      </w:pPr>
      <w:r>
        <w:rPr>
          <w:rFonts w:ascii="Arial" w:hAnsi="Arial"/>
          <w:b/>
          <w:sz w:val="18"/>
        </w:rPr>
        <w:t>Lönegruppering för socialbranschen</w:t>
      </w:r>
    </w:p>
    <w:p w14:paraId="0195C4A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(Av 1 § i löneavtalet (sid. 38) framgår principerna för placeringen i lönegrupper samt hur minimilönerna används och överskrids)</w:t>
      </w:r>
    </w:p>
    <w:p w14:paraId="69A6B1EE" w14:textId="77777777" w:rsidR="005C38BD" w:rsidRPr="0096686E" w:rsidRDefault="00EC3D83" w:rsidP="001307BB">
      <w:pPr>
        <w:widowControl/>
        <w:adjustRightInd w:val="0"/>
        <w:snapToGrid w:val="0"/>
        <w:spacing w:before="240"/>
        <w:jc w:val="both"/>
        <w:rPr>
          <w:rFonts w:ascii="Arial" w:hAnsi="Arial" w:cs="Arial"/>
          <w:b/>
          <w:sz w:val="18"/>
          <w:szCs w:val="18"/>
        </w:rPr>
      </w:pPr>
      <w:r>
        <w:rPr>
          <w:rFonts w:ascii="Arial" w:hAnsi="Arial"/>
          <w:b/>
          <w:sz w:val="18"/>
        </w:rPr>
        <w:t>Lönegrupp A (biträdande uppgifter):</w:t>
      </w:r>
    </w:p>
    <w:p w14:paraId="3B04E130" w14:textId="77777777" w:rsidR="005C38BD" w:rsidRPr="0096686E" w:rsidRDefault="00EC3D83" w:rsidP="0096686E">
      <w:pPr>
        <w:widowControl/>
        <w:adjustRightInd w:val="0"/>
        <w:snapToGrid w:val="0"/>
        <w:jc w:val="both"/>
        <w:rPr>
          <w:rFonts w:ascii="Arial" w:hAnsi="Arial" w:cs="Arial"/>
          <w:b/>
          <w:sz w:val="18"/>
          <w:szCs w:val="18"/>
        </w:rPr>
      </w:pPr>
      <w:r>
        <w:rPr>
          <w:rFonts w:ascii="Arial" w:hAnsi="Arial"/>
          <w:b/>
          <w:sz w:val="18"/>
        </w:rPr>
        <w:t>Minimilönegrupp från och med 1.6.2019 G12A</w:t>
      </w:r>
    </w:p>
    <w:p w14:paraId="453FB8B1" w14:textId="77777777" w:rsidR="0096686E" w:rsidRPr="000F0AD6" w:rsidRDefault="0096686E" w:rsidP="001307BB">
      <w:pPr>
        <w:widowControl/>
        <w:adjustRightInd w:val="0"/>
        <w:snapToGrid w:val="0"/>
        <w:spacing w:before="240"/>
        <w:jc w:val="both"/>
        <w:rPr>
          <w:rFonts w:ascii="Arial" w:hAnsi="Arial" w:cs="Arial"/>
          <w:sz w:val="18"/>
          <w:szCs w:val="18"/>
        </w:rPr>
      </w:pPr>
      <w:r>
        <w:rPr>
          <w:rFonts w:ascii="Arial" w:hAnsi="Arial"/>
          <w:sz w:val="18"/>
        </w:rPr>
        <w:t>…</w:t>
      </w:r>
    </w:p>
    <w:p w14:paraId="389D385E" w14:textId="77777777" w:rsidR="005C38BD" w:rsidRPr="0096686E" w:rsidRDefault="00EC3D83" w:rsidP="001307BB">
      <w:pPr>
        <w:widowControl/>
        <w:adjustRightInd w:val="0"/>
        <w:snapToGrid w:val="0"/>
        <w:spacing w:before="240"/>
        <w:jc w:val="both"/>
        <w:rPr>
          <w:rFonts w:ascii="Arial" w:hAnsi="Arial" w:cs="Arial"/>
          <w:b/>
          <w:sz w:val="18"/>
          <w:szCs w:val="18"/>
        </w:rPr>
      </w:pPr>
      <w:r>
        <w:rPr>
          <w:rFonts w:ascii="Arial" w:hAnsi="Arial"/>
          <w:b/>
          <w:sz w:val="18"/>
        </w:rPr>
        <w:t>Lönegrupp B (basuppgifter):</w:t>
      </w:r>
    </w:p>
    <w:p w14:paraId="02882E5E" w14:textId="77777777" w:rsidR="005C38BD" w:rsidRPr="0096686E" w:rsidRDefault="00EC3D83" w:rsidP="0096686E">
      <w:pPr>
        <w:widowControl/>
        <w:adjustRightInd w:val="0"/>
        <w:snapToGrid w:val="0"/>
        <w:jc w:val="both"/>
        <w:rPr>
          <w:rFonts w:ascii="Arial" w:hAnsi="Arial" w:cs="Arial"/>
          <w:b/>
          <w:i/>
          <w:sz w:val="18"/>
          <w:szCs w:val="18"/>
        </w:rPr>
      </w:pPr>
      <w:r>
        <w:rPr>
          <w:rFonts w:ascii="Arial" w:hAnsi="Arial"/>
          <w:b/>
          <w:sz w:val="18"/>
        </w:rPr>
        <w:t xml:space="preserve">Minimilönegrupp från och med 1.6.2019 huvudstadsregionen G16B, övriga Finland G15B </w:t>
      </w:r>
      <w:r w:rsidRPr="0020252C">
        <w:rPr>
          <w:rFonts w:ascii="Arial" w:hAnsi="Arial"/>
          <w:b/>
          <w:i/>
          <w:sz w:val="18"/>
        </w:rPr>
        <w:t>och</w:t>
      </w:r>
      <w:r>
        <w:rPr>
          <w:rFonts w:ascii="Arial" w:hAnsi="Arial"/>
          <w:b/>
          <w:sz w:val="18"/>
        </w:rPr>
        <w:t xml:space="preserve"> </w:t>
      </w:r>
      <w:r>
        <w:rPr>
          <w:rFonts w:ascii="Arial" w:hAnsi="Arial"/>
          <w:b/>
          <w:i/>
          <w:sz w:val="18"/>
        </w:rPr>
        <w:t>från och med 1.9.2021 G16B</w:t>
      </w:r>
    </w:p>
    <w:p w14:paraId="3D6772D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Exempel på uppgifter:</w:t>
      </w:r>
    </w:p>
    <w:p w14:paraId="44AC64EA" w14:textId="77777777" w:rsidR="005C38BD" w:rsidRPr="000F0AD6" w:rsidRDefault="00EC3D83" w:rsidP="0096686E">
      <w:pPr>
        <w:widowControl/>
        <w:adjustRightInd w:val="0"/>
        <w:snapToGrid w:val="0"/>
        <w:jc w:val="both"/>
        <w:rPr>
          <w:rFonts w:ascii="Arial" w:hAnsi="Arial" w:cs="Arial"/>
          <w:sz w:val="18"/>
          <w:szCs w:val="18"/>
        </w:rPr>
      </w:pPr>
      <w:r>
        <w:rPr>
          <w:rFonts w:ascii="Arial" w:hAnsi="Arial"/>
          <w:sz w:val="18"/>
        </w:rPr>
        <w:t xml:space="preserve">vård- och servicepersonal: </w:t>
      </w:r>
      <w:r>
        <w:rPr>
          <w:rFonts w:ascii="Arial" w:hAnsi="Arial"/>
          <w:i/>
          <w:sz w:val="18"/>
        </w:rPr>
        <w:t>omsorgsassistent</w:t>
      </w:r>
      <w:r>
        <w:rPr>
          <w:rFonts w:ascii="Arial" w:hAnsi="Arial"/>
          <w:sz w:val="18"/>
        </w:rPr>
        <w:t xml:space="preserve">, hemhjälp, skolgångsbiträde, lägerledare </w:t>
      </w:r>
    </w:p>
    <w:p w14:paraId="24A83D33" w14:textId="77777777" w:rsidR="0096686E" w:rsidRPr="000F0AD6" w:rsidRDefault="0096686E" w:rsidP="001307BB">
      <w:pPr>
        <w:widowControl/>
        <w:adjustRightInd w:val="0"/>
        <w:snapToGrid w:val="0"/>
        <w:spacing w:before="240"/>
        <w:jc w:val="both"/>
        <w:rPr>
          <w:rFonts w:ascii="Arial" w:hAnsi="Arial" w:cs="Arial"/>
          <w:sz w:val="18"/>
          <w:szCs w:val="18"/>
        </w:rPr>
      </w:pPr>
      <w:r>
        <w:rPr>
          <w:rFonts w:ascii="Arial" w:hAnsi="Arial"/>
          <w:sz w:val="18"/>
        </w:rPr>
        <w:t>…</w:t>
      </w:r>
    </w:p>
    <w:p w14:paraId="65409F59" w14:textId="77777777" w:rsidR="0096686E" w:rsidRPr="000F0AD6" w:rsidRDefault="0096686E" w:rsidP="001307BB">
      <w:pPr>
        <w:widowControl/>
        <w:adjustRightInd w:val="0"/>
        <w:snapToGrid w:val="0"/>
        <w:spacing w:before="240"/>
        <w:jc w:val="both"/>
        <w:rPr>
          <w:rFonts w:ascii="Arial" w:hAnsi="Arial" w:cs="Arial"/>
          <w:b/>
          <w:sz w:val="18"/>
          <w:szCs w:val="18"/>
        </w:rPr>
      </w:pPr>
      <w:r>
        <w:rPr>
          <w:rFonts w:ascii="Arial" w:hAnsi="Arial"/>
          <w:b/>
          <w:sz w:val="18"/>
        </w:rPr>
        <w:t>Lönegrupp C (yrkesuppgifter):</w:t>
      </w:r>
    </w:p>
    <w:p w14:paraId="7B2E00A8" w14:textId="77777777" w:rsidR="005C38BD" w:rsidRPr="001274DD" w:rsidRDefault="00EC3D83" w:rsidP="0096686E">
      <w:pPr>
        <w:widowControl/>
        <w:adjustRightInd w:val="0"/>
        <w:snapToGrid w:val="0"/>
        <w:jc w:val="both"/>
        <w:rPr>
          <w:rFonts w:ascii="Arial" w:hAnsi="Arial" w:cs="Arial"/>
          <w:b/>
          <w:i/>
          <w:sz w:val="18"/>
          <w:szCs w:val="18"/>
        </w:rPr>
      </w:pPr>
      <w:r>
        <w:rPr>
          <w:rFonts w:ascii="Arial" w:hAnsi="Arial"/>
          <w:b/>
          <w:sz w:val="18"/>
        </w:rPr>
        <w:t xml:space="preserve">Minimilönegrupp från och med 1.6.2019 huvudstadsregionen G19C, övriga Finland G18C </w:t>
      </w:r>
      <w:r w:rsidRPr="0020252C">
        <w:rPr>
          <w:rFonts w:ascii="Arial" w:hAnsi="Arial"/>
          <w:b/>
          <w:i/>
          <w:sz w:val="18"/>
        </w:rPr>
        <w:t>och</w:t>
      </w:r>
      <w:r>
        <w:rPr>
          <w:rFonts w:ascii="Arial" w:hAnsi="Arial"/>
          <w:b/>
          <w:sz w:val="18"/>
        </w:rPr>
        <w:t xml:space="preserve"> </w:t>
      </w:r>
      <w:r>
        <w:rPr>
          <w:rFonts w:ascii="Arial" w:hAnsi="Arial"/>
          <w:b/>
          <w:i/>
          <w:sz w:val="18"/>
        </w:rPr>
        <w:t>från och med 1.9.2021 G19C</w:t>
      </w:r>
      <w:r>
        <w:rPr>
          <w:rFonts w:ascii="Arial" w:hAnsi="Arial"/>
          <w:b/>
          <w:i/>
          <w:sz w:val="18"/>
        </w:rPr>
        <w:br w:type="page"/>
      </w:r>
    </w:p>
    <w:p w14:paraId="2EDC1961" w14:textId="77777777" w:rsidR="005C38BD" w:rsidRPr="000F0AD6" w:rsidRDefault="00EC3D83" w:rsidP="001307BB">
      <w:pPr>
        <w:widowControl/>
        <w:adjustRightInd w:val="0"/>
        <w:snapToGrid w:val="0"/>
        <w:spacing w:before="240"/>
        <w:jc w:val="both"/>
        <w:rPr>
          <w:rFonts w:ascii="Arial" w:hAnsi="Arial" w:cs="Arial"/>
          <w:b/>
          <w:sz w:val="18"/>
          <w:szCs w:val="18"/>
        </w:rPr>
      </w:pPr>
      <w:r>
        <w:rPr>
          <w:rFonts w:ascii="Arial" w:hAnsi="Arial"/>
          <w:b/>
          <w:sz w:val="18"/>
        </w:rPr>
        <w:lastRenderedPageBreak/>
        <w:t>Lönegrupp D (krävande yrkesuppgifter): Minimilönegrupp från och med 1.6.2019 G22D</w:t>
      </w:r>
    </w:p>
    <w:p w14:paraId="4CC66AE4" w14:textId="77777777" w:rsidR="001147B6" w:rsidRPr="000F0AD6" w:rsidRDefault="001147B6" w:rsidP="001307BB">
      <w:pPr>
        <w:widowControl/>
        <w:adjustRightInd w:val="0"/>
        <w:snapToGrid w:val="0"/>
        <w:spacing w:before="240"/>
        <w:jc w:val="both"/>
        <w:rPr>
          <w:rFonts w:ascii="Arial" w:hAnsi="Arial" w:cs="Arial"/>
          <w:sz w:val="18"/>
          <w:szCs w:val="18"/>
        </w:rPr>
      </w:pPr>
      <w:r>
        <w:rPr>
          <w:rFonts w:ascii="Arial" w:hAnsi="Arial"/>
          <w:sz w:val="18"/>
        </w:rPr>
        <w:t>…</w:t>
      </w:r>
    </w:p>
    <w:p w14:paraId="72FF7FB2"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Lönegrupp E (specialuppgifter):</w:t>
      </w:r>
    </w:p>
    <w:p w14:paraId="4ED2CBD2" w14:textId="77777777" w:rsidR="005C38BD" w:rsidRPr="001147B6" w:rsidRDefault="00EC3D83" w:rsidP="001147B6">
      <w:pPr>
        <w:widowControl/>
        <w:adjustRightInd w:val="0"/>
        <w:snapToGrid w:val="0"/>
        <w:jc w:val="both"/>
        <w:rPr>
          <w:rFonts w:ascii="Arial" w:hAnsi="Arial" w:cs="Arial"/>
          <w:b/>
          <w:sz w:val="18"/>
          <w:szCs w:val="18"/>
        </w:rPr>
      </w:pPr>
      <w:r>
        <w:rPr>
          <w:rFonts w:ascii="Arial" w:hAnsi="Arial"/>
          <w:b/>
          <w:sz w:val="18"/>
        </w:rPr>
        <w:t>Minimilönegrupp från och med 1.6.2019 G24E</w:t>
      </w:r>
    </w:p>
    <w:p w14:paraId="07E21062"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Lönegrupp F (krävande specialuppgifter):</w:t>
      </w:r>
    </w:p>
    <w:p w14:paraId="069B31F5" w14:textId="77777777" w:rsidR="005C38BD" w:rsidRPr="000F0AD6" w:rsidRDefault="00EC3D83" w:rsidP="001147B6">
      <w:pPr>
        <w:widowControl/>
        <w:adjustRightInd w:val="0"/>
        <w:snapToGrid w:val="0"/>
        <w:jc w:val="both"/>
        <w:rPr>
          <w:rFonts w:ascii="Arial" w:hAnsi="Arial" w:cs="Arial"/>
          <w:b/>
          <w:sz w:val="18"/>
          <w:szCs w:val="18"/>
        </w:rPr>
      </w:pPr>
      <w:r>
        <w:rPr>
          <w:rFonts w:ascii="Arial" w:hAnsi="Arial"/>
          <w:b/>
          <w:sz w:val="18"/>
        </w:rPr>
        <w:t>Minimilönegrupp från och med 1.6.2019 G27F</w:t>
      </w:r>
    </w:p>
    <w:p w14:paraId="0AD839E2" w14:textId="77777777" w:rsidR="001147B6" w:rsidRPr="000F0AD6" w:rsidRDefault="001147B6" w:rsidP="001307BB">
      <w:pPr>
        <w:widowControl/>
        <w:adjustRightInd w:val="0"/>
        <w:snapToGrid w:val="0"/>
        <w:spacing w:before="240"/>
        <w:jc w:val="both"/>
        <w:rPr>
          <w:rFonts w:ascii="Arial" w:hAnsi="Arial" w:cs="Arial"/>
          <w:b/>
          <w:sz w:val="18"/>
          <w:szCs w:val="18"/>
        </w:rPr>
      </w:pPr>
      <w:r>
        <w:rPr>
          <w:rFonts w:ascii="Arial" w:hAnsi="Arial"/>
          <w:b/>
          <w:sz w:val="18"/>
        </w:rPr>
        <w:t>…</w:t>
      </w:r>
    </w:p>
    <w:p w14:paraId="24313738"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Utbildningsavtal</w:t>
      </w:r>
    </w:p>
    <w:p w14:paraId="0F2027F4"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1 §</w:t>
      </w:r>
      <w:r>
        <w:rPr>
          <w:rFonts w:ascii="Arial" w:hAnsi="Arial"/>
          <w:b/>
          <w:sz w:val="18"/>
        </w:rPr>
        <w:tab/>
        <w:t>Utbildningsarbetsgrupp</w:t>
      </w:r>
    </w:p>
    <w:p w14:paraId="5FA96F7D" w14:textId="77777777" w:rsidR="005C38BD" w:rsidRPr="001147B6" w:rsidRDefault="00EC3D83" w:rsidP="001307BB">
      <w:pPr>
        <w:widowControl/>
        <w:adjustRightInd w:val="0"/>
        <w:snapToGrid w:val="0"/>
        <w:spacing w:before="240"/>
        <w:jc w:val="both"/>
        <w:rPr>
          <w:rFonts w:ascii="Arial" w:hAnsi="Arial" w:cs="Arial"/>
          <w:strike/>
          <w:sz w:val="18"/>
          <w:szCs w:val="18"/>
        </w:rPr>
      </w:pPr>
      <w:r>
        <w:rPr>
          <w:rFonts w:ascii="Arial" w:hAnsi="Arial"/>
          <w:sz w:val="18"/>
        </w:rPr>
        <w:t xml:space="preserve">Undertecknarorganisationerna har tillsatt utbildningsarbetsgrupper med uppgift att verkställa den fackföreningsutbildning som avses i avtalet. </w:t>
      </w:r>
      <w:r>
        <w:rPr>
          <w:rFonts w:ascii="Arial" w:hAnsi="Arial"/>
          <w:strike/>
          <w:sz w:val="18"/>
        </w:rPr>
        <w:t>Arbetsgrupperna består av representanter för de arbetstagarorganisationer som hör till samma centralorganisation och representanter för arbetsgivarorganisationen, så att båda parterna utser högst två representanter.</w:t>
      </w:r>
    </w:p>
    <w:p w14:paraId="022702EE"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2 § Facklig fort- och tilläggsutbildning samt omskolning</w:t>
      </w:r>
    </w:p>
    <w:p w14:paraId="2DA802E2" w14:textId="77777777" w:rsidR="005C38BD" w:rsidRPr="001147B6" w:rsidRDefault="00EC3D83" w:rsidP="001307BB">
      <w:pPr>
        <w:widowControl/>
        <w:adjustRightInd w:val="0"/>
        <w:snapToGrid w:val="0"/>
        <w:spacing w:before="240"/>
        <w:jc w:val="both"/>
        <w:rPr>
          <w:rFonts w:ascii="Arial" w:hAnsi="Arial" w:cs="Arial"/>
          <w:i/>
          <w:sz w:val="18"/>
          <w:szCs w:val="18"/>
        </w:rPr>
      </w:pPr>
      <w:r>
        <w:rPr>
          <w:rFonts w:ascii="Arial" w:hAnsi="Arial"/>
          <w:sz w:val="18"/>
        </w:rPr>
        <w:t xml:space="preserve">Då arbetsgivaren ger arbetstagaren facklig utbildning eller skickar honom på en yrkesrelaterad utbildning, ersätts de av utbildningen föranledda kostnaderna och inkomstbortfallet för ordinarie arbetstid. </w:t>
      </w:r>
      <w:r>
        <w:rPr>
          <w:rFonts w:ascii="Arial" w:hAnsi="Arial"/>
          <w:i/>
          <w:sz w:val="18"/>
        </w:rPr>
        <w:t>Utbildningen räknas som arbetstid i enlighet med arbetstidslagen.</w:t>
      </w:r>
    </w:p>
    <w:p w14:paraId="21836834" w14:textId="77777777" w:rsidR="005C38BD" w:rsidRPr="002D5487" w:rsidRDefault="00EC3D83" w:rsidP="001147B6">
      <w:pPr>
        <w:widowControl/>
        <w:adjustRightInd w:val="0"/>
        <w:snapToGrid w:val="0"/>
        <w:jc w:val="both"/>
        <w:rPr>
          <w:rFonts w:ascii="Arial" w:hAnsi="Arial" w:cs="Arial"/>
          <w:sz w:val="18"/>
          <w:szCs w:val="18"/>
        </w:rPr>
      </w:pPr>
      <w:r>
        <w:rPr>
          <w:rFonts w:ascii="Arial" w:hAnsi="Arial"/>
          <w:sz w:val="18"/>
        </w:rPr>
        <w:t>I mån av möjlighet ska man beakta kurserna redan då arbetsskiftsförteckningen görs upp så att en kurs inte antecknas på arbetstagarens lediga dag, om man inte avtalar annorlunda. Sker utbildningen utom arbetstid, räknas kurstiden inte som arbetstid, men arbetstagaren får ersättning för därav föranledda direkta kostnader.</w:t>
      </w:r>
    </w:p>
    <w:p w14:paraId="4941640A" w14:textId="77777777" w:rsidR="005C38BD" w:rsidRPr="001147B6" w:rsidRDefault="00EC3D83" w:rsidP="001147B6">
      <w:pPr>
        <w:widowControl/>
        <w:adjustRightInd w:val="0"/>
        <w:snapToGrid w:val="0"/>
        <w:spacing w:before="240"/>
        <w:ind w:left="1134"/>
        <w:jc w:val="both"/>
        <w:rPr>
          <w:rFonts w:ascii="Arial" w:hAnsi="Arial" w:cs="Arial"/>
          <w:b/>
          <w:sz w:val="18"/>
          <w:szCs w:val="18"/>
        </w:rPr>
      </w:pPr>
      <w:r>
        <w:rPr>
          <w:rFonts w:ascii="Arial" w:hAnsi="Arial"/>
          <w:b/>
          <w:sz w:val="18"/>
        </w:rPr>
        <w:t>4 § Fackföreningsutbildning</w:t>
      </w:r>
    </w:p>
    <w:p w14:paraId="6CA7A29B"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1. Anställningens fortbestånd och anmälningstider</w:t>
      </w:r>
    </w:p>
    <w:p w14:paraId="7615FF61"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En arbetstagare ges tillfälle att, utan att anställningen avbryts, delta i en av utbildningsarbetsgruppen godkänd, högst en månad lång, kurs om arbetsgivaren och arbetstagaren som vill gå på kurs gemensamt konstaterat behovet av utbildningen och deltagandet i kursen kan ske utan att företaget förorsakas påtaglig olägenhet. I nekande fall meddelas förtroendemannen minst tio dagar innan kursen börjar om varför ledighet skulle föranleda påtaglig olägenhet.</w:t>
      </w:r>
      <w:r>
        <w:rPr>
          <w:rFonts w:ascii="Arial" w:hAnsi="Arial"/>
          <w:sz w:val="18"/>
        </w:rPr>
        <w:br w:type="page"/>
      </w:r>
    </w:p>
    <w:p w14:paraId="44F31BCE" w14:textId="77777777" w:rsidR="005C38BD" w:rsidRPr="000F0AD6" w:rsidRDefault="00EC3D83" w:rsidP="001307BB">
      <w:pPr>
        <w:widowControl/>
        <w:adjustRightInd w:val="0"/>
        <w:snapToGrid w:val="0"/>
        <w:spacing w:before="240"/>
        <w:jc w:val="both"/>
        <w:rPr>
          <w:rFonts w:ascii="Arial" w:hAnsi="Arial" w:cs="Arial"/>
          <w:sz w:val="18"/>
          <w:szCs w:val="18"/>
        </w:rPr>
      </w:pPr>
      <w:r>
        <w:rPr>
          <w:rFonts w:ascii="Arial" w:hAnsi="Arial"/>
          <w:sz w:val="18"/>
        </w:rPr>
        <w:lastRenderedPageBreak/>
        <w:t xml:space="preserve">Förtroendemannen har emellertid rätt att under </w:t>
      </w:r>
      <w:r w:rsidRPr="0020252C">
        <w:rPr>
          <w:rFonts w:ascii="Arial" w:hAnsi="Arial"/>
          <w:i/>
          <w:sz w:val="18"/>
        </w:rPr>
        <w:t>minst</w:t>
      </w:r>
      <w:r>
        <w:rPr>
          <w:rFonts w:ascii="Arial" w:hAnsi="Arial"/>
          <w:sz w:val="18"/>
        </w:rPr>
        <w:t xml:space="preserve"> sex kalenderdagar delta i kurser på lämplig nivå med anknytning till hans eller hennes samarbetsuppgifter.</w:t>
      </w:r>
    </w:p>
    <w:p w14:paraId="3D7E9982" w14:textId="77777777" w:rsidR="001147B6" w:rsidRPr="000F0AD6" w:rsidRDefault="001147B6" w:rsidP="001307BB">
      <w:pPr>
        <w:widowControl/>
        <w:adjustRightInd w:val="0"/>
        <w:snapToGrid w:val="0"/>
        <w:spacing w:before="240"/>
        <w:jc w:val="both"/>
        <w:rPr>
          <w:rFonts w:ascii="Arial" w:hAnsi="Arial" w:cs="Arial"/>
          <w:sz w:val="18"/>
          <w:szCs w:val="18"/>
        </w:rPr>
      </w:pPr>
      <w:r>
        <w:rPr>
          <w:rFonts w:ascii="Arial" w:hAnsi="Arial"/>
          <w:sz w:val="18"/>
        </w:rPr>
        <w:t>…</w:t>
      </w:r>
    </w:p>
    <w:p w14:paraId="3CD3EABE" w14:textId="77777777" w:rsidR="005C38BD" w:rsidRPr="000F0AD6" w:rsidRDefault="00EC3D83" w:rsidP="001307BB">
      <w:pPr>
        <w:widowControl/>
        <w:adjustRightInd w:val="0"/>
        <w:snapToGrid w:val="0"/>
        <w:spacing w:before="240"/>
        <w:jc w:val="both"/>
        <w:rPr>
          <w:rFonts w:ascii="Arial" w:hAnsi="Arial" w:cs="Arial"/>
          <w:b/>
          <w:sz w:val="18"/>
          <w:szCs w:val="18"/>
        </w:rPr>
      </w:pPr>
      <w:r>
        <w:rPr>
          <w:rFonts w:ascii="Arial" w:hAnsi="Arial"/>
          <w:b/>
          <w:sz w:val="18"/>
        </w:rPr>
        <w:t>Förtroendemannaavtal</w:t>
      </w:r>
    </w:p>
    <w:p w14:paraId="28E13EAF" w14:textId="77777777" w:rsidR="001147B6" w:rsidRPr="000F0AD6" w:rsidRDefault="001147B6" w:rsidP="001307BB">
      <w:pPr>
        <w:widowControl/>
        <w:adjustRightInd w:val="0"/>
        <w:snapToGrid w:val="0"/>
        <w:spacing w:before="240"/>
        <w:jc w:val="both"/>
        <w:rPr>
          <w:rFonts w:ascii="Arial" w:hAnsi="Arial" w:cs="Arial"/>
          <w:b/>
          <w:sz w:val="18"/>
          <w:szCs w:val="18"/>
        </w:rPr>
      </w:pPr>
      <w:r>
        <w:rPr>
          <w:rFonts w:ascii="Arial" w:hAnsi="Arial"/>
          <w:b/>
          <w:sz w:val="18"/>
        </w:rPr>
        <w:t>…</w:t>
      </w:r>
    </w:p>
    <w:p w14:paraId="642E9A3C" w14:textId="77777777" w:rsidR="005C38BD" w:rsidRPr="000F0AD6" w:rsidRDefault="00EC3D83" w:rsidP="001307BB">
      <w:pPr>
        <w:widowControl/>
        <w:adjustRightInd w:val="0"/>
        <w:snapToGrid w:val="0"/>
        <w:spacing w:before="240"/>
        <w:jc w:val="both"/>
        <w:rPr>
          <w:rFonts w:ascii="Arial" w:hAnsi="Arial" w:cs="Arial"/>
          <w:b/>
          <w:sz w:val="18"/>
          <w:szCs w:val="18"/>
        </w:rPr>
      </w:pPr>
      <w:r>
        <w:rPr>
          <w:rFonts w:ascii="Arial" w:hAnsi="Arial"/>
          <w:b/>
          <w:sz w:val="18"/>
        </w:rPr>
        <w:t>2 §</w:t>
      </w:r>
      <w:r>
        <w:rPr>
          <w:rFonts w:ascii="Arial" w:hAnsi="Arial"/>
          <w:b/>
          <w:sz w:val="18"/>
        </w:rPr>
        <w:tab/>
        <w:t>Förtroendeman</w:t>
      </w:r>
    </w:p>
    <w:p w14:paraId="6ADFE7C1" w14:textId="77777777" w:rsidR="001147B6" w:rsidRPr="000F0AD6" w:rsidRDefault="001147B6" w:rsidP="001307BB">
      <w:pPr>
        <w:widowControl/>
        <w:adjustRightInd w:val="0"/>
        <w:snapToGrid w:val="0"/>
        <w:spacing w:before="240"/>
        <w:jc w:val="both"/>
        <w:rPr>
          <w:rFonts w:ascii="Arial" w:hAnsi="Arial" w:cs="Arial"/>
          <w:b/>
          <w:sz w:val="18"/>
          <w:szCs w:val="18"/>
        </w:rPr>
      </w:pPr>
      <w:r>
        <w:rPr>
          <w:rFonts w:ascii="Arial" w:hAnsi="Arial"/>
          <w:b/>
          <w:sz w:val="18"/>
        </w:rPr>
        <w:t>…</w:t>
      </w:r>
    </w:p>
    <w:p w14:paraId="2ACACFE6" w14:textId="77777777" w:rsidR="005C38BD" w:rsidRPr="001147B6" w:rsidRDefault="00EC3D83" w:rsidP="001307BB">
      <w:pPr>
        <w:widowControl/>
        <w:adjustRightInd w:val="0"/>
        <w:snapToGrid w:val="0"/>
        <w:spacing w:before="240"/>
        <w:jc w:val="both"/>
        <w:rPr>
          <w:rFonts w:ascii="Arial" w:hAnsi="Arial" w:cs="Arial"/>
          <w:b/>
          <w:sz w:val="18"/>
          <w:szCs w:val="18"/>
        </w:rPr>
      </w:pPr>
      <w:r>
        <w:rPr>
          <w:rFonts w:ascii="Arial" w:hAnsi="Arial"/>
          <w:b/>
          <w:sz w:val="18"/>
        </w:rPr>
        <w:t xml:space="preserve">Förtroendeman per område </w:t>
      </w:r>
      <w:r>
        <w:rPr>
          <w:rFonts w:ascii="Arial" w:hAnsi="Arial"/>
          <w:b/>
          <w:i/>
          <w:sz w:val="18"/>
        </w:rPr>
        <w:t>eller verksamhetsenhet</w:t>
      </w:r>
    </w:p>
    <w:p w14:paraId="41967CE7"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4.</w:t>
      </w:r>
      <w:r>
        <w:rPr>
          <w:rFonts w:ascii="Arial" w:hAnsi="Arial"/>
          <w:sz w:val="18"/>
        </w:rPr>
        <w:tab/>
        <w:t xml:space="preserve">Ett stort eller regionalt spritt företag har rätt att välja i detta avtal avsedda förtroendemän i sammaundertecknarorganisation för dess självständiga regionala eller operativa enheter. Man kan förfara på detta sätt om antalet arbetstagare, arbetsplatsens karaktär och den egentliga förtroendemannens möjligheter att träffa arbetstagarna så kräver. </w:t>
      </w:r>
      <w:r>
        <w:rPr>
          <w:rFonts w:ascii="Arial" w:hAnsi="Arial"/>
          <w:i/>
          <w:sz w:val="18"/>
        </w:rPr>
        <w:t>Även företagets samarbetssystem kan beaktas</w:t>
      </w:r>
      <w:r>
        <w:rPr>
          <w:rFonts w:ascii="Arial" w:hAnsi="Arial"/>
          <w:sz w:val="18"/>
        </w:rPr>
        <w:t>.</w:t>
      </w:r>
    </w:p>
    <w:p w14:paraId="4542754C"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Även antalet förtroendemän avtalas separat för varje företag med beaktande verksamhetsområdet och ovan nämnda omständigheter samt </w:t>
      </w:r>
      <w:r>
        <w:rPr>
          <w:rFonts w:ascii="Arial" w:hAnsi="Arial"/>
          <w:i/>
          <w:sz w:val="18"/>
        </w:rPr>
        <w:t>verksamhetsförutsättningarna</w:t>
      </w:r>
      <w:r>
        <w:rPr>
          <w:rFonts w:ascii="Arial" w:hAnsi="Arial"/>
          <w:sz w:val="18"/>
        </w:rPr>
        <w:t>, till exempel vad gäller tidsanvändning enligt principerna i 7 §. Avtalet ingås mellan företaget och den undertecknade organisationen eller den förtroendeman som den undertecknade organisationen har befullmäktigat.</w:t>
      </w:r>
    </w:p>
    <w:p w14:paraId="219AB41C" w14:textId="77777777" w:rsidR="005C38BD" w:rsidRPr="000F0AD6" w:rsidRDefault="00EC3D83" w:rsidP="001307BB">
      <w:pPr>
        <w:widowControl/>
        <w:adjustRightInd w:val="0"/>
        <w:snapToGrid w:val="0"/>
        <w:spacing w:before="240"/>
        <w:jc w:val="both"/>
        <w:rPr>
          <w:rFonts w:ascii="Arial" w:hAnsi="Arial" w:cs="Arial"/>
          <w:i/>
          <w:sz w:val="18"/>
          <w:szCs w:val="18"/>
        </w:rPr>
      </w:pPr>
      <w:r>
        <w:rPr>
          <w:rFonts w:ascii="Arial" w:hAnsi="Arial"/>
          <w:i/>
          <w:sz w:val="18"/>
        </w:rPr>
        <w:t>Tillämpningsanvisning (bilaga 2)</w:t>
      </w:r>
    </w:p>
    <w:p w14:paraId="46FC654C" w14:textId="77777777" w:rsidR="003F3ADD" w:rsidRPr="000F0AD6" w:rsidRDefault="003F3ADD" w:rsidP="001307BB">
      <w:pPr>
        <w:widowControl/>
        <w:adjustRightInd w:val="0"/>
        <w:snapToGrid w:val="0"/>
        <w:spacing w:before="240"/>
        <w:jc w:val="both"/>
        <w:rPr>
          <w:rFonts w:ascii="Arial" w:hAnsi="Arial" w:cs="Arial"/>
          <w:i/>
          <w:sz w:val="18"/>
          <w:szCs w:val="18"/>
        </w:rPr>
      </w:pPr>
      <w:r>
        <w:rPr>
          <w:rFonts w:ascii="Arial" w:hAnsi="Arial"/>
          <w:i/>
          <w:sz w:val="18"/>
        </w:rPr>
        <w:t>…</w:t>
      </w:r>
    </w:p>
    <w:p w14:paraId="5BC6E741" w14:textId="77777777" w:rsidR="005C38BD" w:rsidRPr="003F3ADD" w:rsidRDefault="00EC3D83" w:rsidP="001307BB">
      <w:pPr>
        <w:widowControl/>
        <w:adjustRightInd w:val="0"/>
        <w:snapToGrid w:val="0"/>
        <w:spacing w:before="240"/>
        <w:jc w:val="both"/>
        <w:rPr>
          <w:rFonts w:ascii="Arial" w:hAnsi="Arial" w:cs="Arial"/>
          <w:b/>
          <w:sz w:val="18"/>
          <w:szCs w:val="18"/>
        </w:rPr>
      </w:pPr>
      <w:r>
        <w:rPr>
          <w:rFonts w:ascii="Arial" w:hAnsi="Arial"/>
          <w:b/>
          <w:sz w:val="18"/>
        </w:rPr>
        <w:t>7 §</w:t>
      </w:r>
      <w:r>
        <w:rPr>
          <w:rFonts w:ascii="Arial" w:hAnsi="Arial"/>
          <w:b/>
          <w:sz w:val="18"/>
        </w:rPr>
        <w:tab/>
        <w:t xml:space="preserve">Förtroendemannens och </w:t>
      </w:r>
      <w:r w:rsidRPr="0020252C">
        <w:rPr>
          <w:rFonts w:ascii="Arial" w:hAnsi="Arial"/>
          <w:b/>
          <w:i/>
          <w:sz w:val="18"/>
        </w:rPr>
        <w:t>arbetarskyddsfullmäktigens</w:t>
      </w:r>
      <w:r>
        <w:rPr>
          <w:rFonts w:ascii="Arial" w:hAnsi="Arial"/>
          <w:b/>
          <w:sz w:val="18"/>
        </w:rPr>
        <w:t xml:space="preserve"> befrielse från arbete</w:t>
      </w:r>
    </w:p>
    <w:p w14:paraId="78A28FD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Om det inte finns anledning att göra andra bedömningar, är förtroendemannens </w:t>
      </w:r>
      <w:r w:rsidRPr="0020252C">
        <w:rPr>
          <w:rFonts w:ascii="Arial" w:hAnsi="Arial"/>
          <w:strike/>
          <w:sz w:val="18"/>
        </w:rPr>
        <w:t>personaldimensionerade</w:t>
      </w:r>
      <w:r>
        <w:rPr>
          <w:rFonts w:ascii="Arial" w:hAnsi="Arial"/>
          <w:sz w:val="18"/>
        </w:rPr>
        <w:t xml:space="preserve"> befrielse från arbetet beroende på antalet arbetstagare han eller hon företräder följande:</w:t>
      </w:r>
      <w:r>
        <w:rPr>
          <w:rFonts w:ascii="Arial" w:hAnsi="Arial"/>
          <w:sz w:val="18"/>
        </w:rPr>
        <w:br w:type="page"/>
      </w:r>
    </w:p>
    <w:tbl>
      <w:tblPr>
        <w:tblOverlap w:val="never"/>
        <w:tblW w:w="5000" w:type="pct"/>
        <w:tblCellMar>
          <w:left w:w="57" w:type="dxa"/>
          <w:right w:w="57" w:type="dxa"/>
        </w:tblCellMar>
        <w:tblLook w:val="04A0" w:firstRow="1" w:lastRow="0" w:firstColumn="1" w:lastColumn="0" w:noHBand="0" w:noVBand="1"/>
      </w:tblPr>
      <w:tblGrid>
        <w:gridCol w:w="3125"/>
        <w:gridCol w:w="4075"/>
      </w:tblGrid>
      <w:tr w:rsidR="005C38BD" w:rsidRPr="002D5487" w14:paraId="6B3F5C08" w14:textId="77777777" w:rsidTr="00052533">
        <w:trPr>
          <w:cantSplit/>
        </w:trPr>
        <w:tc>
          <w:tcPr>
            <w:tcW w:w="2170" w:type="pct"/>
            <w:tcBorders>
              <w:top w:val="single" w:sz="4" w:space="0" w:color="auto"/>
            </w:tcBorders>
            <w:shd w:val="clear" w:color="auto" w:fill="FFFFFF"/>
          </w:tcPr>
          <w:p w14:paraId="0F75F6AB"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lastRenderedPageBreak/>
              <w:t>Antalet arbetstagare</w:t>
            </w:r>
          </w:p>
        </w:tc>
        <w:tc>
          <w:tcPr>
            <w:tcW w:w="2830" w:type="pct"/>
            <w:shd w:val="clear" w:color="auto" w:fill="FFFFFF"/>
          </w:tcPr>
          <w:p w14:paraId="3B84A875"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Befrielse timmar/tre veckor</w:t>
            </w:r>
          </w:p>
        </w:tc>
      </w:tr>
      <w:tr w:rsidR="005C38BD" w:rsidRPr="002D5487" w14:paraId="4A1A1889" w14:textId="77777777" w:rsidTr="00052533">
        <w:trPr>
          <w:cantSplit/>
        </w:trPr>
        <w:tc>
          <w:tcPr>
            <w:tcW w:w="2170" w:type="pct"/>
            <w:shd w:val="clear" w:color="auto" w:fill="FFFFFF"/>
          </w:tcPr>
          <w:p w14:paraId="78BA7C57"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2–4</w:t>
            </w:r>
          </w:p>
        </w:tc>
        <w:tc>
          <w:tcPr>
            <w:tcW w:w="2830" w:type="pct"/>
            <w:shd w:val="clear" w:color="auto" w:fill="FFFFFF"/>
          </w:tcPr>
          <w:p w14:paraId="254102EE" w14:textId="77777777" w:rsidR="005C38BD" w:rsidRPr="00052533" w:rsidRDefault="00EC3D83" w:rsidP="003F3ADD">
            <w:pPr>
              <w:widowControl/>
              <w:adjustRightInd w:val="0"/>
              <w:snapToGrid w:val="0"/>
              <w:jc w:val="both"/>
              <w:rPr>
                <w:rFonts w:ascii="Arial" w:hAnsi="Arial" w:cs="Arial"/>
                <w:i/>
                <w:sz w:val="18"/>
                <w:szCs w:val="18"/>
              </w:rPr>
            </w:pPr>
            <w:r>
              <w:rPr>
                <w:rFonts w:ascii="Arial" w:hAnsi="Arial"/>
                <w:i/>
                <w:sz w:val="18"/>
              </w:rPr>
              <w:t>2–6 timmar</w:t>
            </w:r>
          </w:p>
        </w:tc>
      </w:tr>
      <w:tr w:rsidR="005C38BD" w:rsidRPr="002D5487" w14:paraId="4095B4E9" w14:textId="77777777" w:rsidTr="00052533">
        <w:trPr>
          <w:cantSplit/>
        </w:trPr>
        <w:tc>
          <w:tcPr>
            <w:tcW w:w="2170" w:type="pct"/>
            <w:shd w:val="clear" w:color="auto" w:fill="FFFFFF"/>
          </w:tcPr>
          <w:p w14:paraId="662C22D3"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5-25</w:t>
            </w:r>
          </w:p>
        </w:tc>
        <w:tc>
          <w:tcPr>
            <w:tcW w:w="2830" w:type="pct"/>
            <w:shd w:val="clear" w:color="auto" w:fill="FFFFFF"/>
          </w:tcPr>
          <w:p w14:paraId="4640D770" w14:textId="77777777" w:rsidR="005C38BD" w:rsidRPr="00052533" w:rsidRDefault="00EC3D83" w:rsidP="00014795">
            <w:pPr>
              <w:widowControl/>
              <w:adjustRightInd w:val="0"/>
              <w:snapToGrid w:val="0"/>
              <w:jc w:val="both"/>
              <w:rPr>
                <w:rFonts w:ascii="Arial" w:hAnsi="Arial" w:cs="Arial"/>
                <w:i/>
                <w:sz w:val="18"/>
                <w:szCs w:val="18"/>
              </w:rPr>
            </w:pPr>
            <w:r>
              <w:rPr>
                <w:rFonts w:ascii="Arial" w:hAnsi="Arial"/>
                <w:i/>
                <w:sz w:val="18"/>
              </w:rPr>
              <w:t>3–7 timmar</w:t>
            </w:r>
          </w:p>
        </w:tc>
      </w:tr>
      <w:tr w:rsidR="005C38BD" w:rsidRPr="002D5487" w14:paraId="24285FEC" w14:textId="77777777" w:rsidTr="00052533">
        <w:trPr>
          <w:cantSplit/>
        </w:trPr>
        <w:tc>
          <w:tcPr>
            <w:tcW w:w="2170" w:type="pct"/>
            <w:shd w:val="clear" w:color="auto" w:fill="FFFFFF"/>
            <w:vAlign w:val="bottom"/>
          </w:tcPr>
          <w:p w14:paraId="4A4A2496"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26-50</w:t>
            </w:r>
          </w:p>
        </w:tc>
        <w:tc>
          <w:tcPr>
            <w:tcW w:w="2830" w:type="pct"/>
            <w:shd w:val="clear" w:color="auto" w:fill="FFFFFF"/>
            <w:vAlign w:val="bottom"/>
          </w:tcPr>
          <w:p w14:paraId="196A7572" w14:textId="77777777" w:rsidR="005C38BD" w:rsidRPr="00052533" w:rsidRDefault="00EC3D83" w:rsidP="00014795">
            <w:pPr>
              <w:widowControl/>
              <w:adjustRightInd w:val="0"/>
              <w:snapToGrid w:val="0"/>
              <w:jc w:val="both"/>
              <w:rPr>
                <w:rFonts w:ascii="Arial" w:hAnsi="Arial" w:cs="Arial"/>
                <w:i/>
                <w:sz w:val="18"/>
                <w:szCs w:val="18"/>
              </w:rPr>
            </w:pPr>
            <w:r>
              <w:rPr>
                <w:rFonts w:ascii="Arial" w:hAnsi="Arial"/>
                <w:i/>
                <w:sz w:val="18"/>
              </w:rPr>
              <w:t>7–11 timmar</w:t>
            </w:r>
          </w:p>
        </w:tc>
      </w:tr>
      <w:tr w:rsidR="005C38BD" w:rsidRPr="002D5487" w14:paraId="6540E8AA" w14:textId="77777777" w:rsidTr="00052533">
        <w:trPr>
          <w:cantSplit/>
        </w:trPr>
        <w:tc>
          <w:tcPr>
            <w:tcW w:w="2170" w:type="pct"/>
            <w:shd w:val="clear" w:color="auto" w:fill="FFFFFF"/>
            <w:vAlign w:val="bottom"/>
          </w:tcPr>
          <w:p w14:paraId="3BF49B7B"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51-100</w:t>
            </w:r>
          </w:p>
        </w:tc>
        <w:tc>
          <w:tcPr>
            <w:tcW w:w="2830" w:type="pct"/>
            <w:shd w:val="clear" w:color="auto" w:fill="FFFFFF"/>
            <w:vAlign w:val="bottom"/>
          </w:tcPr>
          <w:p w14:paraId="31FD80BF" w14:textId="77777777" w:rsidR="005C38BD" w:rsidRPr="00052533" w:rsidRDefault="00EC3D83" w:rsidP="00014795">
            <w:pPr>
              <w:widowControl/>
              <w:adjustRightInd w:val="0"/>
              <w:snapToGrid w:val="0"/>
              <w:jc w:val="both"/>
              <w:rPr>
                <w:rFonts w:ascii="Arial" w:hAnsi="Arial" w:cs="Arial"/>
                <w:i/>
                <w:sz w:val="18"/>
                <w:szCs w:val="18"/>
              </w:rPr>
            </w:pPr>
            <w:r>
              <w:rPr>
                <w:rFonts w:ascii="Arial" w:hAnsi="Arial"/>
                <w:i/>
                <w:sz w:val="18"/>
              </w:rPr>
              <w:t>11-15 timmar</w:t>
            </w:r>
          </w:p>
        </w:tc>
      </w:tr>
      <w:tr w:rsidR="005C38BD" w:rsidRPr="002D5487" w14:paraId="5D142CEC" w14:textId="77777777" w:rsidTr="00052533">
        <w:trPr>
          <w:cantSplit/>
        </w:trPr>
        <w:tc>
          <w:tcPr>
            <w:tcW w:w="2170" w:type="pct"/>
            <w:shd w:val="clear" w:color="auto" w:fill="FFFFFF"/>
          </w:tcPr>
          <w:p w14:paraId="062AB454"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101-200</w:t>
            </w:r>
          </w:p>
        </w:tc>
        <w:tc>
          <w:tcPr>
            <w:tcW w:w="2830" w:type="pct"/>
            <w:shd w:val="clear" w:color="auto" w:fill="FFFFFF"/>
          </w:tcPr>
          <w:p w14:paraId="2F54A394" w14:textId="77777777" w:rsidR="005C38BD" w:rsidRPr="00052533" w:rsidRDefault="00014795" w:rsidP="00014795">
            <w:pPr>
              <w:widowControl/>
              <w:adjustRightInd w:val="0"/>
              <w:snapToGrid w:val="0"/>
              <w:jc w:val="both"/>
              <w:rPr>
                <w:rFonts w:ascii="Arial" w:hAnsi="Arial" w:cs="Arial"/>
                <w:i/>
                <w:sz w:val="18"/>
                <w:szCs w:val="18"/>
              </w:rPr>
            </w:pPr>
            <w:r>
              <w:rPr>
                <w:rFonts w:ascii="Arial" w:hAnsi="Arial"/>
                <w:i/>
                <w:sz w:val="18"/>
              </w:rPr>
              <w:t>14–20 timmar</w:t>
            </w:r>
          </w:p>
        </w:tc>
      </w:tr>
      <w:tr w:rsidR="005C38BD" w:rsidRPr="002D5487" w14:paraId="4BE29CC6" w14:textId="77777777" w:rsidTr="00052533">
        <w:trPr>
          <w:cantSplit/>
        </w:trPr>
        <w:tc>
          <w:tcPr>
            <w:tcW w:w="2170" w:type="pct"/>
            <w:shd w:val="clear" w:color="auto" w:fill="FFFFFF"/>
          </w:tcPr>
          <w:p w14:paraId="6A0C3080"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201-300</w:t>
            </w:r>
          </w:p>
        </w:tc>
        <w:tc>
          <w:tcPr>
            <w:tcW w:w="2830" w:type="pct"/>
            <w:shd w:val="clear" w:color="auto" w:fill="FFFFFF"/>
          </w:tcPr>
          <w:p w14:paraId="70AD8560" w14:textId="77777777" w:rsidR="005C38BD" w:rsidRPr="00052533" w:rsidRDefault="00014795" w:rsidP="00014795">
            <w:pPr>
              <w:widowControl/>
              <w:adjustRightInd w:val="0"/>
              <w:snapToGrid w:val="0"/>
              <w:jc w:val="both"/>
              <w:rPr>
                <w:rFonts w:ascii="Arial" w:hAnsi="Arial" w:cs="Arial"/>
                <w:i/>
                <w:sz w:val="18"/>
                <w:szCs w:val="18"/>
              </w:rPr>
            </w:pPr>
            <w:r>
              <w:rPr>
                <w:i/>
                <w:color w:val="211D1E"/>
                <w:sz w:val="18"/>
              </w:rPr>
              <w:t>18–28 timmar</w:t>
            </w:r>
          </w:p>
        </w:tc>
      </w:tr>
      <w:tr w:rsidR="005C38BD" w:rsidRPr="002D5487" w14:paraId="4910F0EE" w14:textId="77777777" w:rsidTr="00052533">
        <w:trPr>
          <w:cantSplit/>
        </w:trPr>
        <w:tc>
          <w:tcPr>
            <w:tcW w:w="2170" w:type="pct"/>
            <w:shd w:val="clear" w:color="auto" w:fill="FFFFFF"/>
          </w:tcPr>
          <w:p w14:paraId="4FA53D28"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301-800</w:t>
            </w:r>
          </w:p>
        </w:tc>
        <w:tc>
          <w:tcPr>
            <w:tcW w:w="2830" w:type="pct"/>
            <w:shd w:val="clear" w:color="auto" w:fill="FFFFFF"/>
          </w:tcPr>
          <w:p w14:paraId="11281095" w14:textId="77777777" w:rsidR="005C38BD" w:rsidRPr="00052533" w:rsidRDefault="00EC3D83" w:rsidP="003F3ADD">
            <w:pPr>
              <w:widowControl/>
              <w:adjustRightInd w:val="0"/>
              <w:snapToGrid w:val="0"/>
              <w:jc w:val="both"/>
              <w:rPr>
                <w:rFonts w:ascii="Arial" w:hAnsi="Arial" w:cs="Arial"/>
                <w:i/>
                <w:sz w:val="18"/>
                <w:szCs w:val="18"/>
              </w:rPr>
            </w:pPr>
            <w:r>
              <w:rPr>
                <w:rFonts w:ascii="Arial" w:hAnsi="Arial"/>
                <w:i/>
                <w:sz w:val="18"/>
              </w:rPr>
              <w:t>26–52 timmar</w:t>
            </w:r>
          </w:p>
        </w:tc>
      </w:tr>
      <w:tr w:rsidR="005C38BD" w:rsidRPr="002D5487" w14:paraId="3F756E2A" w14:textId="77777777" w:rsidTr="00052533">
        <w:trPr>
          <w:cantSplit/>
        </w:trPr>
        <w:tc>
          <w:tcPr>
            <w:tcW w:w="2170" w:type="pct"/>
            <w:shd w:val="clear" w:color="auto" w:fill="FFFFFF"/>
            <w:vAlign w:val="center"/>
          </w:tcPr>
          <w:p w14:paraId="29F7BB45"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800–</w:t>
            </w:r>
          </w:p>
        </w:tc>
        <w:tc>
          <w:tcPr>
            <w:tcW w:w="2830" w:type="pct"/>
            <w:shd w:val="clear" w:color="auto" w:fill="FFFFFF"/>
            <w:vAlign w:val="bottom"/>
          </w:tcPr>
          <w:p w14:paraId="1FD8139F" w14:textId="77777777" w:rsidR="005C38BD" w:rsidRPr="002D5487" w:rsidRDefault="00EC3D83" w:rsidP="003F3ADD">
            <w:pPr>
              <w:widowControl/>
              <w:adjustRightInd w:val="0"/>
              <w:snapToGrid w:val="0"/>
              <w:jc w:val="both"/>
              <w:rPr>
                <w:rFonts w:ascii="Arial" w:hAnsi="Arial" w:cs="Arial"/>
                <w:sz w:val="18"/>
                <w:szCs w:val="18"/>
              </w:rPr>
            </w:pPr>
            <w:r>
              <w:rPr>
                <w:rFonts w:ascii="Arial" w:hAnsi="Arial"/>
                <w:sz w:val="18"/>
              </w:rPr>
              <w:t>helt befriad från arbetet</w:t>
            </w:r>
          </w:p>
        </w:tc>
      </w:tr>
    </w:tbl>
    <w:p w14:paraId="17100BF7" w14:textId="77777777" w:rsidR="0020252C" w:rsidRDefault="0020252C" w:rsidP="001307BB">
      <w:pPr>
        <w:widowControl/>
        <w:adjustRightInd w:val="0"/>
        <w:snapToGrid w:val="0"/>
        <w:spacing w:before="240"/>
        <w:jc w:val="both"/>
        <w:rPr>
          <w:rFonts w:ascii="Arial" w:hAnsi="Arial"/>
          <w:sz w:val="18"/>
        </w:rPr>
      </w:pPr>
      <w:r>
        <w:rPr>
          <w:rFonts w:ascii="Arial" w:hAnsi="Arial"/>
          <w:sz w:val="18"/>
        </w:rPr>
        <w:t>...</w:t>
      </w:r>
    </w:p>
    <w:p w14:paraId="5DA7B9E0" w14:textId="77777777" w:rsidR="005C38BD" w:rsidRPr="00052533" w:rsidRDefault="00EC3D83" w:rsidP="001307BB">
      <w:pPr>
        <w:widowControl/>
        <w:adjustRightInd w:val="0"/>
        <w:snapToGrid w:val="0"/>
        <w:spacing w:before="240"/>
        <w:jc w:val="both"/>
        <w:rPr>
          <w:rFonts w:ascii="Arial" w:hAnsi="Arial" w:cs="Arial"/>
          <w:i/>
          <w:sz w:val="18"/>
          <w:szCs w:val="18"/>
        </w:rPr>
      </w:pPr>
      <w:r>
        <w:rPr>
          <w:rFonts w:ascii="Arial" w:hAnsi="Arial"/>
          <w:sz w:val="18"/>
        </w:rPr>
        <w:t>2.</w:t>
      </w:r>
      <w:r>
        <w:rPr>
          <w:rFonts w:ascii="Arial" w:hAnsi="Arial"/>
          <w:sz w:val="18"/>
        </w:rPr>
        <w:tab/>
      </w:r>
      <w:r>
        <w:rPr>
          <w:rFonts w:ascii="Arial" w:hAnsi="Arial"/>
          <w:i/>
          <w:sz w:val="18"/>
        </w:rPr>
        <w:t>Arbetsgivaren ska ge arbetarskyddsfullmäktige befrielse från ordinarie arbetsuppgifter för en rimlig tid som behövs för att utföra sina uppgifter som arbetarskyddsfullmäktige, förutom då detta tillfälligt inte är möjligt på grund av godtagbara orsaker.</w:t>
      </w:r>
    </w:p>
    <w:p w14:paraId="0692BA98" w14:textId="77777777" w:rsidR="005C38BD" w:rsidRPr="00052533" w:rsidRDefault="00EC3D83" w:rsidP="001307BB">
      <w:pPr>
        <w:widowControl/>
        <w:adjustRightInd w:val="0"/>
        <w:snapToGrid w:val="0"/>
        <w:spacing w:before="240"/>
        <w:jc w:val="both"/>
        <w:rPr>
          <w:rFonts w:ascii="Arial" w:hAnsi="Arial" w:cs="Arial"/>
          <w:i/>
          <w:sz w:val="18"/>
          <w:szCs w:val="18"/>
        </w:rPr>
      </w:pPr>
      <w:r>
        <w:rPr>
          <w:rFonts w:ascii="Arial" w:hAnsi="Arial"/>
          <w:i/>
          <w:sz w:val="18"/>
        </w:rPr>
        <w:t>Vid fastställande av befrielsetiden beaktas antalet representerade arbetstagare, arbetsplatsens geografiska omfattning, antalet arbetsställen och typen av arbete som utförs, faktorer kring arbetets organisering som påverkar arbetsmängden för arbetarskyddsfullmäktige samt andra risker, olägenheter och belastningsfaktorer som påverkar arbetstagarnas säkerhet samt fysiska och psykiska hälsa i enlighet med arbetarskyddslagen.</w:t>
      </w:r>
    </w:p>
    <w:p w14:paraId="460D0221" w14:textId="77777777" w:rsidR="005C38BD" w:rsidRPr="00052533" w:rsidRDefault="00EC3D83" w:rsidP="001307BB">
      <w:pPr>
        <w:widowControl/>
        <w:adjustRightInd w:val="0"/>
        <w:snapToGrid w:val="0"/>
        <w:spacing w:before="240"/>
        <w:jc w:val="both"/>
        <w:rPr>
          <w:rFonts w:ascii="Arial" w:hAnsi="Arial" w:cs="Arial"/>
          <w:b/>
          <w:sz w:val="18"/>
          <w:szCs w:val="18"/>
        </w:rPr>
      </w:pPr>
      <w:r>
        <w:rPr>
          <w:rFonts w:ascii="Arial" w:hAnsi="Arial"/>
          <w:b/>
          <w:sz w:val="18"/>
        </w:rPr>
        <w:t>8 §</w:t>
      </w:r>
      <w:r>
        <w:rPr>
          <w:rFonts w:ascii="Arial" w:hAnsi="Arial"/>
          <w:b/>
          <w:sz w:val="18"/>
        </w:rPr>
        <w:tab/>
        <w:t>Inkomstbortfall och ersättningar</w:t>
      </w:r>
    </w:p>
    <w:p w14:paraId="7C178C91" w14:textId="77777777" w:rsidR="00052533" w:rsidRDefault="00052533" w:rsidP="001307BB">
      <w:pPr>
        <w:widowControl/>
        <w:adjustRightInd w:val="0"/>
        <w:snapToGrid w:val="0"/>
        <w:spacing w:before="240"/>
        <w:jc w:val="both"/>
        <w:rPr>
          <w:rFonts w:ascii="Arial" w:hAnsi="Arial" w:cs="Arial"/>
          <w:sz w:val="18"/>
          <w:szCs w:val="18"/>
        </w:rPr>
      </w:pPr>
      <w:r>
        <w:rPr>
          <w:rFonts w:ascii="Arial" w:hAnsi="Arial"/>
          <w:sz w:val="18"/>
        </w:rPr>
        <w:t xml:space="preserve">… </w:t>
      </w:r>
    </w:p>
    <w:p w14:paraId="2E789C0D" w14:textId="77777777" w:rsidR="00052533" w:rsidRPr="00052533" w:rsidRDefault="00052533" w:rsidP="001307BB">
      <w:pPr>
        <w:widowControl/>
        <w:adjustRightInd w:val="0"/>
        <w:snapToGrid w:val="0"/>
        <w:spacing w:before="240"/>
        <w:jc w:val="both"/>
        <w:rPr>
          <w:rFonts w:ascii="Arial" w:hAnsi="Arial" w:cs="Arial"/>
          <w:b/>
          <w:sz w:val="18"/>
          <w:szCs w:val="18"/>
        </w:rPr>
      </w:pPr>
      <w:r>
        <w:rPr>
          <w:rFonts w:ascii="Arial" w:hAnsi="Arial"/>
          <w:b/>
          <w:sz w:val="18"/>
        </w:rPr>
        <w:t>Förtroendemannaersättning</w:t>
      </w:r>
    </w:p>
    <w:p w14:paraId="64075E7C" w14:textId="77777777" w:rsidR="005C38BD" w:rsidRPr="002D5487" w:rsidRDefault="00EC3D83" w:rsidP="00052533">
      <w:pPr>
        <w:widowControl/>
        <w:adjustRightInd w:val="0"/>
        <w:snapToGrid w:val="0"/>
        <w:spacing w:before="240" w:after="240"/>
        <w:jc w:val="both"/>
        <w:rPr>
          <w:rFonts w:ascii="Arial" w:hAnsi="Arial" w:cs="Arial"/>
          <w:sz w:val="18"/>
          <w:szCs w:val="18"/>
        </w:rPr>
      </w:pPr>
      <w:r>
        <w:rPr>
          <w:rFonts w:ascii="Arial" w:hAnsi="Arial"/>
          <w:sz w:val="18"/>
        </w:rPr>
        <w:t>4. Till förtroendemannen betalas förtroendemannaersättning på basis av antalet arbetstagare som omfattas av kollektivavtalet på arbetsplatsen:</w:t>
      </w:r>
    </w:p>
    <w:tbl>
      <w:tblPr>
        <w:tblOverlap w:val="never"/>
        <w:tblW w:w="3973" w:type="pct"/>
        <w:tblInd w:w="1191" w:type="dxa"/>
        <w:tblCellMar>
          <w:left w:w="57" w:type="dxa"/>
          <w:right w:w="57" w:type="dxa"/>
        </w:tblCellMar>
        <w:tblLook w:val="04A0" w:firstRow="1" w:lastRow="0" w:firstColumn="1" w:lastColumn="0" w:noHBand="0" w:noVBand="1"/>
      </w:tblPr>
      <w:tblGrid>
        <w:gridCol w:w="3247"/>
        <w:gridCol w:w="2474"/>
      </w:tblGrid>
      <w:tr w:rsidR="005C38BD" w:rsidRPr="002D5487" w14:paraId="3F6C93FC" w14:textId="77777777" w:rsidTr="00052533">
        <w:tc>
          <w:tcPr>
            <w:tcW w:w="5000" w:type="pct"/>
            <w:gridSpan w:val="2"/>
            <w:shd w:val="clear" w:color="auto" w:fill="FFFFFF"/>
          </w:tcPr>
          <w:p w14:paraId="09C0AAFE"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 xml:space="preserve">Företrädda arbetstagare €/mån. </w:t>
            </w:r>
            <w:r w:rsidRPr="0020252C">
              <w:rPr>
                <w:rFonts w:ascii="Arial" w:hAnsi="Arial"/>
                <w:i/>
                <w:sz w:val="18"/>
              </w:rPr>
              <w:t>1.8.2020</w:t>
            </w:r>
          </w:p>
        </w:tc>
      </w:tr>
      <w:tr w:rsidR="00052533" w:rsidRPr="002D5487" w14:paraId="234AE7DA" w14:textId="77777777" w:rsidTr="00052533">
        <w:tc>
          <w:tcPr>
            <w:tcW w:w="5000" w:type="pct"/>
            <w:gridSpan w:val="2"/>
            <w:shd w:val="clear" w:color="auto" w:fill="FFFFFF"/>
          </w:tcPr>
          <w:p w14:paraId="43760FDA" w14:textId="77777777" w:rsidR="00052533" w:rsidRPr="002D5487" w:rsidRDefault="00052533" w:rsidP="00052533">
            <w:pPr>
              <w:widowControl/>
              <w:adjustRightInd w:val="0"/>
              <w:snapToGrid w:val="0"/>
              <w:jc w:val="both"/>
              <w:rPr>
                <w:rFonts w:ascii="Arial" w:hAnsi="Arial" w:cs="Arial"/>
                <w:sz w:val="18"/>
                <w:szCs w:val="18"/>
              </w:rPr>
            </w:pPr>
          </w:p>
        </w:tc>
      </w:tr>
      <w:tr w:rsidR="005C38BD" w:rsidRPr="002D5487" w14:paraId="2B726FFB" w14:textId="77777777" w:rsidTr="00052533">
        <w:tc>
          <w:tcPr>
            <w:tcW w:w="2838" w:type="pct"/>
            <w:shd w:val="clear" w:color="auto" w:fill="FFFFFF"/>
            <w:vAlign w:val="bottom"/>
          </w:tcPr>
          <w:p w14:paraId="0BAD5EE1"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2–4</w:t>
            </w:r>
          </w:p>
        </w:tc>
        <w:tc>
          <w:tcPr>
            <w:tcW w:w="2162" w:type="pct"/>
            <w:shd w:val="clear" w:color="auto" w:fill="FFFFFF"/>
            <w:vAlign w:val="bottom"/>
          </w:tcPr>
          <w:p w14:paraId="151D988F"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24</w:t>
            </w:r>
          </w:p>
        </w:tc>
      </w:tr>
      <w:tr w:rsidR="005C38BD" w:rsidRPr="002D5487" w14:paraId="36D76FC3" w14:textId="77777777" w:rsidTr="00052533">
        <w:tc>
          <w:tcPr>
            <w:tcW w:w="2838" w:type="pct"/>
            <w:shd w:val="clear" w:color="auto" w:fill="FFFFFF"/>
          </w:tcPr>
          <w:p w14:paraId="603EB557"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5-25</w:t>
            </w:r>
          </w:p>
        </w:tc>
        <w:tc>
          <w:tcPr>
            <w:tcW w:w="2162" w:type="pct"/>
            <w:shd w:val="clear" w:color="auto" w:fill="FFFFFF"/>
          </w:tcPr>
          <w:p w14:paraId="60BFBD8B"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47</w:t>
            </w:r>
          </w:p>
        </w:tc>
      </w:tr>
      <w:tr w:rsidR="005C38BD" w:rsidRPr="002D5487" w14:paraId="5BAD4262" w14:textId="77777777" w:rsidTr="00052533">
        <w:tc>
          <w:tcPr>
            <w:tcW w:w="2838" w:type="pct"/>
            <w:shd w:val="clear" w:color="auto" w:fill="FFFFFF"/>
            <w:vAlign w:val="bottom"/>
          </w:tcPr>
          <w:p w14:paraId="01E765C2"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26-50</w:t>
            </w:r>
          </w:p>
        </w:tc>
        <w:tc>
          <w:tcPr>
            <w:tcW w:w="2162" w:type="pct"/>
            <w:shd w:val="clear" w:color="auto" w:fill="FFFFFF"/>
            <w:vAlign w:val="bottom"/>
          </w:tcPr>
          <w:p w14:paraId="253775C1"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54</w:t>
            </w:r>
          </w:p>
        </w:tc>
      </w:tr>
      <w:tr w:rsidR="005C38BD" w:rsidRPr="002D5487" w14:paraId="605C1E6E" w14:textId="77777777" w:rsidTr="00052533">
        <w:tc>
          <w:tcPr>
            <w:tcW w:w="2838" w:type="pct"/>
            <w:shd w:val="clear" w:color="auto" w:fill="FFFFFF"/>
            <w:vAlign w:val="bottom"/>
          </w:tcPr>
          <w:p w14:paraId="20D88F35"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51-100</w:t>
            </w:r>
          </w:p>
        </w:tc>
        <w:tc>
          <w:tcPr>
            <w:tcW w:w="2162" w:type="pct"/>
            <w:shd w:val="clear" w:color="auto" w:fill="FFFFFF"/>
            <w:vAlign w:val="bottom"/>
          </w:tcPr>
          <w:p w14:paraId="2EFAA36B"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65</w:t>
            </w:r>
          </w:p>
        </w:tc>
      </w:tr>
      <w:tr w:rsidR="005C38BD" w:rsidRPr="002D5487" w14:paraId="34D9A8EE" w14:textId="77777777" w:rsidTr="00052533">
        <w:tc>
          <w:tcPr>
            <w:tcW w:w="2838" w:type="pct"/>
            <w:shd w:val="clear" w:color="auto" w:fill="FFFFFF"/>
            <w:vAlign w:val="center"/>
          </w:tcPr>
          <w:p w14:paraId="490844A4"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101-200</w:t>
            </w:r>
          </w:p>
        </w:tc>
        <w:tc>
          <w:tcPr>
            <w:tcW w:w="2162" w:type="pct"/>
            <w:shd w:val="clear" w:color="auto" w:fill="FFFFFF"/>
            <w:vAlign w:val="center"/>
          </w:tcPr>
          <w:p w14:paraId="5D3E29E2"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79</w:t>
            </w:r>
          </w:p>
        </w:tc>
      </w:tr>
      <w:tr w:rsidR="005C38BD" w:rsidRPr="002D5487" w14:paraId="175EB4C1" w14:textId="77777777" w:rsidTr="00052533">
        <w:tc>
          <w:tcPr>
            <w:tcW w:w="2838" w:type="pct"/>
            <w:shd w:val="clear" w:color="auto" w:fill="FFFFFF"/>
            <w:vAlign w:val="bottom"/>
          </w:tcPr>
          <w:p w14:paraId="1D328688"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201-300</w:t>
            </w:r>
          </w:p>
        </w:tc>
        <w:tc>
          <w:tcPr>
            <w:tcW w:w="2162" w:type="pct"/>
            <w:shd w:val="clear" w:color="auto" w:fill="FFFFFF"/>
            <w:vAlign w:val="bottom"/>
          </w:tcPr>
          <w:p w14:paraId="365FE19A"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119</w:t>
            </w:r>
          </w:p>
        </w:tc>
      </w:tr>
      <w:tr w:rsidR="005C38BD" w:rsidRPr="002D5487" w14:paraId="26C4447F" w14:textId="77777777" w:rsidTr="00052533">
        <w:tc>
          <w:tcPr>
            <w:tcW w:w="2838" w:type="pct"/>
            <w:shd w:val="clear" w:color="auto" w:fill="FFFFFF"/>
            <w:vAlign w:val="bottom"/>
          </w:tcPr>
          <w:p w14:paraId="2749017E" w14:textId="77777777" w:rsidR="005C38BD" w:rsidRPr="002D5487" w:rsidRDefault="00EC3D83" w:rsidP="00052533">
            <w:pPr>
              <w:widowControl/>
              <w:adjustRightInd w:val="0"/>
              <w:snapToGrid w:val="0"/>
              <w:jc w:val="both"/>
              <w:rPr>
                <w:rFonts w:ascii="Arial" w:hAnsi="Arial" w:cs="Arial"/>
                <w:sz w:val="18"/>
                <w:szCs w:val="18"/>
              </w:rPr>
            </w:pPr>
            <w:r>
              <w:rPr>
                <w:rFonts w:ascii="Arial" w:hAnsi="Arial"/>
                <w:sz w:val="18"/>
              </w:rPr>
              <w:t>301–</w:t>
            </w:r>
          </w:p>
        </w:tc>
        <w:tc>
          <w:tcPr>
            <w:tcW w:w="2162" w:type="pct"/>
            <w:shd w:val="clear" w:color="auto" w:fill="FFFFFF"/>
            <w:vAlign w:val="bottom"/>
          </w:tcPr>
          <w:p w14:paraId="36CB0D26" w14:textId="77777777" w:rsidR="005C38BD" w:rsidRPr="00052533" w:rsidRDefault="00EC3D83" w:rsidP="00052533">
            <w:pPr>
              <w:widowControl/>
              <w:adjustRightInd w:val="0"/>
              <w:snapToGrid w:val="0"/>
              <w:jc w:val="both"/>
              <w:rPr>
                <w:rFonts w:ascii="Arial" w:hAnsi="Arial" w:cs="Arial"/>
                <w:i/>
                <w:sz w:val="18"/>
                <w:szCs w:val="18"/>
              </w:rPr>
            </w:pPr>
            <w:r>
              <w:rPr>
                <w:rFonts w:ascii="Arial" w:hAnsi="Arial"/>
                <w:i/>
                <w:sz w:val="18"/>
              </w:rPr>
              <w:t>140</w:t>
            </w:r>
          </w:p>
        </w:tc>
      </w:tr>
    </w:tbl>
    <w:p w14:paraId="52847FDF" w14:textId="77777777" w:rsidR="005C38BD" w:rsidRPr="002D5487" w:rsidRDefault="00EC3D83" w:rsidP="001307BB">
      <w:pPr>
        <w:widowControl/>
        <w:adjustRightInd w:val="0"/>
        <w:snapToGrid w:val="0"/>
        <w:spacing w:before="240"/>
        <w:jc w:val="both"/>
        <w:rPr>
          <w:rFonts w:ascii="Arial" w:hAnsi="Arial" w:cs="Arial"/>
          <w:sz w:val="18"/>
          <w:szCs w:val="18"/>
        </w:rPr>
      </w:pPr>
      <w:r>
        <w:br w:type="page"/>
      </w:r>
    </w:p>
    <w:p w14:paraId="402A6FA5" w14:textId="77777777" w:rsidR="005C38BD" w:rsidRPr="00052533" w:rsidRDefault="00EC3D83" w:rsidP="001307BB">
      <w:pPr>
        <w:widowControl/>
        <w:adjustRightInd w:val="0"/>
        <w:snapToGrid w:val="0"/>
        <w:spacing w:before="240"/>
        <w:jc w:val="both"/>
        <w:rPr>
          <w:rFonts w:ascii="Arial" w:hAnsi="Arial" w:cs="Arial"/>
          <w:b/>
          <w:sz w:val="18"/>
          <w:szCs w:val="18"/>
        </w:rPr>
      </w:pPr>
      <w:r>
        <w:rPr>
          <w:rFonts w:ascii="Arial" w:hAnsi="Arial"/>
          <w:b/>
          <w:sz w:val="18"/>
        </w:rPr>
        <w:lastRenderedPageBreak/>
        <w:t>Huvudförtroendemannaersättning</w:t>
      </w:r>
    </w:p>
    <w:p w14:paraId="3709DA6B" w14:textId="77777777" w:rsidR="005C38BD" w:rsidRDefault="00EC3D83" w:rsidP="001307BB">
      <w:pPr>
        <w:widowControl/>
        <w:adjustRightInd w:val="0"/>
        <w:snapToGrid w:val="0"/>
        <w:spacing w:before="240"/>
        <w:jc w:val="both"/>
        <w:rPr>
          <w:rFonts w:ascii="Arial" w:hAnsi="Arial" w:cs="Arial"/>
          <w:sz w:val="18"/>
          <w:szCs w:val="18"/>
        </w:rPr>
      </w:pPr>
      <w:r>
        <w:rPr>
          <w:rFonts w:ascii="Arial" w:hAnsi="Arial"/>
          <w:sz w:val="18"/>
        </w:rPr>
        <w:t>5.</w:t>
      </w:r>
      <w:r>
        <w:rPr>
          <w:rFonts w:ascii="Arial" w:hAnsi="Arial"/>
          <w:sz w:val="18"/>
        </w:rPr>
        <w:tab/>
        <w:t xml:space="preserve">Ersättningen till en huvudförtroendeman som valts för ett stort eller regionalt spritt företag är </w:t>
      </w:r>
      <w:r>
        <w:rPr>
          <w:rFonts w:ascii="Arial" w:hAnsi="Arial"/>
          <w:i/>
          <w:sz w:val="18"/>
        </w:rPr>
        <w:t>100 euro (fr.o.m. 1.8.2020)</w:t>
      </w:r>
      <w:r>
        <w:rPr>
          <w:rFonts w:ascii="Arial" w:hAnsi="Arial"/>
          <w:sz w:val="18"/>
        </w:rPr>
        <w:t xml:space="preserve"> om inte förtroendemannaersättningen utgående från det antal arbetstagare han företräder är högre.</w:t>
      </w:r>
    </w:p>
    <w:p w14:paraId="100D0DAC" w14:textId="77777777" w:rsidR="00052533" w:rsidRPr="002D5487" w:rsidRDefault="00052533" w:rsidP="001307BB">
      <w:pPr>
        <w:widowControl/>
        <w:adjustRightInd w:val="0"/>
        <w:snapToGrid w:val="0"/>
        <w:spacing w:before="240"/>
        <w:jc w:val="both"/>
        <w:rPr>
          <w:rFonts w:ascii="Arial" w:hAnsi="Arial" w:cs="Arial"/>
          <w:sz w:val="18"/>
          <w:szCs w:val="18"/>
        </w:rPr>
      </w:pPr>
      <w:r>
        <w:rPr>
          <w:rFonts w:ascii="Arial" w:hAnsi="Arial"/>
          <w:sz w:val="18"/>
        </w:rPr>
        <w:t>…</w:t>
      </w:r>
    </w:p>
    <w:p w14:paraId="5FD227F2" w14:textId="77777777" w:rsidR="005C38BD" w:rsidRPr="00052533" w:rsidRDefault="00EC3D83" w:rsidP="001307BB">
      <w:pPr>
        <w:widowControl/>
        <w:adjustRightInd w:val="0"/>
        <w:snapToGrid w:val="0"/>
        <w:spacing w:before="240"/>
        <w:jc w:val="both"/>
        <w:rPr>
          <w:rFonts w:ascii="Arial" w:hAnsi="Arial" w:cs="Arial"/>
          <w:b/>
          <w:sz w:val="18"/>
          <w:szCs w:val="18"/>
        </w:rPr>
      </w:pPr>
      <w:r>
        <w:rPr>
          <w:rFonts w:ascii="Arial" w:hAnsi="Arial"/>
          <w:b/>
          <w:sz w:val="18"/>
        </w:rPr>
        <w:t>Arbetarskyddsfullmäktigs ersättning</w:t>
      </w:r>
    </w:p>
    <w:p w14:paraId="1C534C0D" w14:textId="77777777" w:rsidR="005C38BD" w:rsidRPr="002D5487" w:rsidRDefault="00EC3D83" w:rsidP="00873CDA">
      <w:pPr>
        <w:widowControl/>
        <w:adjustRightInd w:val="0"/>
        <w:snapToGrid w:val="0"/>
        <w:spacing w:before="240" w:after="240"/>
        <w:jc w:val="both"/>
        <w:rPr>
          <w:rFonts w:ascii="Arial" w:hAnsi="Arial" w:cs="Arial"/>
          <w:sz w:val="18"/>
          <w:szCs w:val="18"/>
        </w:rPr>
      </w:pPr>
      <w:r>
        <w:rPr>
          <w:rFonts w:ascii="Arial" w:hAnsi="Arial"/>
          <w:sz w:val="18"/>
        </w:rPr>
        <w:t>7. En arbetarskyddsfullmäktig får ersättning för skötseln av arbetarskyddsuppgifterna utgående från antalet anställda på arbetsplatsen:</w:t>
      </w:r>
    </w:p>
    <w:tbl>
      <w:tblPr>
        <w:tblOverlap w:val="never"/>
        <w:tblW w:w="3988" w:type="pct"/>
        <w:tblInd w:w="1049" w:type="dxa"/>
        <w:tblCellMar>
          <w:left w:w="57" w:type="dxa"/>
          <w:right w:w="57" w:type="dxa"/>
        </w:tblCellMar>
        <w:tblLook w:val="04A0" w:firstRow="1" w:lastRow="0" w:firstColumn="1" w:lastColumn="0" w:noHBand="0" w:noVBand="1"/>
      </w:tblPr>
      <w:tblGrid>
        <w:gridCol w:w="2513"/>
        <w:gridCol w:w="3230"/>
      </w:tblGrid>
      <w:tr w:rsidR="005C38BD" w:rsidRPr="002D5487" w14:paraId="08D5384C" w14:textId="77777777" w:rsidTr="00873CDA">
        <w:tc>
          <w:tcPr>
            <w:tcW w:w="2188" w:type="pct"/>
            <w:shd w:val="clear" w:color="auto" w:fill="FFFFFF"/>
          </w:tcPr>
          <w:p w14:paraId="42996018"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Företrädda arbetstagare</w:t>
            </w:r>
          </w:p>
        </w:tc>
        <w:tc>
          <w:tcPr>
            <w:tcW w:w="2812" w:type="pct"/>
            <w:shd w:val="clear" w:color="auto" w:fill="FFFFFF"/>
          </w:tcPr>
          <w:p w14:paraId="11085C9A"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 xml:space="preserve">€/mån. </w:t>
            </w:r>
            <w:r w:rsidRPr="0020252C">
              <w:rPr>
                <w:rFonts w:ascii="Arial" w:hAnsi="Arial"/>
                <w:i/>
                <w:sz w:val="18"/>
              </w:rPr>
              <w:t>1.8.2020</w:t>
            </w:r>
          </w:p>
        </w:tc>
      </w:tr>
      <w:tr w:rsidR="00873CDA" w:rsidRPr="002D5487" w14:paraId="5AE7FA0A" w14:textId="77777777" w:rsidTr="00873CDA">
        <w:tc>
          <w:tcPr>
            <w:tcW w:w="2188" w:type="pct"/>
            <w:shd w:val="clear" w:color="auto" w:fill="FFFFFF"/>
          </w:tcPr>
          <w:p w14:paraId="76DD5F7F" w14:textId="77777777" w:rsidR="00873CDA" w:rsidRPr="002D5487" w:rsidRDefault="00873CDA" w:rsidP="007357B9">
            <w:pPr>
              <w:widowControl/>
              <w:adjustRightInd w:val="0"/>
              <w:snapToGrid w:val="0"/>
              <w:jc w:val="both"/>
              <w:rPr>
                <w:rFonts w:ascii="Arial" w:hAnsi="Arial" w:cs="Arial"/>
                <w:sz w:val="18"/>
                <w:szCs w:val="18"/>
              </w:rPr>
            </w:pPr>
          </w:p>
        </w:tc>
        <w:tc>
          <w:tcPr>
            <w:tcW w:w="2812" w:type="pct"/>
            <w:shd w:val="clear" w:color="auto" w:fill="FFFFFF"/>
          </w:tcPr>
          <w:p w14:paraId="25A58B91" w14:textId="77777777" w:rsidR="00873CDA" w:rsidRPr="008A1A9C" w:rsidRDefault="00873CDA" w:rsidP="007357B9">
            <w:pPr>
              <w:widowControl/>
              <w:adjustRightInd w:val="0"/>
              <w:snapToGrid w:val="0"/>
              <w:jc w:val="both"/>
              <w:rPr>
                <w:rFonts w:ascii="Arial" w:hAnsi="Arial" w:cs="Arial"/>
                <w:i/>
                <w:sz w:val="18"/>
                <w:szCs w:val="18"/>
              </w:rPr>
            </w:pPr>
          </w:p>
        </w:tc>
      </w:tr>
      <w:tr w:rsidR="005C38BD" w:rsidRPr="002D5487" w14:paraId="5066383D" w14:textId="77777777" w:rsidTr="00873CDA">
        <w:tc>
          <w:tcPr>
            <w:tcW w:w="2188" w:type="pct"/>
            <w:shd w:val="clear" w:color="auto" w:fill="FFFFFF"/>
            <w:vAlign w:val="bottom"/>
          </w:tcPr>
          <w:p w14:paraId="10702C99"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20-29</w:t>
            </w:r>
          </w:p>
        </w:tc>
        <w:tc>
          <w:tcPr>
            <w:tcW w:w="2812" w:type="pct"/>
            <w:shd w:val="clear" w:color="auto" w:fill="FFFFFF"/>
            <w:vAlign w:val="bottom"/>
          </w:tcPr>
          <w:p w14:paraId="3A6BB0B1" w14:textId="77777777" w:rsidR="005C38BD" w:rsidRPr="008A1A9C" w:rsidRDefault="00EC3D83" w:rsidP="007357B9">
            <w:pPr>
              <w:widowControl/>
              <w:adjustRightInd w:val="0"/>
              <w:snapToGrid w:val="0"/>
              <w:jc w:val="both"/>
              <w:rPr>
                <w:rFonts w:ascii="Arial" w:hAnsi="Arial" w:cs="Arial"/>
                <w:i/>
                <w:sz w:val="18"/>
                <w:szCs w:val="18"/>
              </w:rPr>
            </w:pPr>
            <w:r>
              <w:rPr>
                <w:rFonts w:ascii="Arial" w:hAnsi="Arial"/>
                <w:i/>
                <w:sz w:val="18"/>
              </w:rPr>
              <w:t>25</w:t>
            </w:r>
          </w:p>
        </w:tc>
      </w:tr>
      <w:tr w:rsidR="005C38BD" w:rsidRPr="002D5487" w14:paraId="785CFBC4" w14:textId="77777777" w:rsidTr="00873CDA">
        <w:tc>
          <w:tcPr>
            <w:tcW w:w="2188" w:type="pct"/>
            <w:shd w:val="clear" w:color="auto" w:fill="FFFFFF"/>
            <w:vAlign w:val="bottom"/>
          </w:tcPr>
          <w:p w14:paraId="7C885000"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30-100</w:t>
            </w:r>
          </w:p>
        </w:tc>
        <w:tc>
          <w:tcPr>
            <w:tcW w:w="2812" w:type="pct"/>
            <w:shd w:val="clear" w:color="auto" w:fill="FFFFFF"/>
            <w:vAlign w:val="bottom"/>
          </w:tcPr>
          <w:p w14:paraId="14721A05" w14:textId="77777777" w:rsidR="005C38BD" w:rsidRPr="008A1A9C" w:rsidRDefault="00EC3D83" w:rsidP="007357B9">
            <w:pPr>
              <w:widowControl/>
              <w:adjustRightInd w:val="0"/>
              <w:snapToGrid w:val="0"/>
              <w:jc w:val="both"/>
              <w:rPr>
                <w:rFonts w:ascii="Arial" w:hAnsi="Arial" w:cs="Arial"/>
                <w:i/>
                <w:sz w:val="18"/>
                <w:szCs w:val="18"/>
              </w:rPr>
            </w:pPr>
            <w:r>
              <w:rPr>
                <w:rFonts w:ascii="Arial" w:hAnsi="Arial"/>
                <w:i/>
                <w:sz w:val="18"/>
              </w:rPr>
              <w:t>40</w:t>
            </w:r>
          </w:p>
        </w:tc>
      </w:tr>
      <w:tr w:rsidR="005C38BD" w:rsidRPr="002D5487" w14:paraId="21650AA3" w14:textId="77777777" w:rsidTr="00873CDA">
        <w:tc>
          <w:tcPr>
            <w:tcW w:w="2188" w:type="pct"/>
            <w:shd w:val="clear" w:color="auto" w:fill="FFFFFF"/>
            <w:vAlign w:val="center"/>
          </w:tcPr>
          <w:p w14:paraId="2233991F"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101-200</w:t>
            </w:r>
          </w:p>
        </w:tc>
        <w:tc>
          <w:tcPr>
            <w:tcW w:w="2812" w:type="pct"/>
            <w:shd w:val="clear" w:color="auto" w:fill="FFFFFF"/>
            <w:vAlign w:val="center"/>
          </w:tcPr>
          <w:p w14:paraId="30860B1C" w14:textId="77777777" w:rsidR="005C38BD" w:rsidRPr="008A1A9C" w:rsidRDefault="00EC3D83" w:rsidP="007357B9">
            <w:pPr>
              <w:widowControl/>
              <w:adjustRightInd w:val="0"/>
              <w:snapToGrid w:val="0"/>
              <w:jc w:val="both"/>
              <w:rPr>
                <w:rFonts w:ascii="Arial" w:hAnsi="Arial" w:cs="Arial"/>
                <w:i/>
                <w:sz w:val="18"/>
                <w:szCs w:val="18"/>
              </w:rPr>
            </w:pPr>
            <w:r>
              <w:rPr>
                <w:rFonts w:ascii="Arial" w:hAnsi="Arial"/>
                <w:i/>
                <w:sz w:val="18"/>
              </w:rPr>
              <w:t>55</w:t>
            </w:r>
          </w:p>
        </w:tc>
      </w:tr>
      <w:tr w:rsidR="005C38BD" w:rsidRPr="002D5487" w14:paraId="14BC39A6" w14:textId="77777777" w:rsidTr="00873CDA">
        <w:tc>
          <w:tcPr>
            <w:tcW w:w="2188" w:type="pct"/>
            <w:shd w:val="clear" w:color="auto" w:fill="FFFFFF"/>
            <w:vAlign w:val="bottom"/>
          </w:tcPr>
          <w:p w14:paraId="3C55E469"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201-300</w:t>
            </w:r>
          </w:p>
        </w:tc>
        <w:tc>
          <w:tcPr>
            <w:tcW w:w="2812" w:type="pct"/>
            <w:shd w:val="clear" w:color="auto" w:fill="FFFFFF"/>
            <w:vAlign w:val="bottom"/>
          </w:tcPr>
          <w:p w14:paraId="462857C7" w14:textId="77777777" w:rsidR="005C38BD" w:rsidRPr="008A1A9C" w:rsidRDefault="00EC3D83" w:rsidP="007357B9">
            <w:pPr>
              <w:widowControl/>
              <w:adjustRightInd w:val="0"/>
              <w:snapToGrid w:val="0"/>
              <w:jc w:val="both"/>
              <w:rPr>
                <w:rFonts w:ascii="Arial" w:hAnsi="Arial" w:cs="Arial"/>
                <w:i/>
                <w:sz w:val="18"/>
                <w:szCs w:val="18"/>
              </w:rPr>
            </w:pPr>
            <w:r>
              <w:rPr>
                <w:rFonts w:ascii="Arial" w:hAnsi="Arial"/>
                <w:i/>
                <w:sz w:val="18"/>
              </w:rPr>
              <w:t>72</w:t>
            </w:r>
          </w:p>
        </w:tc>
      </w:tr>
      <w:tr w:rsidR="005C38BD" w:rsidRPr="002D5487" w14:paraId="3CCACAC4" w14:textId="77777777" w:rsidTr="00873CDA">
        <w:tc>
          <w:tcPr>
            <w:tcW w:w="2188" w:type="pct"/>
            <w:shd w:val="clear" w:color="auto" w:fill="FFFFFF"/>
            <w:vAlign w:val="bottom"/>
          </w:tcPr>
          <w:p w14:paraId="13FC4C4E" w14:textId="77777777" w:rsidR="005C38BD" w:rsidRPr="002D5487" w:rsidRDefault="00EC3D83" w:rsidP="007357B9">
            <w:pPr>
              <w:widowControl/>
              <w:adjustRightInd w:val="0"/>
              <w:snapToGrid w:val="0"/>
              <w:jc w:val="both"/>
              <w:rPr>
                <w:rFonts w:ascii="Arial" w:hAnsi="Arial" w:cs="Arial"/>
                <w:sz w:val="18"/>
                <w:szCs w:val="18"/>
              </w:rPr>
            </w:pPr>
            <w:r>
              <w:rPr>
                <w:rFonts w:ascii="Arial" w:hAnsi="Arial"/>
                <w:sz w:val="18"/>
              </w:rPr>
              <w:t>301–</w:t>
            </w:r>
          </w:p>
        </w:tc>
        <w:tc>
          <w:tcPr>
            <w:tcW w:w="2812" w:type="pct"/>
            <w:shd w:val="clear" w:color="auto" w:fill="FFFFFF"/>
            <w:vAlign w:val="bottom"/>
          </w:tcPr>
          <w:p w14:paraId="51080C40" w14:textId="77777777" w:rsidR="005C38BD" w:rsidRPr="008A1A9C" w:rsidRDefault="00EC3D83" w:rsidP="007357B9">
            <w:pPr>
              <w:widowControl/>
              <w:adjustRightInd w:val="0"/>
              <w:snapToGrid w:val="0"/>
              <w:jc w:val="both"/>
              <w:rPr>
                <w:rFonts w:ascii="Arial" w:hAnsi="Arial" w:cs="Arial"/>
                <w:i/>
                <w:sz w:val="18"/>
                <w:szCs w:val="18"/>
              </w:rPr>
            </w:pPr>
            <w:r>
              <w:rPr>
                <w:rFonts w:ascii="Arial" w:hAnsi="Arial"/>
                <w:i/>
                <w:sz w:val="18"/>
              </w:rPr>
              <w:t>89</w:t>
            </w:r>
          </w:p>
        </w:tc>
      </w:tr>
    </w:tbl>
    <w:p w14:paraId="4AD1A109" w14:textId="77777777" w:rsidR="005C38BD" w:rsidRPr="008A1A9C" w:rsidRDefault="00EC3D83" w:rsidP="001307BB">
      <w:pPr>
        <w:widowControl/>
        <w:adjustRightInd w:val="0"/>
        <w:snapToGrid w:val="0"/>
        <w:spacing w:before="240"/>
        <w:jc w:val="both"/>
        <w:rPr>
          <w:rFonts w:ascii="Arial" w:hAnsi="Arial" w:cs="Arial"/>
          <w:b/>
          <w:sz w:val="18"/>
          <w:szCs w:val="18"/>
        </w:rPr>
      </w:pPr>
      <w:r>
        <w:rPr>
          <w:rFonts w:ascii="Arial" w:hAnsi="Arial"/>
          <w:b/>
          <w:sz w:val="18"/>
        </w:rPr>
        <w:t>Protokoll om att tillämpa kollektivavtalet för socialservicebranschen på personliga assistenter till handikappade personer</w:t>
      </w:r>
    </w:p>
    <w:p w14:paraId="671BBC52" w14:textId="77777777" w:rsidR="008A1A9C" w:rsidRDefault="008A1A9C" w:rsidP="001307BB">
      <w:pPr>
        <w:widowControl/>
        <w:adjustRightInd w:val="0"/>
        <w:snapToGrid w:val="0"/>
        <w:spacing w:before="240"/>
        <w:jc w:val="both"/>
        <w:rPr>
          <w:rFonts w:ascii="Arial" w:hAnsi="Arial" w:cs="Arial"/>
          <w:sz w:val="18"/>
          <w:szCs w:val="18"/>
        </w:rPr>
      </w:pPr>
      <w:r>
        <w:rPr>
          <w:rFonts w:ascii="Arial" w:hAnsi="Arial"/>
          <w:sz w:val="18"/>
        </w:rPr>
        <w:t>…</w:t>
      </w:r>
    </w:p>
    <w:p w14:paraId="2E147EC4" w14:textId="77777777" w:rsidR="005C38BD" w:rsidRPr="0020252C" w:rsidRDefault="00EC3D83" w:rsidP="001307BB">
      <w:pPr>
        <w:widowControl/>
        <w:adjustRightInd w:val="0"/>
        <w:snapToGrid w:val="0"/>
        <w:spacing w:before="240"/>
        <w:jc w:val="both"/>
        <w:rPr>
          <w:rFonts w:ascii="Arial" w:hAnsi="Arial" w:cs="Arial"/>
          <w:b/>
          <w:i/>
          <w:sz w:val="18"/>
          <w:szCs w:val="18"/>
        </w:rPr>
      </w:pPr>
      <w:r w:rsidRPr="0020252C">
        <w:rPr>
          <w:rFonts w:ascii="Arial" w:hAnsi="Arial"/>
          <w:b/>
          <w:i/>
          <w:sz w:val="18"/>
        </w:rPr>
        <w:t>Lönesättning</w:t>
      </w:r>
    </w:p>
    <w:p w14:paraId="634FEB09" w14:textId="77777777" w:rsidR="005C38BD" w:rsidRDefault="00EC3D83" w:rsidP="001307BB">
      <w:pPr>
        <w:widowControl/>
        <w:adjustRightInd w:val="0"/>
        <w:snapToGrid w:val="0"/>
        <w:spacing w:before="240"/>
        <w:jc w:val="both"/>
        <w:rPr>
          <w:rFonts w:ascii="Arial" w:hAnsi="Arial" w:cs="Arial"/>
          <w:i/>
          <w:sz w:val="18"/>
          <w:szCs w:val="18"/>
        </w:rPr>
      </w:pPr>
      <w:r>
        <w:rPr>
          <w:rFonts w:ascii="Arial" w:hAnsi="Arial"/>
          <w:i/>
          <w:sz w:val="18"/>
        </w:rPr>
        <w:t>Löneavtalet och lönegrupperingen för den privata socialservicebranschen tillämpas på personliga assistenters arbete. Personliga assistenter placeras i regel i lönegrupperna A, B eller C beroende på arbetets krav i fråga om kompetens, utbildning och självständighet.</w:t>
      </w:r>
    </w:p>
    <w:p w14:paraId="0BF89D34" w14:textId="77777777" w:rsidR="00AA0EF7" w:rsidRPr="00AA0EF7" w:rsidRDefault="00AA0EF7" w:rsidP="001307BB">
      <w:pPr>
        <w:widowControl/>
        <w:adjustRightInd w:val="0"/>
        <w:snapToGrid w:val="0"/>
        <w:spacing w:before="240"/>
        <w:jc w:val="both"/>
        <w:rPr>
          <w:rFonts w:ascii="Arial" w:hAnsi="Arial" w:cs="Arial"/>
          <w:i/>
          <w:sz w:val="18"/>
          <w:szCs w:val="18"/>
        </w:rPr>
      </w:pPr>
      <w:r>
        <w:rPr>
          <w:rFonts w:ascii="Arial" w:hAnsi="Arial"/>
          <w:i/>
          <w:sz w:val="18"/>
        </w:rPr>
        <w:t>…</w:t>
      </w:r>
    </w:p>
    <w:p w14:paraId="5BB37AB4" w14:textId="77777777" w:rsidR="005C38BD" w:rsidRPr="00AA0EF7" w:rsidRDefault="00EC3D83" w:rsidP="001307BB">
      <w:pPr>
        <w:widowControl/>
        <w:adjustRightInd w:val="0"/>
        <w:snapToGrid w:val="0"/>
        <w:spacing w:before="240"/>
        <w:jc w:val="both"/>
        <w:rPr>
          <w:rFonts w:ascii="Arial" w:hAnsi="Arial" w:cs="Arial"/>
          <w:b/>
          <w:sz w:val="18"/>
          <w:szCs w:val="18"/>
        </w:rPr>
      </w:pPr>
      <w:r>
        <w:rPr>
          <w:rFonts w:ascii="Arial" w:hAnsi="Arial"/>
          <w:b/>
          <w:sz w:val="18"/>
        </w:rPr>
        <w:t>När ett arbetsskift ändras eller ställs in</w:t>
      </w:r>
    </w:p>
    <w:p w14:paraId="0F7728AE" w14:textId="77777777" w:rsidR="005C38BD" w:rsidRPr="002D5487" w:rsidRDefault="00EC3D83" w:rsidP="00AA0EF7">
      <w:pPr>
        <w:widowControl/>
        <w:adjustRightInd w:val="0"/>
        <w:snapToGrid w:val="0"/>
        <w:jc w:val="both"/>
        <w:rPr>
          <w:rFonts w:ascii="Arial" w:hAnsi="Arial" w:cs="Arial"/>
          <w:sz w:val="18"/>
          <w:szCs w:val="18"/>
        </w:rPr>
      </w:pPr>
      <w:r>
        <w:rPr>
          <w:rFonts w:ascii="Arial" w:hAnsi="Arial"/>
          <w:sz w:val="18"/>
        </w:rPr>
        <w:t>Om ett arbetsskift som planerats in i arbetsskiftsförteckningen inte kan genomföras på grund av en oförutsebar anledning (t.ex. klienten flyttar eller ställer in ett planerat skift), ska man försöka komma överens med assistenten om ändringen av arbetsskiftsförteckningen enligt 6 § 8 punkten i kollektivavtalet.</w:t>
      </w:r>
    </w:p>
    <w:p w14:paraId="69605427"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Om arbetsgivaren bestämmer att ett skift ändras eller ställs in, har assistenten rätt att få sin grundlön för minst den planerade mängden timmar enligt arbetsskiftsförteckningen. Timbaserade tillägg (kvälls-, natt-, lördags- och söndagstillägg) betalas för de timmar som arbetats vid dessa tidpunkter.</w:t>
      </w:r>
      <w:r>
        <w:rPr>
          <w:rFonts w:ascii="Arial" w:hAnsi="Arial"/>
          <w:sz w:val="18"/>
        </w:rPr>
        <w:br w:type="page"/>
      </w:r>
    </w:p>
    <w:p w14:paraId="2F895E2B" w14:textId="77777777" w:rsidR="005C38BD" w:rsidRPr="00785038" w:rsidRDefault="00EC3D83" w:rsidP="00785038">
      <w:pPr>
        <w:widowControl/>
        <w:adjustRightInd w:val="0"/>
        <w:snapToGrid w:val="0"/>
        <w:spacing w:before="240"/>
        <w:ind w:left="1418"/>
        <w:jc w:val="both"/>
        <w:rPr>
          <w:rFonts w:ascii="Arial" w:hAnsi="Arial" w:cs="Arial"/>
          <w:i/>
          <w:sz w:val="18"/>
          <w:szCs w:val="18"/>
        </w:rPr>
      </w:pPr>
      <w:r>
        <w:rPr>
          <w:rFonts w:ascii="Arial" w:hAnsi="Arial"/>
          <w:i/>
          <w:sz w:val="18"/>
        </w:rPr>
        <w:lastRenderedPageBreak/>
        <w:t>Tillämpningsanvisning: Arbetsgivaren och arbetstagaren bör komma överens om nya tidpunkter för inställda arbetsskift som passar båda parter. Arbetsgivaren har slutgiltig beslutanderätt i fråga om alternativa tidpunkter. Arbetstagaren kan endast bli utan lön vid plötsliga ändringar av arbetsskift i det fall att arbetstagaren tackar nej till samtliga för arbetsgivaren möjliga och ändamålsenliga nya tidpunkter.</w:t>
      </w:r>
    </w:p>
    <w:p w14:paraId="43EE7714" w14:textId="77777777" w:rsidR="005C38BD" w:rsidRPr="00785038" w:rsidRDefault="00EC3D83" w:rsidP="00785038">
      <w:pPr>
        <w:widowControl/>
        <w:adjustRightInd w:val="0"/>
        <w:snapToGrid w:val="0"/>
        <w:spacing w:before="240"/>
        <w:ind w:left="1418"/>
        <w:jc w:val="both"/>
        <w:rPr>
          <w:rFonts w:ascii="Arial" w:hAnsi="Arial" w:cs="Arial"/>
          <w:i/>
          <w:sz w:val="18"/>
          <w:szCs w:val="18"/>
        </w:rPr>
      </w:pPr>
      <w:r>
        <w:rPr>
          <w:rFonts w:ascii="Arial" w:hAnsi="Arial"/>
          <w:i/>
          <w:sz w:val="18"/>
        </w:rPr>
        <w:t>Arbetsgivare som ställer in ett arbetsskift måste samtidigt erbjuda ett nytt arbetsskift. Det nya skiftet måste placeras i samma arbetsskiftsförteckning som det inställda skiftet. Om inget nytt arbetsskift kan erbjudas ska lön enligt protokollbilagan betalas för skiftet.</w:t>
      </w:r>
    </w:p>
    <w:p w14:paraId="2E5B23D7" w14:textId="77777777" w:rsidR="005C38BD" w:rsidRPr="00785038" w:rsidRDefault="00EC3D83" w:rsidP="001307BB">
      <w:pPr>
        <w:widowControl/>
        <w:adjustRightInd w:val="0"/>
        <w:snapToGrid w:val="0"/>
        <w:spacing w:before="240"/>
        <w:jc w:val="both"/>
        <w:rPr>
          <w:rFonts w:ascii="Arial" w:hAnsi="Arial" w:cs="Arial"/>
          <w:b/>
          <w:sz w:val="20"/>
          <w:szCs w:val="18"/>
        </w:rPr>
      </w:pPr>
      <w:r>
        <w:rPr>
          <w:rFonts w:ascii="Arial" w:hAnsi="Arial"/>
          <w:b/>
          <w:sz w:val="20"/>
        </w:rPr>
        <w:t>5.</w:t>
      </w:r>
      <w:r>
        <w:rPr>
          <w:rFonts w:ascii="Arial" w:hAnsi="Arial"/>
          <w:b/>
          <w:sz w:val="20"/>
        </w:rPr>
        <w:tab/>
        <w:t>Kollektivavtalets tillämpningsområde och småbarnspedagogik</w:t>
      </w:r>
    </w:p>
    <w:p w14:paraId="797AC652"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Kollektivavtalsparterna konstaterar att kollektivavtalet för den privata socialservicebranschen vid sidan av annan socialservice också har tillämpats inom privata daghem under hela giltighetstiden. Överföringen av småbarnspedagogiken från Social- och hälsovårdsministeriets förvaltningsområde till Undervisningsministeriets förvaltningsområde från och med 1.1.2013 medför ingen förändring i tillämpningsområdet för kollektivavtalet för den privata socialservicebranschen, utan kollektivavtalet tillämpas fortsättningsvis också vid privata daghem.</w:t>
      </w:r>
    </w:p>
    <w:p w14:paraId="7617221C" w14:textId="77777777" w:rsidR="005C38BD" w:rsidRPr="00785038" w:rsidRDefault="00EC3D83" w:rsidP="001307BB">
      <w:pPr>
        <w:widowControl/>
        <w:adjustRightInd w:val="0"/>
        <w:snapToGrid w:val="0"/>
        <w:spacing w:before="240"/>
        <w:jc w:val="both"/>
        <w:rPr>
          <w:rFonts w:ascii="Arial" w:hAnsi="Arial" w:cs="Arial"/>
          <w:b/>
          <w:sz w:val="20"/>
          <w:szCs w:val="18"/>
        </w:rPr>
      </w:pPr>
      <w:r>
        <w:rPr>
          <w:rFonts w:ascii="Arial" w:hAnsi="Arial"/>
          <w:b/>
          <w:sz w:val="20"/>
        </w:rPr>
        <w:t>6.</w:t>
      </w:r>
      <w:r>
        <w:rPr>
          <w:rFonts w:ascii="Arial" w:hAnsi="Arial"/>
          <w:b/>
          <w:sz w:val="20"/>
        </w:rPr>
        <w:tab/>
        <w:t>Arbetsgrupper</w:t>
      </w:r>
    </w:p>
    <w:p w14:paraId="708482C8" w14:textId="77777777" w:rsidR="005C38BD" w:rsidRPr="00785038" w:rsidRDefault="00EC3D83" w:rsidP="00785038">
      <w:pPr>
        <w:widowControl/>
        <w:adjustRightInd w:val="0"/>
        <w:snapToGrid w:val="0"/>
        <w:spacing w:before="240"/>
        <w:ind w:left="993" w:hanging="426"/>
        <w:jc w:val="both"/>
        <w:rPr>
          <w:rFonts w:ascii="Arial" w:hAnsi="Arial" w:cs="Arial"/>
          <w:i/>
          <w:sz w:val="18"/>
          <w:szCs w:val="18"/>
        </w:rPr>
      </w:pPr>
      <w:r>
        <w:rPr>
          <w:rFonts w:ascii="Arial" w:hAnsi="Arial"/>
          <w:i/>
          <w:sz w:val="18"/>
        </w:rPr>
        <w:t>1.</w:t>
      </w:r>
      <w:r>
        <w:rPr>
          <w:rFonts w:ascii="Arial" w:hAnsi="Arial"/>
          <w:i/>
          <w:sz w:val="18"/>
        </w:rPr>
        <w:tab/>
        <w:t xml:space="preserve">Uppdatering av arbetstidshandboken </w:t>
      </w:r>
      <w:proofErr w:type="spellStart"/>
      <w:r>
        <w:rPr>
          <w:rFonts w:ascii="Arial" w:hAnsi="Arial"/>
          <w:i/>
          <w:sz w:val="18"/>
        </w:rPr>
        <w:t>Terveet</w:t>
      </w:r>
      <w:proofErr w:type="spellEnd"/>
      <w:r>
        <w:rPr>
          <w:rFonts w:ascii="Arial" w:hAnsi="Arial"/>
          <w:i/>
          <w:sz w:val="18"/>
        </w:rPr>
        <w:t xml:space="preserve"> ja </w:t>
      </w:r>
      <w:proofErr w:type="spellStart"/>
      <w:r>
        <w:rPr>
          <w:rFonts w:ascii="Arial" w:hAnsi="Arial"/>
          <w:i/>
          <w:sz w:val="18"/>
        </w:rPr>
        <w:t>tulokselliset</w:t>
      </w:r>
      <w:proofErr w:type="spellEnd"/>
      <w:r>
        <w:rPr>
          <w:rFonts w:ascii="Arial" w:hAnsi="Arial"/>
          <w:i/>
          <w:sz w:val="18"/>
        </w:rPr>
        <w:t xml:space="preserve"> </w:t>
      </w:r>
      <w:proofErr w:type="spellStart"/>
      <w:r>
        <w:rPr>
          <w:rFonts w:ascii="Arial" w:hAnsi="Arial"/>
          <w:i/>
          <w:sz w:val="18"/>
        </w:rPr>
        <w:t>työajat</w:t>
      </w:r>
      <w:proofErr w:type="spellEnd"/>
    </w:p>
    <w:p w14:paraId="269A212D" w14:textId="77777777" w:rsidR="005C38BD" w:rsidRPr="00785038" w:rsidRDefault="00EC3D83" w:rsidP="00785038">
      <w:pPr>
        <w:widowControl/>
        <w:adjustRightInd w:val="0"/>
        <w:snapToGrid w:val="0"/>
        <w:spacing w:before="240"/>
        <w:ind w:left="993" w:hanging="426"/>
        <w:jc w:val="both"/>
        <w:rPr>
          <w:rFonts w:ascii="Arial" w:hAnsi="Arial" w:cs="Arial"/>
          <w:i/>
          <w:sz w:val="18"/>
          <w:szCs w:val="18"/>
        </w:rPr>
      </w:pPr>
      <w:r>
        <w:rPr>
          <w:rFonts w:ascii="Arial" w:hAnsi="Arial"/>
          <w:i/>
          <w:sz w:val="18"/>
        </w:rPr>
        <w:t>2.</w:t>
      </w:r>
      <w:r>
        <w:rPr>
          <w:rFonts w:ascii="Arial" w:hAnsi="Arial"/>
          <w:i/>
          <w:sz w:val="18"/>
        </w:rPr>
        <w:tab/>
        <w:t>Löneutredningsarbetsgruppen, statistikarbetsgruppen och arbetsgruppen för reform av löneavtalet fortsätter enligt överenskommelsen i underteckningsprotokollet 5.3.2018</w:t>
      </w:r>
    </w:p>
    <w:p w14:paraId="01F79232" w14:textId="77777777" w:rsidR="005C38BD" w:rsidRPr="002D5487" w:rsidRDefault="00EC3D83" w:rsidP="00785038">
      <w:pPr>
        <w:widowControl/>
        <w:adjustRightInd w:val="0"/>
        <w:snapToGrid w:val="0"/>
        <w:spacing w:before="240"/>
        <w:ind w:left="993" w:hanging="426"/>
        <w:jc w:val="both"/>
        <w:rPr>
          <w:rFonts w:ascii="Arial" w:hAnsi="Arial" w:cs="Arial"/>
          <w:sz w:val="18"/>
          <w:szCs w:val="18"/>
        </w:rPr>
      </w:pPr>
      <w:r>
        <w:rPr>
          <w:rFonts w:ascii="Arial" w:hAnsi="Arial"/>
          <w:i/>
          <w:sz w:val="18"/>
        </w:rPr>
        <w:t>3.</w:t>
      </w:r>
      <w:r>
        <w:rPr>
          <w:rFonts w:ascii="Arial" w:hAnsi="Arial"/>
          <w:i/>
          <w:sz w:val="18"/>
        </w:rPr>
        <w:tab/>
        <w:t>Parterna tillsätter en arbetsgrupp för att utreda möjligheterna att främja psykisk och fysisk arbetssäkerhet och upprätthålla arbetstagarnas hälsa och arbetsförmåga, förlänga arbetskarriärerna och minska antalet sjukskrivningar. Samtidigt kommer arbetsgruppen att utreda tidsanvändningen för arbetarskyddsfullmäktige samt arbetarskyddsorganisationens roll och funktion</w:t>
      </w:r>
      <w:r>
        <w:rPr>
          <w:rFonts w:ascii="Arial" w:hAnsi="Arial"/>
          <w:sz w:val="18"/>
        </w:rPr>
        <w:t>.</w:t>
      </w:r>
      <w:r>
        <w:rPr>
          <w:rFonts w:ascii="Arial" w:hAnsi="Arial"/>
          <w:sz w:val="18"/>
        </w:rPr>
        <w:br w:type="page"/>
      </w:r>
    </w:p>
    <w:p w14:paraId="11B02949" w14:textId="77777777" w:rsidR="005C38BD" w:rsidRPr="00785038" w:rsidRDefault="00EC3D83" w:rsidP="001307BB">
      <w:pPr>
        <w:widowControl/>
        <w:adjustRightInd w:val="0"/>
        <w:snapToGrid w:val="0"/>
        <w:spacing w:before="240"/>
        <w:jc w:val="both"/>
        <w:rPr>
          <w:rFonts w:ascii="Arial" w:hAnsi="Arial" w:cs="Arial"/>
          <w:b/>
          <w:sz w:val="20"/>
          <w:szCs w:val="18"/>
        </w:rPr>
      </w:pPr>
      <w:r>
        <w:rPr>
          <w:rFonts w:ascii="Arial" w:hAnsi="Arial"/>
          <w:b/>
          <w:sz w:val="20"/>
        </w:rPr>
        <w:lastRenderedPageBreak/>
        <w:t>7.</w:t>
      </w:r>
      <w:r>
        <w:rPr>
          <w:rFonts w:ascii="Arial" w:hAnsi="Arial"/>
          <w:b/>
          <w:sz w:val="20"/>
        </w:rPr>
        <w:tab/>
        <w:t>Principen om kontinuerliga förhandlingar</w:t>
      </w:r>
    </w:p>
    <w:p w14:paraId="2E2C93F0"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Parterna följer principerna om kontinuerliga förhandlingar i sina inbördes relationer.</w:t>
      </w:r>
    </w:p>
    <w:p w14:paraId="7F34346D" w14:textId="77777777" w:rsidR="00785038"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Helsingfors den 23 juni 2020 </w:t>
      </w:r>
    </w:p>
    <w:p w14:paraId="10CC3C6D" w14:textId="77777777" w:rsidR="005C38BD" w:rsidRPr="002D5487" w:rsidRDefault="00EC3D83" w:rsidP="001307BB">
      <w:pPr>
        <w:widowControl/>
        <w:adjustRightInd w:val="0"/>
        <w:snapToGrid w:val="0"/>
        <w:spacing w:before="240"/>
        <w:jc w:val="both"/>
        <w:rPr>
          <w:rFonts w:ascii="Arial" w:hAnsi="Arial" w:cs="Arial"/>
          <w:sz w:val="18"/>
          <w:szCs w:val="18"/>
        </w:rPr>
      </w:pPr>
      <w:r>
        <w:rPr>
          <w:rFonts w:ascii="Arial" w:hAnsi="Arial"/>
          <w:sz w:val="18"/>
        </w:rPr>
        <w:t xml:space="preserve">Välmåendebranschen HALI </w:t>
      </w:r>
      <w:proofErr w:type="spellStart"/>
      <w:r>
        <w:rPr>
          <w:rFonts w:ascii="Arial" w:hAnsi="Arial"/>
          <w:sz w:val="18"/>
        </w:rPr>
        <w:t>rf</w:t>
      </w:r>
      <w:proofErr w:type="spellEnd"/>
    </w:p>
    <w:p w14:paraId="0636DAC6" w14:textId="77777777" w:rsidR="00785038" w:rsidRDefault="00EC3D83" w:rsidP="00785038">
      <w:pPr>
        <w:widowControl/>
        <w:adjustRightInd w:val="0"/>
        <w:snapToGrid w:val="0"/>
        <w:jc w:val="both"/>
        <w:rPr>
          <w:rFonts w:ascii="Arial" w:hAnsi="Arial" w:cs="Arial"/>
          <w:sz w:val="18"/>
          <w:szCs w:val="18"/>
        </w:rPr>
      </w:pPr>
      <w:r>
        <w:rPr>
          <w:rFonts w:ascii="Arial" w:hAnsi="Arial"/>
          <w:sz w:val="18"/>
        </w:rPr>
        <w:t xml:space="preserve">Social- och hälsovårdens förhandlingsorganisation </w:t>
      </w:r>
      <w:proofErr w:type="spellStart"/>
      <w:r>
        <w:rPr>
          <w:rFonts w:ascii="Arial" w:hAnsi="Arial"/>
          <w:sz w:val="18"/>
        </w:rPr>
        <w:t>Sote</w:t>
      </w:r>
      <w:proofErr w:type="spellEnd"/>
      <w:r>
        <w:rPr>
          <w:rFonts w:ascii="Arial" w:hAnsi="Arial"/>
          <w:sz w:val="18"/>
        </w:rPr>
        <w:t xml:space="preserve"> </w:t>
      </w:r>
      <w:proofErr w:type="spellStart"/>
      <w:r>
        <w:rPr>
          <w:rFonts w:ascii="Arial" w:hAnsi="Arial"/>
          <w:sz w:val="18"/>
        </w:rPr>
        <w:t>rf</w:t>
      </w:r>
      <w:proofErr w:type="spellEnd"/>
      <w:r>
        <w:rPr>
          <w:rFonts w:ascii="Arial" w:hAnsi="Arial"/>
          <w:sz w:val="18"/>
        </w:rPr>
        <w:t xml:space="preserve"> </w:t>
      </w:r>
    </w:p>
    <w:p w14:paraId="017381C0" w14:textId="77777777" w:rsidR="00785038" w:rsidRDefault="00EC3D83" w:rsidP="00785038">
      <w:pPr>
        <w:widowControl/>
        <w:adjustRightInd w:val="0"/>
        <w:snapToGrid w:val="0"/>
        <w:jc w:val="both"/>
        <w:rPr>
          <w:rFonts w:ascii="Arial" w:hAnsi="Arial" w:cs="Arial"/>
          <w:sz w:val="18"/>
          <w:szCs w:val="18"/>
        </w:rPr>
      </w:pPr>
      <w:r>
        <w:rPr>
          <w:rFonts w:ascii="Arial" w:hAnsi="Arial"/>
          <w:sz w:val="18"/>
        </w:rPr>
        <w:t xml:space="preserve">Förbundet för den offentliga sektorn och välfärdsområdena JHL </w:t>
      </w:r>
      <w:proofErr w:type="spellStart"/>
      <w:r>
        <w:rPr>
          <w:rFonts w:ascii="Arial" w:hAnsi="Arial"/>
          <w:sz w:val="18"/>
        </w:rPr>
        <w:t>rf</w:t>
      </w:r>
      <w:proofErr w:type="spellEnd"/>
      <w:r>
        <w:rPr>
          <w:rFonts w:ascii="Arial" w:hAnsi="Arial"/>
          <w:sz w:val="18"/>
        </w:rPr>
        <w:t xml:space="preserve"> </w:t>
      </w:r>
    </w:p>
    <w:p w14:paraId="47454F7B" w14:textId="77777777" w:rsidR="00785038" w:rsidRDefault="00EC3D83" w:rsidP="00785038">
      <w:pPr>
        <w:widowControl/>
        <w:adjustRightInd w:val="0"/>
        <w:snapToGrid w:val="0"/>
        <w:jc w:val="both"/>
        <w:rPr>
          <w:rFonts w:ascii="Arial" w:hAnsi="Arial" w:cs="Arial"/>
          <w:sz w:val="18"/>
          <w:szCs w:val="18"/>
        </w:rPr>
      </w:pPr>
      <w:r>
        <w:rPr>
          <w:rFonts w:ascii="Arial" w:hAnsi="Arial"/>
          <w:sz w:val="18"/>
        </w:rPr>
        <w:t xml:space="preserve">Fackorganisationen för högutbildade inom socialbranschen </w:t>
      </w:r>
      <w:proofErr w:type="spellStart"/>
      <w:r>
        <w:rPr>
          <w:rFonts w:ascii="Arial" w:hAnsi="Arial"/>
          <w:sz w:val="18"/>
        </w:rPr>
        <w:t>Talentia</w:t>
      </w:r>
      <w:proofErr w:type="spellEnd"/>
      <w:r>
        <w:rPr>
          <w:rFonts w:ascii="Arial" w:hAnsi="Arial"/>
          <w:sz w:val="18"/>
        </w:rPr>
        <w:t xml:space="preserve"> </w:t>
      </w:r>
      <w:proofErr w:type="spellStart"/>
      <w:r>
        <w:rPr>
          <w:rFonts w:ascii="Arial" w:hAnsi="Arial"/>
          <w:sz w:val="18"/>
        </w:rPr>
        <w:t>rf</w:t>
      </w:r>
      <w:proofErr w:type="spellEnd"/>
      <w:r>
        <w:rPr>
          <w:rFonts w:ascii="Arial" w:hAnsi="Arial"/>
          <w:sz w:val="18"/>
        </w:rPr>
        <w:t xml:space="preserve"> </w:t>
      </w:r>
    </w:p>
    <w:p w14:paraId="49070C62" w14:textId="77777777" w:rsidR="005C38BD" w:rsidRPr="002D5487" w:rsidRDefault="00EC3D83" w:rsidP="00785038">
      <w:pPr>
        <w:widowControl/>
        <w:adjustRightInd w:val="0"/>
        <w:snapToGrid w:val="0"/>
        <w:jc w:val="both"/>
        <w:rPr>
          <w:rFonts w:ascii="Arial" w:hAnsi="Arial" w:cs="Arial"/>
          <w:sz w:val="18"/>
          <w:szCs w:val="18"/>
        </w:rPr>
      </w:pPr>
      <w:proofErr w:type="spellStart"/>
      <w:r>
        <w:rPr>
          <w:rFonts w:ascii="Arial" w:hAnsi="Arial"/>
          <w:sz w:val="18"/>
        </w:rPr>
        <w:t>Sosiaalipalvelualan</w:t>
      </w:r>
      <w:proofErr w:type="spellEnd"/>
      <w:r>
        <w:rPr>
          <w:rFonts w:ascii="Arial" w:hAnsi="Arial"/>
          <w:sz w:val="18"/>
        </w:rPr>
        <w:t xml:space="preserve"> </w:t>
      </w:r>
      <w:proofErr w:type="spellStart"/>
      <w:r>
        <w:rPr>
          <w:rFonts w:ascii="Arial" w:hAnsi="Arial"/>
          <w:sz w:val="18"/>
        </w:rPr>
        <w:t>allianssi</w:t>
      </w:r>
      <w:proofErr w:type="spellEnd"/>
      <w:r>
        <w:rPr>
          <w:rFonts w:ascii="Arial" w:hAnsi="Arial"/>
          <w:sz w:val="18"/>
        </w:rPr>
        <w:t xml:space="preserve"> Salli </w:t>
      </w:r>
      <w:proofErr w:type="spellStart"/>
      <w:r>
        <w:rPr>
          <w:rFonts w:ascii="Arial" w:hAnsi="Arial"/>
          <w:sz w:val="18"/>
        </w:rPr>
        <w:t>ry</w:t>
      </w:r>
      <w:proofErr w:type="spellEnd"/>
      <w:r>
        <w:rPr>
          <w:rFonts w:ascii="Arial" w:hAnsi="Arial"/>
          <w:sz w:val="18"/>
        </w:rPr>
        <w:br w:type="page"/>
      </w:r>
    </w:p>
    <w:tbl>
      <w:tblPr>
        <w:tblOverlap w:val="never"/>
        <w:tblW w:w="5000" w:type="pct"/>
        <w:tblCellMar>
          <w:left w:w="57" w:type="dxa"/>
          <w:right w:w="57" w:type="dxa"/>
        </w:tblCellMar>
        <w:tblLook w:val="04A0" w:firstRow="1" w:lastRow="0" w:firstColumn="1" w:lastColumn="0" w:noHBand="0" w:noVBand="1"/>
      </w:tblPr>
      <w:tblGrid>
        <w:gridCol w:w="1819"/>
        <w:gridCol w:w="3850"/>
        <w:gridCol w:w="1531"/>
      </w:tblGrid>
      <w:tr w:rsidR="005C38BD" w:rsidRPr="002D5487" w14:paraId="2C9EBD77" w14:textId="77777777" w:rsidTr="00785038">
        <w:tc>
          <w:tcPr>
            <w:tcW w:w="1285" w:type="pct"/>
            <w:tcBorders>
              <w:bottom w:val="single" w:sz="4" w:space="0" w:color="auto"/>
            </w:tcBorders>
            <w:shd w:val="clear" w:color="auto" w:fill="FFFFFF"/>
            <w:vAlign w:val="bottom"/>
          </w:tcPr>
          <w:p w14:paraId="2E72E3B8" w14:textId="77777777" w:rsidR="005C38BD" w:rsidRPr="00785038" w:rsidRDefault="00EC3D83" w:rsidP="00785038">
            <w:pPr>
              <w:widowControl/>
              <w:adjustRightInd w:val="0"/>
              <w:snapToGrid w:val="0"/>
              <w:jc w:val="right"/>
              <w:rPr>
                <w:rFonts w:ascii="Arial" w:hAnsi="Arial" w:cs="Arial"/>
                <w:b/>
                <w:sz w:val="12"/>
                <w:szCs w:val="18"/>
              </w:rPr>
            </w:pPr>
            <w:r>
              <w:rPr>
                <w:rFonts w:ascii="Arial" w:hAnsi="Arial"/>
                <w:b/>
                <w:sz w:val="12"/>
              </w:rPr>
              <w:lastRenderedPageBreak/>
              <w:t>fr.o.m. 31.8.2020</w:t>
            </w:r>
          </w:p>
        </w:tc>
        <w:tc>
          <w:tcPr>
            <w:tcW w:w="2630" w:type="pct"/>
            <w:tcBorders>
              <w:bottom w:val="single" w:sz="4" w:space="0" w:color="auto"/>
            </w:tcBorders>
            <w:shd w:val="clear" w:color="auto" w:fill="FFFFFF"/>
            <w:vAlign w:val="center"/>
          </w:tcPr>
          <w:p w14:paraId="0896D4B3" w14:textId="77777777" w:rsidR="00606CE0" w:rsidRPr="00606CE0" w:rsidRDefault="00EC3D83" w:rsidP="00785038">
            <w:pPr>
              <w:widowControl/>
              <w:adjustRightInd w:val="0"/>
              <w:snapToGrid w:val="0"/>
              <w:rPr>
                <w:rFonts w:ascii="Arial" w:hAnsi="Arial" w:cs="Arial"/>
                <w:b/>
                <w:sz w:val="32"/>
                <w:szCs w:val="18"/>
              </w:rPr>
            </w:pPr>
            <w:r>
              <w:rPr>
                <w:rFonts w:ascii="Arial" w:hAnsi="Arial"/>
                <w:b/>
                <w:sz w:val="32"/>
              </w:rPr>
              <w:t>Privata socialservicebranschen:</w:t>
            </w:r>
          </w:p>
          <w:p w14:paraId="1D6A9C1D" w14:textId="77777777" w:rsidR="005C38BD" w:rsidRPr="00785038" w:rsidRDefault="00EC3D83" w:rsidP="00D84788">
            <w:pPr>
              <w:pStyle w:val="Otsikko4"/>
              <w:spacing w:before="0"/>
              <w:rPr>
                <w:b w:val="0"/>
                <w:sz w:val="18"/>
              </w:rPr>
            </w:pPr>
            <w:bookmarkStart w:id="69" w:name="_Toc55292253"/>
            <w:r>
              <w:t>Arbetsavtalsformulär</w:t>
            </w:r>
            <w:bookmarkEnd w:id="69"/>
          </w:p>
        </w:tc>
        <w:tc>
          <w:tcPr>
            <w:tcW w:w="1085" w:type="pct"/>
            <w:tcBorders>
              <w:bottom w:val="single" w:sz="4" w:space="0" w:color="auto"/>
            </w:tcBorders>
            <w:shd w:val="clear" w:color="auto" w:fill="FFFFFF"/>
            <w:vAlign w:val="bottom"/>
          </w:tcPr>
          <w:p w14:paraId="1DF3CA25" w14:textId="77777777" w:rsidR="005C38BD" w:rsidRPr="002D5487" w:rsidRDefault="007446E5" w:rsidP="00785038">
            <w:pPr>
              <w:widowControl/>
              <w:adjustRightInd w:val="0"/>
              <w:snapToGrid w:val="0"/>
              <w:jc w:val="right"/>
              <w:rPr>
                <w:rFonts w:ascii="Arial" w:hAnsi="Arial" w:cs="Arial"/>
                <w:sz w:val="18"/>
                <w:szCs w:val="18"/>
              </w:rPr>
            </w:pPr>
            <w:r>
              <w:rPr>
                <w:rFonts w:ascii="Arial" w:hAnsi="Arial"/>
                <w:noProof/>
                <w:sz w:val="18"/>
                <w:szCs w:val="18"/>
                <w:lang w:val="fi-FI" w:bidi="ar-SA"/>
              </w:rPr>
              <w:drawing>
                <wp:inline distT="0" distB="0" distL="0" distR="0" wp14:anchorId="585DABFC" wp14:editId="1C9BCA1A">
                  <wp:extent cx="739140" cy="213360"/>
                  <wp:effectExtent l="0" t="0" r="0" b="0"/>
                  <wp:docPr id="2" name="Kuva 1" descr="C:\Users\03050424\AppData\Local\Microsoft\Windows\INetCache\IE\WES9AAA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50424\AppData\Local\Microsoft\Windows\INetCache\IE\WES9AAA4\media\image4.jpeg"/>
                          <pic:cNvPicPr>
                            <a:picLocks noChangeAspect="1" noChangeArrowheads="1"/>
                          </pic:cNvPicPr>
                        </pic:nvPicPr>
                        <pic:blipFill>
                          <a:blip r:embed="rId14">
                            <a:extLst>
                              <a:ext uri="{28A0092B-C50C-407E-A947-70E740481C1C}">
                                <a14:useLocalDpi xmlns:a14="http://schemas.microsoft.com/office/drawing/2010/main" val="0"/>
                              </a:ext>
                            </a:extLst>
                          </a:blip>
                          <a:srcRect l="36124" t="45000" b="16280"/>
                          <a:stretch>
                            <a:fillRect/>
                          </a:stretch>
                        </pic:blipFill>
                        <pic:spPr bwMode="auto">
                          <a:xfrm>
                            <a:off x="0" y="0"/>
                            <a:ext cx="739140" cy="213360"/>
                          </a:xfrm>
                          <a:prstGeom prst="rect">
                            <a:avLst/>
                          </a:prstGeom>
                          <a:noFill/>
                          <a:ln>
                            <a:noFill/>
                          </a:ln>
                        </pic:spPr>
                      </pic:pic>
                    </a:graphicData>
                  </a:graphic>
                </wp:inline>
              </w:drawing>
            </w:r>
          </w:p>
        </w:tc>
      </w:tr>
    </w:tbl>
    <w:p w14:paraId="60D757C5" w14:textId="77777777" w:rsidR="005C38BD" w:rsidRPr="002D5487" w:rsidRDefault="005C38BD" w:rsidP="001307BB">
      <w:pPr>
        <w:widowControl/>
        <w:adjustRightInd w:val="0"/>
        <w:snapToGrid w:val="0"/>
        <w:spacing w:before="240"/>
        <w:jc w:val="both"/>
        <w:rPr>
          <w:rFonts w:ascii="Arial" w:hAnsi="Arial" w:cs="Arial"/>
          <w:sz w:val="18"/>
          <w:szCs w:val="18"/>
        </w:rPr>
      </w:pPr>
    </w:p>
    <w:tbl>
      <w:tblPr>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896"/>
        <w:gridCol w:w="1687"/>
        <w:gridCol w:w="965"/>
        <w:gridCol w:w="534"/>
        <w:gridCol w:w="193"/>
        <w:gridCol w:w="1895"/>
      </w:tblGrid>
      <w:tr w:rsidR="005C38BD" w:rsidRPr="00785038" w14:paraId="754F15EA" w14:textId="77777777" w:rsidTr="008C7401">
        <w:tc>
          <w:tcPr>
            <w:tcW w:w="1038" w:type="pct"/>
            <w:vMerge w:val="restart"/>
            <w:shd w:val="clear" w:color="auto" w:fill="FFFFFF"/>
          </w:tcPr>
          <w:p w14:paraId="404EFCBA"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1. ANSTÄLLNINGSFÖRHÅLLANDETS PARTER</w:t>
            </w:r>
          </w:p>
        </w:tc>
        <w:tc>
          <w:tcPr>
            <w:tcW w:w="1997" w:type="pct"/>
            <w:gridSpan w:val="2"/>
            <w:tcBorders>
              <w:bottom w:val="single" w:sz="6" w:space="0" w:color="auto"/>
              <w:right w:val="single" w:sz="6" w:space="0" w:color="auto"/>
            </w:tcBorders>
            <w:shd w:val="clear" w:color="auto" w:fill="FFFFFF"/>
          </w:tcPr>
          <w:p w14:paraId="31425572" w14:textId="77777777" w:rsidR="005C38BD" w:rsidRPr="008C7401" w:rsidRDefault="00EC3D83" w:rsidP="008C7401">
            <w:pPr>
              <w:widowControl/>
              <w:adjustRightInd w:val="0"/>
              <w:snapToGrid w:val="0"/>
              <w:spacing w:after="120"/>
              <w:jc w:val="both"/>
              <w:rPr>
                <w:rFonts w:ascii="Arial" w:hAnsi="Arial" w:cs="Arial"/>
                <w:b/>
                <w:sz w:val="12"/>
                <w:szCs w:val="12"/>
              </w:rPr>
            </w:pPr>
            <w:r>
              <w:rPr>
                <w:rFonts w:ascii="Arial" w:hAnsi="Arial"/>
                <w:b/>
                <w:sz w:val="12"/>
              </w:rPr>
              <w:t>Arbetsgivare</w:t>
            </w:r>
          </w:p>
        </w:tc>
        <w:tc>
          <w:tcPr>
            <w:tcW w:w="1965" w:type="pct"/>
            <w:gridSpan w:val="3"/>
            <w:tcBorders>
              <w:left w:val="single" w:sz="6" w:space="0" w:color="auto"/>
              <w:bottom w:val="single" w:sz="6" w:space="0" w:color="auto"/>
            </w:tcBorders>
            <w:shd w:val="clear" w:color="auto" w:fill="FFFFFF"/>
          </w:tcPr>
          <w:p w14:paraId="58D4C324" w14:textId="77777777" w:rsidR="005C38BD" w:rsidRPr="008C7401" w:rsidRDefault="002F5218" w:rsidP="008C7401">
            <w:pPr>
              <w:widowControl/>
              <w:adjustRightInd w:val="0"/>
              <w:snapToGrid w:val="0"/>
              <w:spacing w:after="120"/>
              <w:jc w:val="both"/>
              <w:rPr>
                <w:rFonts w:ascii="Arial" w:hAnsi="Arial" w:cs="Arial"/>
                <w:b/>
                <w:sz w:val="12"/>
                <w:szCs w:val="12"/>
              </w:rPr>
            </w:pPr>
            <w:r>
              <w:rPr>
                <w:rFonts w:ascii="Arial" w:hAnsi="Arial"/>
                <w:b/>
                <w:sz w:val="12"/>
              </w:rPr>
              <w:t>Hemort eller driftställe</w:t>
            </w:r>
          </w:p>
        </w:tc>
      </w:tr>
      <w:tr w:rsidR="005C38BD" w:rsidRPr="00785038" w14:paraId="4F267434" w14:textId="77777777" w:rsidTr="008C7401">
        <w:tc>
          <w:tcPr>
            <w:tcW w:w="1038" w:type="pct"/>
            <w:vMerge/>
            <w:shd w:val="clear" w:color="auto" w:fill="FFFFFF"/>
          </w:tcPr>
          <w:p w14:paraId="7608AA0A" w14:textId="77777777" w:rsidR="005C38BD" w:rsidRPr="005D131C" w:rsidRDefault="005C38BD" w:rsidP="005D131C">
            <w:pPr>
              <w:widowControl/>
              <w:adjustRightInd w:val="0"/>
              <w:snapToGrid w:val="0"/>
              <w:rPr>
                <w:rFonts w:ascii="Arial" w:hAnsi="Arial" w:cs="Arial"/>
                <w:b/>
                <w:sz w:val="12"/>
                <w:szCs w:val="12"/>
              </w:rPr>
            </w:pPr>
          </w:p>
        </w:tc>
        <w:tc>
          <w:tcPr>
            <w:tcW w:w="1997" w:type="pct"/>
            <w:gridSpan w:val="2"/>
            <w:tcBorders>
              <w:top w:val="single" w:sz="6" w:space="0" w:color="auto"/>
              <w:bottom w:val="single" w:sz="6" w:space="0" w:color="auto"/>
              <w:right w:val="single" w:sz="6" w:space="0" w:color="auto"/>
            </w:tcBorders>
            <w:shd w:val="clear" w:color="auto" w:fill="FFFFFF"/>
          </w:tcPr>
          <w:p w14:paraId="45704189" w14:textId="77777777" w:rsidR="005C38BD" w:rsidRPr="008C7401" w:rsidRDefault="00EC3D83" w:rsidP="008C7401">
            <w:pPr>
              <w:widowControl/>
              <w:adjustRightInd w:val="0"/>
              <w:snapToGrid w:val="0"/>
              <w:spacing w:after="120"/>
              <w:jc w:val="both"/>
              <w:rPr>
                <w:rFonts w:ascii="Arial" w:hAnsi="Arial" w:cs="Arial"/>
                <w:b/>
                <w:sz w:val="12"/>
                <w:szCs w:val="12"/>
              </w:rPr>
            </w:pPr>
            <w:r>
              <w:rPr>
                <w:rFonts w:ascii="Arial" w:hAnsi="Arial"/>
                <w:b/>
                <w:sz w:val="12"/>
              </w:rPr>
              <w:t>Arbetstagare</w:t>
            </w:r>
          </w:p>
        </w:tc>
        <w:tc>
          <w:tcPr>
            <w:tcW w:w="1965" w:type="pct"/>
            <w:gridSpan w:val="3"/>
            <w:tcBorders>
              <w:top w:val="single" w:sz="6" w:space="0" w:color="auto"/>
              <w:left w:val="single" w:sz="6" w:space="0" w:color="auto"/>
              <w:bottom w:val="single" w:sz="6" w:space="0" w:color="auto"/>
            </w:tcBorders>
            <w:shd w:val="clear" w:color="auto" w:fill="FFFFFF"/>
          </w:tcPr>
          <w:p w14:paraId="7E8F0101" w14:textId="77777777" w:rsidR="005C38BD" w:rsidRPr="008C7401" w:rsidRDefault="00EC3D83" w:rsidP="008C7401">
            <w:pPr>
              <w:widowControl/>
              <w:adjustRightInd w:val="0"/>
              <w:snapToGrid w:val="0"/>
              <w:spacing w:after="120"/>
              <w:jc w:val="both"/>
              <w:rPr>
                <w:rFonts w:ascii="Arial" w:hAnsi="Arial" w:cs="Arial"/>
                <w:b/>
                <w:sz w:val="12"/>
                <w:szCs w:val="12"/>
              </w:rPr>
            </w:pPr>
            <w:r>
              <w:rPr>
                <w:rFonts w:ascii="Arial" w:hAnsi="Arial"/>
                <w:b/>
                <w:sz w:val="12"/>
              </w:rPr>
              <w:t>Personbeteckning</w:t>
            </w:r>
          </w:p>
        </w:tc>
      </w:tr>
      <w:tr w:rsidR="005C38BD" w:rsidRPr="00785038" w14:paraId="6DAAAFA5" w14:textId="77777777" w:rsidTr="008C7401">
        <w:tc>
          <w:tcPr>
            <w:tcW w:w="1038" w:type="pct"/>
            <w:vMerge/>
            <w:shd w:val="clear" w:color="auto" w:fill="FFFFFF"/>
          </w:tcPr>
          <w:p w14:paraId="1144DE03"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tcBorders>
              <w:top w:val="single" w:sz="6" w:space="0" w:color="auto"/>
              <w:bottom w:val="single" w:sz="12" w:space="0" w:color="auto"/>
            </w:tcBorders>
            <w:shd w:val="clear" w:color="auto" w:fill="FFFFFF"/>
            <w:vAlign w:val="center"/>
          </w:tcPr>
          <w:p w14:paraId="1A05DAE1"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Ovan nämnda arbetstagare förbinder sig att mot ersättning utföra det arbete ovan nämnda arbetsgivare anvisar honom. Arbetet skall ske under arbetsgivarens ledning och uppsikt samt på följande villkor:</w:t>
            </w:r>
          </w:p>
        </w:tc>
      </w:tr>
      <w:tr w:rsidR="005C38BD" w:rsidRPr="00785038" w14:paraId="18FF578F" w14:textId="77777777" w:rsidTr="008C7401">
        <w:tc>
          <w:tcPr>
            <w:tcW w:w="1038" w:type="pct"/>
            <w:vMerge w:val="restart"/>
            <w:shd w:val="clear" w:color="auto" w:fill="FFFFFF"/>
          </w:tcPr>
          <w:p w14:paraId="482138D7"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2. ARBETSAVTALETS GILTIGHETSTID</w:t>
            </w:r>
          </w:p>
        </w:tc>
        <w:tc>
          <w:tcPr>
            <w:tcW w:w="3962" w:type="pct"/>
            <w:gridSpan w:val="5"/>
            <w:tcBorders>
              <w:bottom w:val="single" w:sz="6" w:space="0" w:color="auto"/>
            </w:tcBorders>
            <w:shd w:val="clear" w:color="auto" w:fill="FFFFFF"/>
          </w:tcPr>
          <w:p w14:paraId="3D8E5929" w14:textId="77777777" w:rsidR="005C38BD" w:rsidRPr="008C7401" w:rsidRDefault="00EC3D83" w:rsidP="008C7401">
            <w:pPr>
              <w:widowControl/>
              <w:adjustRightInd w:val="0"/>
              <w:snapToGrid w:val="0"/>
              <w:spacing w:after="120"/>
              <w:jc w:val="both"/>
              <w:rPr>
                <w:rFonts w:ascii="Arial" w:hAnsi="Arial" w:cs="Arial"/>
                <w:b/>
                <w:sz w:val="12"/>
                <w:szCs w:val="12"/>
              </w:rPr>
            </w:pPr>
            <w:r>
              <w:rPr>
                <w:rFonts w:ascii="Arial" w:hAnsi="Arial"/>
                <w:b/>
                <w:sz w:val="12"/>
              </w:rPr>
              <w:t>Anställningens inledningsdatum</w:t>
            </w:r>
          </w:p>
        </w:tc>
      </w:tr>
      <w:tr w:rsidR="005C38BD" w:rsidRPr="00785038" w14:paraId="66993D7B" w14:textId="77777777" w:rsidTr="008C7401">
        <w:tc>
          <w:tcPr>
            <w:tcW w:w="1038" w:type="pct"/>
            <w:vMerge/>
            <w:shd w:val="clear" w:color="auto" w:fill="FFFFFF"/>
          </w:tcPr>
          <w:p w14:paraId="16CEBE60"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tcBorders>
              <w:top w:val="single" w:sz="6" w:space="0" w:color="auto"/>
            </w:tcBorders>
            <w:shd w:val="clear" w:color="auto" w:fill="FFFFFF"/>
          </w:tcPr>
          <w:p w14:paraId="146A2FE9" w14:textId="77777777" w:rsidR="005C38BD" w:rsidRPr="008C7401" w:rsidRDefault="00EC3D83" w:rsidP="00785038">
            <w:pPr>
              <w:widowControl/>
              <w:adjustRightInd w:val="0"/>
              <w:snapToGrid w:val="0"/>
              <w:jc w:val="both"/>
              <w:rPr>
                <w:rFonts w:ascii="Arial" w:hAnsi="Arial" w:cs="Arial"/>
                <w:b/>
                <w:sz w:val="12"/>
                <w:szCs w:val="12"/>
              </w:rPr>
            </w:pPr>
            <w:r>
              <w:rPr>
                <w:rFonts w:ascii="Arial" w:hAnsi="Arial"/>
                <w:b/>
                <w:sz w:val="12"/>
              </w:rPr>
              <w:t>Arbetsavtalet gäller</w:t>
            </w:r>
          </w:p>
          <w:p w14:paraId="48BCB89D" w14:textId="77777777" w:rsidR="00595E44" w:rsidRDefault="00595E44" w:rsidP="00595E44">
            <w:pPr>
              <w:widowControl/>
              <w:adjustRightInd w:val="0"/>
              <w:snapToGrid w:val="0"/>
              <w:jc w:val="both"/>
              <w:rPr>
                <w:rFonts w:ascii="Arial" w:hAnsi="Arial" w:cs="Arial"/>
                <w:sz w:val="12"/>
                <w:szCs w:val="12"/>
              </w:rPr>
            </w:pPr>
            <w:r>
              <w:rPr>
                <w:rFonts w:ascii="Arial" w:hAnsi="Arial"/>
                <w:sz w:val="12"/>
                <w:szCs w:val="12"/>
              </w:rPr>
              <w:sym w:font="Wingdings 2" w:char="F081"/>
            </w:r>
            <w:r>
              <w:rPr>
                <w:rFonts w:ascii="Arial" w:hAnsi="Arial"/>
                <w:sz w:val="12"/>
              </w:rPr>
              <w:t xml:space="preserve"> Tillsvidare</w:t>
            </w:r>
            <w:r>
              <w:rPr>
                <w:rFonts w:ascii="Arial" w:hAnsi="Arial"/>
                <w:sz w:val="12"/>
              </w:rPr>
              <w:tab/>
            </w:r>
            <w:r>
              <w:rPr>
                <w:rFonts w:ascii="Arial" w:hAnsi="Arial"/>
                <w:sz w:val="12"/>
              </w:rPr>
              <w:sym w:font="Wingdings 2" w:char="F081"/>
            </w:r>
            <w:r>
              <w:rPr>
                <w:rFonts w:ascii="Arial" w:hAnsi="Arial"/>
                <w:sz w:val="12"/>
              </w:rPr>
              <w:t xml:space="preserve"> På viss tid t.o.m.: __________ </w:t>
            </w:r>
          </w:p>
          <w:p w14:paraId="0B033701" w14:textId="77777777" w:rsidR="00595E44" w:rsidRDefault="00595E44" w:rsidP="00595E44">
            <w:pPr>
              <w:widowControl/>
              <w:adjustRightInd w:val="0"/>
              <w:snapToGrid w:val="0"/>
              <w:jc w:val="both"/>
              <w:rPr>
                <w:rFonts w:ascii="Arial" w:hAnsi="Arial" w:cs="Arial"/>
                <w:sz w:val="12"/>
                <w:szCs w:val="12"/>
              </w:rPr>
            </w:pPr>
            <w:r>
              <w:rPr>
                <w:rFonts w:ascii="Arial" w:hAnsi="Arial"/>
                <w:sz w:val="12"/>
                <w:szCs w:val="12"/>
              </w:rPr>
              <w:sym w:font="Wingdings 2" w:char="F081"/>
            </w:r>
            <w:r>
              <w:rPr>
                <w:rFonts w:ascii="Arial" w:hAnsi="Arial"/>
                <w:sz w:val="12"/>
              </w:rPr>
              <w:t xml:space="preserve"> Tills nästa specificerade arbetsuppgift är utförd:________________________________________</w:t>
            </w:r>
          </w:p>
          <w:p w14:paraId="1561DE48" w14:textId="77777777" w:rsidR="005C38BD" w:rsidRPr="00785038" w:rsidRDefault="00EC3D83" w:rsidP="00595E44">
            <w:pPr>
              <w:widowControl/>
              <w:adjustRightInd w:val="0"/>
              <w:snapToGrid w:val="0"/>
              <w:jc w:val="both"/>
              <w:rPr>
                <w:rFonts w:ascii="Arial" w:hAnsi="Arial" w:cs="Arial"/>
                <w:sz w:val="12"/>
                <w:szCs w:val="12"/>
              </w:rPr>
            </w:pPr>
            <w:r>
              <w:rPr>
                <w:rFonts w:ascii="Arial" w:hAnsi="Arial"/>
                <w:sz w:val="12"/>
              </w:rPr>
              <w:t xml:space="preserve"> Grunden för arbetsavtal på viss tid:_______________________________________________________</w:t>
            </w:r>
          </w:p>
        </w:tc>
      </w:tr>
      <w:tr w:rsidR="008E006C" w:rsidRPr="00785038" w14:paraId="64B2D242" w14:textId="77777777" w:rsidTr="008E006C">
        <w:tc>
          <w:tcPr>
            <w:tcW w:w="1038" w:type="pct"/>
            <w:shd w:val="clear" w:color="auto" w:fill="FFFFFF"/>
          </w:tcPr>
          <w:p w14:paraId="1FD882E9" w14:textId="77777777" w:rsidR="008E006C" w:rsidRPr="005D131C" w:rsidRDefault="008E006C" w:rsidP="005D131C">
            <w:pPr>
              <w:widowControl/>
              <w:adjustRightInd w:val="0"/>
              <w:snapToGrid w:val="0"/>
              <w:rPr>
                <w:rFonts w:ascii="Arial" w:hAnsi="Arial" w:cs="Arial"/>
                <w:b/>
                <w:sz w:val="12"/>
                <w:szCs w:val="12"/>
              </w:rPr>
            </w:pPr>
            <w:r>
              <w:rPr>
                <w:rFonts w:ascii="Arial" w:hAnsi="Arial"/>
                <w:b/>
                <w:sz w:val="12"/>
              </w:rPr>
              <w:t>3. PRÖVOTID</w:t>
            </w:r>
          </w:p>
        </w:tc>
        <w:tc>
          <w:tcPr>
            <w:tcW w:w="2393" w:type="pct"/>
            <w:gridSpan w:val="3"/>
            <w:tcBorders>
              <w:right w:val="nil"/>
            </w:tcBorders>
            <w:shd w:val="clear" w:color="auto" w:fill="FFFFFF"/>
            <w:vAlign w:val="center"/>
          </w:tcPr>
          <w:p w14:paraId="5022D559" w14:textId="77777777" w:rsidR="008E006C" w:rsidRPr="008E006C" w:rsidRDefault="008E006C" w:rsidP="008E006C">
            <w:pPr>
              <w:widowControl/>
              <w:adjustRightInd w:val="0"/>
              <w:snapToGrid w:val="0"/>
              <w:jc w:val="both"/>
              <w:rPr>
                <w:rFonts w:ascii="Arial" w:hAnsi="Arial" w:cs="Arial"/>
                <w:sz w:val="12"/>
                <w:szCs w:val="12"/>
              </w:rPr>
            </w:pPr>
            <w:r>
              <w:rPr>
                <w:rFonts w:ascii="Arial" w:hAnsi="Arial"/>
                <w:sz w:val="12"/>
              </w:rPr>
              <w:t>Från och med anställningsförhållandets början tillämpas en prövotid</w:t>
            </w:r>
          </w:p>
        </w:tc>
        <w:tc>
          <w:tcPr>
            <w:tcW w:w="1569" w:type="pct"/>
            <w:gridSpan w:val="2"/>
            <w:tcBorders>
              <w:left w:val="nil"/>
            </w:tcBorders>
            <w:shd w:val="clear" w:color="auto" w:fill="FFFFFF"/>
            <w:vAlign w:val="center"/>
          </w:tcPr>
          <w:p w14:paraId="635F93B7" w14:textId="77777777" w:rsidR="008E006C" w:rsidRPr="00785038" w:rsidRDefault="008E006C" w:rsidP="008E006C">
            <w:pPr>
              <w:widowControl/>
              <w:adjustRightInd w:val="0"/>
              <w:snapToGrid w:val="0"/>
              <w:jc w:val="both"/>
              <w:rPr>
                <w:rFonts w:ascii="Arial" w:hAnsi="Arial" w:cs="Arial"/>
                <w:sz w:val="12"/>
                <w:szCs w:val="12"/>
              </w:rPr>
            </w:pPr>
            <w:r>
              <w:rPr>
                <w:rFonts w:ascii="Arial" w:hAnsi="Arial"/>
                <w:sz w:val="12"/>
              </w:rPr>
              <w:t>(högst 6 mån., dock högst halva tiden av visstidsanställningar under 12 mån).</w:t>
            </w:r>
          </w:p>
        </w:tc>
      </w:tr>
      <w:tr w:rsidR="005C38BD" w:rsidRPr="00785038" w14:paraId="5AB97ACB" w14:textId="77777777" w:rsidTr="005D131C">
        <w:tc>
          <w:tcPr>
            <w:tcW w:w="1038" w:type="pct"/>
            <w:vMerge w:val="restart"/>
            <w:shd w:val="clear" w:color="auto" w:fill="FFFFFF"/>
          </w:tcPr>
          <w:p w14:paraId="3B3914B4"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4. ARBETSTID</w:t>
            </w:r>
          </w:p>
        </w:tc>
        <w:tc>
          <w:tcPr>
            <w:tcW w:w="1273" w:type="pct"/>
            <w:shd w:val="clear" w:color="auto" w:fill="FFFFFF"/>
            <w:vAlign w:val="bottom"/>
          </w:tcPr>
          <w:p w14:paraId="17DC185B"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Allmän arbetstid (KA 6 § 1 och 7)</w:t>
            </w:r>
          </w:p>
        </w:tc>
        <w:tc>
          <w:tcPr>
            <w:tcW w:w="1257" w:type="pct"/>
            <w:gridSpan w:val="3"/>
            <w:shd w:val="clear" w:color="auto" w:fill="FFFFFF"/>
            <w:vAlign w:val="bottom"/>
          </w:tcPr>
          <w:p w14:paraId="719F222A"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Periodarbetstid (KA 6 § 4 och 7)</w:t>
            </w:r>
          </w:p>
        </w:tc>
        <w:tc>
          <w:tcPr>
            <w:tcW w:w="1432" w:type="pct"/>
            <w:shd w:val="clear" w:color="auto" w:fill="FFFFFF"/>
            <w:vAlign w:val="bottom"/>
          </w:tcPr>
          <w:p w14:paraId="00EE8D90"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Kontorsarbetstid (KA 6 § 2 och 7)</w:t>
            </w:r>
          </w:p>
        </w:tc>
      </w:tr>
      <w:tr w:rsidR="005C38BD" w:rsidRPr="00785038" w14:paraId="55626243" w14:textId="77777777" w:rsidTr="008E006C">
        <w:tc>
          <w:tcPr>
            <w:tcW w:w="1038" w:type="pct"/>
            <w:vMerge/>
            <w:shd w:val="clear" w:color="auto" w:fill="FFFFFF"/>
          </w:tcPr>
          <w:p w14:paraId="18A8A168" w14:textId="77777777" w:rsidR="005C38BD" w:rsidRPr="005D131C" w:rsidRDefault="005C38BD" w:rsidP="005D131C">
            <w:pPr>
              <w:widowControl/>
              <w:adjustRightInd w:val="0"/>
              <w:snapToGrid w:val="0"/>
              <w:rPr>
                <w:rFonts w:ascii="Arial" w:hAnsi="Arial" w:cs="Arial"/>
                <w:b/>
                <w:sz w:val="12"/>
                <w:szCs w:val="12"/>
              </w:rPr>
            </w:pPr>
          </w:p>
        </w:tc>
        <w:tc>
          <w:tcPr>
            <w:tcW w:w="1273" w:type="pct"/>
            <w:shd w:val="clear" w:color="auto" w:fill="FFFFFF"/>
          </w:tcPr>
          <w:p w14:paraId="1844C1B0" w14:textId="77777777" w:rsidR="005C38BD" w:rsidRPr="00785038" w:rsidRDefault="008E006C" w:rsidP="008E006C">
            <w:pPr>
              <w:widowControl/>
              <w:adjustRightInd w:val="0"/>
              <w:snapToGrid w:val="0"/>
              <w:rPr>
                <w:rFonts w:ascii="Arial" w:hAnsi="Arial" w:cs="Arial"/>
                <w:sz w:val="12"/>
                <w:szCs w:val="12"/>
              </w:rPr>
            </w:pPr>
            <w:r>
              <w:rPr>
                <w:rFonts w:ascii="Arial" w:hAnsi="Arial"/>
                <w:sz w:val="12"/>
                <w:szCs w:val="12"/>
              </w:rPr>
              <w:sym w:font="Wingdings 2" w:char="F081"/>
            </w:r>
            <w:r>
              <w:rPr>
                <w:rFonts w:ascii="Arial" w:hAnsi="Arial"/>
                <w:sz w:val="12"/>
              </w:rPr>
              <w:t xml:space="preserve"> 8 h/dygn och 38 h 20 min./vecka eller 115 h/3 veckor eller 230 h/6 veckor</w:t>
            </w:r>
          </w:p>
          <w:p w14:paraId="20C74B8A" w14:textId="77777777" w:rsidR="005C38BD" w:rsidRPr="00785038" w:rsidRDefault="008E006C" w:rsidP="008E006C">
            <w:pPr>
              <w:widowControl/>
              <w:adjustRightInd w:val="0"/>
              <w:snapToGrid w:val="0"/>
              <w:rPr>
                <w:rFonts w:ascii="Arial" w:hAnsi="Arial" w:cs="Arial"/>
                <w:sz w:val="12"/>
                <w:szCs w:val="12"/>
              </w:rPr>
            </w:pPr>
            <w:r>
              <w:rPr>
                <w:rFonts w:ascii="Arial" w:hAnsi="Arial"/>
                <w:sz w:val="12"/>
                <w:szCs w:val="12"/>
              </w:rPr>
              <w:sym w:font="Wingdings 2" w:char="F081"/>
            </w:r>
            <w:r>
              <w:rPr>
                <w:rFonts w:ascii="Arial" w:hAnsi="Arial"/>
                <w:sz w:val="12"/>
              </w:rPr>
              <w:t xml:space="preserve"> Annat: _________________</w:t>
            </w:r>
          </w:p>
        </w:tc>
        <w:tc>
          <w:tcPr>
            <w:tcW w:w="1257" w:type="pct"/>
            <w:gridSpan w:val="3"/>
            <w:shd w:val="clear" w:color="auto" w:fill="FFFFFF"/>
          </w:tcPr>
          <w:p w14:paraId="18A9B55E" w14:textId="77777777" w:rsidR="005C38BD" w:rsidRPr="000F0AD6" w:rsidRDefault="008E006C" w:rsidP="008E006C">
            <w:pPr>
              <w:widowControl/>
              <w:adjustRightInd w:val="0"/>
              <w:snapToGrid w:val="0"/>
              <w:rPr>
                <w:rFonts w:ascii="Arial" w:hAnsi="Arial" w:cs="Arial"/>
                <w:sz w:val="12"/>
                <w:szCs w:val="12"/>
              </w:rPr>
            </w:pPr>
            <w:r>
              <w:rPr>
                <w:rFonts w:ascii="Arial" w:hAnsi="Arial"/>
                <w:sz w:val="12"/>
                <w:szCs w:val="12"/>
              </w:rPr>
              <w:sym w:font="Wingdings 2" w:char="F081"/>
            </w:r>
            <w:r>
              <w:rPr>
                <w:rFonts w:ascii="Arial" w:hAnsi="Arial"/>
                <w:sz w:val="12"/>
              </w:rPr>
              <w:t xml:space="preserve"> 115 h/3 veckor eller 230 h/6 veckor</w:t>
            </w:r>
          </w:p>
          <w:p w14:paraId="419F8E85" w14:textId="77777777" w:rsidR="008E006C" w:rsidRPr="000F0AD6" w:rsidRDefault="008E006C" w:rsidP="008E006C">
            <w:pPr>
              <w:widowControl/>
              <w:adjustRightInd w:val="0"/>
              <w:snapToGrid w:val="0"/>
              <w:rPr>
                <w:rFonts w:ascii="Arial" w:hAnsi="Arial" w:cs="Arial"/>
                <w:sz w:val="12"/>
                <w:szCs w:val="12"/>
                <w:lang w:val="fr-FR"/>
              </w:rPr>
            </w:pPr>
          </w:p>
          <w:p w14:paraId="212B6713" w14:textId="77777777" w:rsidR="005C38BD" w:rsidRPr="000F0AD6" w:rsidRDefault="008E006C" w:rsidP="008E006C">
            <w:pPr>
              <w:widowControl/>
              <w:adjustRightInd w:val="0"/>
              <w:snapToGrid w:val="0"/>
              <w:rPr>
                <w:rFonts w:ascii="Arial" w:hAnsi="Arial" w:cs="Arial"/>
                <w:sz w:val="12"/>
                <w:szCs w:val="12"/>
              </w:rPr>
            </w:pPr>
            <w:r>
              <w:rPr>
                <w:rFonts w:ascii="Arial" w:hAnsi="Arial"/>
                <w:sz w:val="12"/>
                <w:szCs w:val="12"/>
              </w:rPr>
              <w:sym w:font="Wingdings 2" w:char="F081"/>
            </w:r>
            <w:r>
              <w:rPr>
                <w:rFonts w:ascii="Arial" w:hAnsi="Arial"/>
                <w:sz w:val="12"/>
              </w:rPr>
              <w:t xml:space="preserve"> Annat: __________________</w:t>
            </w:r>
          </w:p>
        </w:tc>
        <w:tc>
          <w:tcPr>
            <w:tcW w:w="1432" w:type="pct"/>
            <w:shd w:val="clear" w:color="auto" w:fill="FFFFFF"/>
            <w:vAlign w:val="center"/>
          </w:tcPr>
          <w:p w14:paraId="191E06D1" w14:textId="77777777" w:rsidR="005C38BD" w:rsidRPr="000F0AD6" w:rsidRDefault="008E006C" w:rsidP="00785038">
            <w:pPr>
              <w:widowControl/>
              <w:adjustRightInd w:val="0"/>
              <w:snapToGrid w:val="0"/>
              <w:jc w:val="both"/>
              <w:rPr>
                <w:rFonts w:ascii="Arial" w:hAnsi="Arial" w:cs="Arial"/>
                <w:sz w:val="12"/>
                <w:szCs w:val="12"/>
              </w:rPr>
            </w:pPr>
            <w:r>
              <w:rPr>
                <w:rFonts w:ascii="Arial" w:hAnsi="Arial"/>
                <w:sz w:val="12"/>
                <w:szCs w:val="12"/>
              </w:rPr>
              <w:sym w:font="Wingdings 2" w:char="F081"/>
            </w:r>
            <w:r>
              <w:rPr>
                <w:rFonts w:ascii="Arial" w:hAnsi="Arial"/>
                <w:sz w:val="12"/>
              </w:rPr>
              <w:t xml:space="preserve"> 7 h 40 min./dygn och 37 % h/vecka eller 112 h 30 min./3 veckor eller 225 h/6 veckor</w:t>
            </w:r>
          </w:p>
          <w:p w14:paraId="2FF83B45" w14:textId="77777777" w:rsidR="008E006C" w:rsidRPr="00633F14" w:rsidRDefault="008E006C" w:rsidP="00785038">
            <w:pPr>
              <w:widowControl/>
              <w:adjustRightInd w:val="0"/>
              <w:snapToGrid w:val="0"/>
              <w:jc w:val="both"/>
              <w:rPr>
                <w:rFonts w:ascii="Arial" w:hAnsi="Arial" w:cs="Arial"/>
                <w:sz w:val="12"/>
                <w:szCs w:val="12"/>
              </w:rPr>
            </w:pPr>
            <w:r>
              <w:rPr>
                <w:rFonts w:ascii="Arial" w:hAnsi="Arial"/>
                <w:sz w:val="12"/>
                <w:szCs w:val="12"/>
              </w:rPr>
              <w:sym w:font="Wingdings 2" w:char="F081"/>
            </w:r>
            <w:r>
              <w:rPr>
                <w:rFonts w:ascii="Arial" w:hAnsi="Arial"/>
                <w:sz w:val="12"/>
              </w:rPr>
              <w:t xml:space="preserve"> 7 h 15 min./dygn och 36 h 15 min./vecka</w:t>
            </w:r>
          </w:p>
          <w:p w14:paraId="61069A82" w14:textId="77777777" w:rsidR="005C38BD" w:rsidRPr="00785038" w:rsidRDefault="008E006C" w:rsidP="00785038">
            <w:pPr>
              <w:widowControl/>
              <w:adjustRightInd w:val="0"/>
              <w:snapToGrid w:val="0"/>
              <w:jc w:val="both"/>
              <w:rPr>
                <w:rFonts w:ascii="Arial" w:hAnsi="Arial" w:cs="Arial"/>
                <w:sz w:val="12"/>
                <w:szCs w:val="12"/>
              </w:rPr>
            </w:pPr>
            <w:r>
              <w:rPr>
                <w:rFonts w:ascii="Arial" w:hAnsi="Arial"/>
                <w:sz w:val="12"/>
                <w:szCs w:val="12"/>
              </w:rPr>
              <w:sym w:font="Wingdings 2" w:char="F081"/>
            </w:r>
            <w:r>
              <w:rPr>
                <w:rFonts w:ascii="Arial" w:hAnsi="Arial"/>
                <w:sz w:val="12"/>
              </w:rPr>
              <w:t xml:space="preserve"> Annat:</w:t>
            </w:r>
          </w:p>
        </w:tc>
      </w:tr>
      <w:tr w:rsidR="005C38BD" w:rsidRPr="00785038" w14:paraId="48D98D86" w14:textId="77777777" w:rsidTr="005D131C">
        <w:tc>
          <w:tcPr>
            <w:tcW w:w="1038" w:type="pct"/>
            <w:vMerge/>
            <w:shd w:val="clear" w:color="auto" w:fill="FFFFFF"/>
          </w:tcPr>
          <w:p w14:paraId="3A6099E7"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shd w:val="clear" w:color="auto" w:fill="FFFFFF"/>
            <w:vAlign w:val="center"/>
          </w:tcPr>
          <w:p w14:paraId="26FD0C89" w14:textId="77777777" w:rsidR="00762EB5" w:rsidRDefault="00762EB5" w:rsidP="00762EB5">
            <w:pPr>
              <w:widowControl/>
              <w:adjustRightInd w:val="0"/>
              <w:snapToGrid w:val="0"/>
              <w:jc w:val="both"/>
              <w:rPr>
                <w:rFonts w:ascii="Arial" w:hAnsi="Arial" w:cs="Arial"/>
                <w:sz w:val="12"/>
                <w:szCs w:val="12"/>
              </w:rPr>
            </w:pPr>
            <w:r>
              <w:rPr>
                <w:rFonts w:ascii="Arial" w:hAnsi="Arial"/>
                <w:sz w:val="12"/>
                <w:szCs w:val="12"/>
              </w:rPr>
              <w:sym w:font="Wingdings 2" w:char="F0A3"/>
            </w:r>
            <w:r>
              <w:rPr>
                <w:rFonts w:ascii="Arial" w:hAnsi="Arial"/>
                <w:sz w:val="12"/>
              </w:rPr>
              <w:t xml:space="preserve"> Arbetet kan innehålla kvälls- och veckoslutsarbete </w:t>
            </w:r>
            <w:r>
              <w:rPr>
                <w:rFonts w:ascii="Arial" w:hAnsi="Arial"/>
                <w:sz w:val="12"/>
              </w:rPr>
              <w:tab/>
            </w:r>
            <w:r>
              <w:rPr>
                <w:rFonts w:ascii="Arial" w:hAnsi="Arial"/>
                <w:sz w:val="12"/>
              </w:rPr>
              <w:sym w:font="Wingdings 2" w:char="F0A3"/>
            </w:r>
            <w:r>
              <w:rPr>
                <w:rFonts w:ascii="Arial" w:hAnsi="Arial"/>
                <w:sz w:val="12"/>
              </w:rPr>
              <w:t xml:space="preserve"> Arbetet kan innehålla nattarbete </w:t>
            </w:r>
          </w:p>
          <w:p w14:paraId="54D6A089" w14:textId="77777777" w:rsidR="005C38BD" w:rsidRPr="00785038" w:rsidRDefault="00EC3D83" w:rsidP="00762EB5">
            <w:pPr>
              <w:widowControl/>
              <w:adjustRightInd w:val="0"/>
              <w:snapToGrid w:val="0"/>
              <w:jc w:val="both"/>
              <w:rPr>
                <w:rFonts w:ascii="Arial" w:hAnsi="Arial" w:cs="Arial"/>
                <w:sz w:val="12"/>
                <w:szCs w:val="12"/>
              </w:rPr>
            </w:pPr>
            <w:r>
              <w:rPr>
                <w:rFonts w:ascii="Arial" w:hAnsi="Arial"/>
                <w:sz w:val="12"/>
              </w:rPr>
              <w:t>Annat:_________________________________________________________________________________</w:t>
            </w:r>
          </w:p>
        </w:tc>
      </w:tr>
      <w:tr w:rsidR="005C38BD" w:rsidRPr="00785038" w14:paraId="5FA873E3" w14:textId="77777777" w:rsidTr="005D131C">
        <w:tc>
          <w:tcPr>
            <w:tcW w:w="1038" w:type="pct"/>
            <w:vMerge/>
            <w:shd w:val="clear" w:color="auto" w:fill="FFFFFF"/>
          </w:tcPr>
          <w:p w14:paraId="5D171AC8"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shd w:val="clear" w:color="auto" w:fill="FFFFFF"/>
            <w:vAlign w:val="center"/>
          </w:tcPr>
          <w:p w14:paraId="5A6B40F9" w14:textId="77777777" w:rsidR="005C38BD" w:rsidRPr="00785038" w:rsidRDefault="00762EB5" w:rsidP="00785038">
            <w:pPr>
              <w:widowControl/>
              <w:adjustRightInd w:val="0"/>
              <w:snapToGrid w:val="0"/>
              <w:jc w:val="both"/>
              <w:rPr>
                <w:rFonts w:ascii="Arial" w:hAnsi="Arial" w:cs="Arial"/>
                <w:sz w:val="12"/>
                <w:szCs w:val="12"/>
              </w:rPr>
            </w:pPr>
            <w:r>
              <w:rPr>
                <w:rFonts w:ascii="Arial" w:hAnsi="Arial"/>
                <w:sz w:val="12"/>
                <w:szCs w:val="12"/>
              </w:rPr>
              <w:sym w:font="Wingdings 2" w:char="F0A3"/>
            </w:r>
            <w:r>
              <w:rPr>
                <w:rFonts w:ascii="Arial" w:hAnsi="Arial"/>
                <w:sz w:val="12"/>
              </w:rPr>
              <w:t xml:space="preserve"> Matpausens längd är: _______</w:t>
            </w:r>
            <w:r>
              <w:rPr>
                <w:rFonts w:ascii="Arial" w:hAnsi="Arial"/>
                <w:sz w:val="12"/>
              </w:rPr>
              <w:sym w:font="Wingdings 2" w:char="F081"/>
            </w:r>
            <w:r>
              <w:rPr>
                <w:rFonts w:ascii="Arial" w:hAnsi="Arial"/>
                <w:sz w:val="12"/>
              </w:rPr>
              <w:t xml:space="preserve"> Den räknas som arbetstid </w:t>
            </w:r>
            <w:r>
              <w:rPr>
                <w:rFonts w:ascii="Arial" w:hAnsi="Arial"/>
                <w:sz w:val="12"/>
              </w:rPr>
              <w:sym w:font="Wingdings 2" w:char="F081"/>
            </w:r>
            <w:r>
              <w:rPr>
                <w:rFonts w:ascii="Arial" w:hAnsi="Arial"/>
                <w:sz w:val="12"/>
              </w:rPr>
              <w:t xml:space="preserve"> Den räknas inte som arbetstid</w:t>
            </w:r>
          </w:p>
        </w:tc>
      </w:tr>
      <w:tr w:rsidR="005C38BD" w:rsidRPr="00785038" w14:paraId="1A4EC90B" w14:textId="77777777" w:rsidTr="005D131C">
        <w:tc>
          <w:tcPr>
            <w:tcW w:w="1038" w:type="pct"/>
            <w:shd w:val="clear" w:color="auto" w:fill="FFFFFF"/>
          </w:tcPr>
          <w:p w14:paraId="5C72A6BA"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5. ARBETSUPPGIFT</w:t>
            </w:r>
          </w:p>
        </w:tc>
        <w:tc>
          <w:tcPr>
            <w:tcW w:w="3962" w:type="pct"/>
            <w:gridSpan w:val="5"/>
            <w:shd w:val="clear" w:color="auto" w:fill="FFFFFF"/>
          </w:tcPr>
          <w:p w14:paraId="3573108D" w14:textId="77777777" w:rsidR="005C38BD" w:rsidRPr="00785038" w:rsidRDefault="00EC3D83" w:rsidP="00762EB5">
            <w:pPr>
              <w:widowControl/>
              <w:adjustRightInd w:val="0"/>
              <w:snapToGrid w:val="0"/>
              <w:spacing w:after="120"/>
              <w:jc w:val="both"/>
              <w:rPr>
                <w:rFonts w:ascii="Arial" w:hAnsi="Arial" w:cs="Arial"/>
                <w:sz w:val="12"/>
                <w:szCs w:val="12"/>
              </w:rPr>
            </w:pPr>
            <w:r>
              <w:rPr>
                <w:rFonts w:ascii="Arial" w:hAnsi="Arial"/>
                <w:sz w:val="12"/>
              </w:rPr>
              <w:t>Arbetstagarens arbetsuppgift när anställningen inleds/arbetsavtalet skrivs</w:t>
            </w:r>
          </w:p>
        </w:tc>
      </w:tr>
      <w:tr w:rsidR="005C38BD" w:rsidRPr="00785038" w14:paraId="0564CFCD" w14:textId="77777777" w:rsidTr="005D131C">
        <w:tc>
          <w:tcPr>
            <w:tcW w:w="1038" w:type="pct"/>
            <w:vMerge w:val="restart"/>
            <w:shd w:val="clear" w:color="auto" w:fill="FFFFFF"/>
          </w:tcPr>
          <w:p w14:paraId="5B8359FA"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6. LÖN</w:t>
            </w:r>
          </w:p>
        </w:tc>
        <w:tc>
          <w:tcPr>
            <w:tcW w:w="3962" w:type="pct"/>
            <w:gridSpan w:val="5"/>
            <w:shd w:val="clear" w:color="auto" w:fill="FFFFFF"/>
            <w:vAlign w:val="center"/>
          </w:tcPr>
          <w:p w14:paraId="591FA163" w14:textId="77777777" w:rsidR="00772076" w:rsidRDefault="00EC3D83" w:rsidP="00785038">
            <w:pPr>
              <w:widowControl/>
              <w:adjustRightInd w:val="0"/>
              <w:snapToGrid w:val="0"/>
              <w:jc w:val="both"/>
              <w:rPr>
                <w:rFonts w:ascii="Arial" w:hAnsi="Arial" w:cs="Arial"/>
                <w:sz w:val="12"/>
                <w:szCs w:val="12"/>
              </w:rPr>
            </w:pPr>
            <w:r>
              <w:rPr>
                <w:rFonts w:ascii="Arial" w:hAnsi="Arial"/>
                <w:sz w:val="12"/>
              </w:rPr>
              <w:t xml:space="preserve">Tid som berättigar till tjänstgöringstillägg när anställningen inleds/arbetsavtalet skrivs: _______år _______ månader </w:t>
            </w:r>
          </w:p>
          <w:p w14:paraId="2D7F3D70"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När anställningen inleds/arbetsavtalet skrivs bestäms arbetstagarens lön enligt följande: (Lönegrupp, löneklass, annat):______________________________________________________________________</w:t>
            </w:r>
          </w:p>
        </w:tc>
      </w:tr>
      <w:tr w:rsidR="005C38BD" w:rsidRPr="00785038" w14:paraId="006988CC" w14:textId="77777777" w:rsidTr="005D131C">
        <w:tc>
          <w:tcPr>
            <w:tcW w:w="1038" w:type="pct"/>
            <w:vMerge/>
            <w:shd w:val="clear" w:color="auto" w:fill="FFFFFF"/>
          </w:tcPr>
          <w:p w14:paraId="0784A459"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shd w:val="clear" w:color="auto" w:fill="FFFFFF"/>
            <w:vAlign w:val="center"/>
          </w:tcPr>
          <w:p w14:paraId="06A198A4"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Lönebelopp inklusive fasta tillägg (euro/månad/h): ____________________ Lönebetalningsperiod: _____________</w:t>
            </w:r>
          </w:p>
        </w:tc>
      </w:tr>
      <w:tr w:rsidR="005C38BD" w:rsidRPr="00785038" w14:paraId="50CA6FB2" w14:textId="77777777" w:rsidTr="005D131C">
        <w:tc>
          <w:tcPr>
            <w:tcW w:w="1038" w:type="pct"/>
            <w:vMerge/>
            <w:shd w:val="clear" w:color="auto" w:fill="FFFFFF"/>
          </w:tcPr>
          <w:p w14:paraId="6BB1BCF1" w14:textId="77777777" w:rsidR="005C38BD" w:rsidRPr="005D131C" w:rsidRDefault="005C38BD" w:rsidP="005D131C">
            <w:pPr>
              <w:widowControl/>
              <w:adjustRightInd w:val="0"/>
              <w:snapToGrid w:val="0"/>
              <w:rPr>
                <w:rFonts w:ascii="Arial" w:hAnsi="Arial" w:cs="Arial"/>
                <w:b/>
                <w:sz w:val="12"/>
                <w:szCs w:val="12"/>
              </w:rPr>
            </w:pPr>
          </w:p>
        </w:tc>
        <w:tc>
          <w:tcPr>
            <w:tcW w:w="3962" w:type="pct"/>
            <w:gridSpan w:val="5"/>
            <w:shd w:val="clear" w:color="auto" w:fill="FFFFFF"/>
            <w:vAlign w:val="center"/>
          </w:tcPr>
          <w:p w14:paraId="1CAA6AA8" w14:textId="77777777" w:rsidR="005C38BD" w:rsidRPr="00785038" w:rsidRDefault="00EC3D83" w:rsidP="00772076">
            <w:pPr>
              <w:widowControl/>
              <w:adjustRightInd w:val="0"/>
              <w:snapToGrid w:val="0"/>
              <w:ind w:left="3138" w:hanging="3138"/>
              <w:jc w:val="both"/>
              <w:rPr>
                <w:rFonts w:ascii="Arial" w:hAnsi="Arial" w:cs="Arial"/>
                <w:sz w:val="12"/>
                <w:szCs w:val="12"/>
              </w:rPr>
            </w:pPr>
            <w:r>
              <w:rPr>
                <w:rFonts w:ascii="Arial" w:hAnsi="Arial"/>
                <w:sz w:val="12"/>
              </w:rPr>
              <w:t xml:space="preserve">Slutlön betalas </w:t>
            </w:r>
            <w:r>
              <w:rPr>
                <w:rFonts w:ascii="Arial" w:hAnsi="Arial"/>
                <w:sz w:val="12"/>
              </w:rPr>
              <w:sym w:font="Wingdings 2" w:char="F081"/>
            </w:r>
            <w:r>
              <w:rPr>
                <w:rFonts w:ascii="Arial" w:hAnsi="Arial"/>
                <w:sz w:val="12"/>
              </w:rPr>
              <w:t xml:space="preserve"> när anställningen upphör </w:t>
            </w:r>
            <w:r>
              <w:rPr>
                <w:rFonts w:ascii="Arial" w:hAnsi="Arial"/>
                <w:sz w:val="12"/>
              </w:rPr>
              <w:tab/>
            </w:r>
            <w:r>
              <w:rPr>
                <w:rFonts w:ascii="Arial" w:hAnsi="Arial"/>
                <w:sz w:val="12"/>
              </w:rPr>
              <w:sym w:font="Wingdings 2" w:char="F081"/>
            </w:r>
            <w:r>
              <w:rPr>
                <w:rFonts w:ascii="Arial" w:hAnsi="Arial"/>
                <w:sz w:val="12"/>
              </w:rPr>
              <w:t xml:space="preserve"> senast inom två veckor efter att anställningen har upphört</w:t>
            </w:r>
          </w:p>
        </w:tc>
      </w:tr>
      <w:tr w:rsidR="005C38BD" w:rsidRPr="00785038" w14:paraId="14B3DBD5" w14:textId="77777777" w:rsidTr="005D131C">
        <w:tc>
          <w:tcPr>
            <w:tcW w:w="1038" w:type="pct"/>
            <w:shd w:val="clear" w:color="auto" w:fill="FFFFFF"/>
          </w:tcPr>
          <w:p w14:paraId="012BD024"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7. PLATS DÄR ARBETET UTFÖRS</w:t>
            </w:r>
          </w:p>
        </w:tc>
        <w:tc>
          <w:tcPr>
            <w:tcW w:w="3962" w:type="pct"/>
            <w:gridSpan w:val="5"/>
            <w:shd w:val="clear" w:color="auto" w:fill="FFFFFF"/>
          </w:tcPr>
          <w:p w14:paraId="08DCABB4" w14:textId="77777777" w:rsidR="005C38BD" w:rsidRPr="00785038" w:rsidRDefault="00EC3D83" w:rsidP="00772076">
            <w:pPr>
              <w:widowControl/>
              <w:adjustRightInd w:val="0"/>
              <w:snapToGrid w:val="0"/>
              <w:spacing w:after="120"/>
              <w:jc w:val="both"/>
              <w:rPr>
                <w:rFonts w:ascii="Arial" w:hAnsi="Arial" w:cs="Arial"/>
                <w:sz w:val="12"/>
                <w:szCs w:val="12"/>
              </w:rPr>
            </w:pPr>
            <w:r>
              <w:rPr>
                <w:rFonts w:ascii="Arial" w:hAnsi="Arial"/>
                <w:sz w:val="12"/>
              </w:rPr>
              <w:t>(Fast arbetsplats/ -platser eller ett visst område/vissa områden):</w:t>
            </w:r>
          </w:p>
        </w:tc>
      </w:tr>
      <w:tr w:rsidR="005C38BD" w:rsidRPr="00785038" w14:paraId="02A6E04F" w14:textId="77777777" w:rsidTr="005D131C">
        <w:tc>
          <w:tcPr>
            <w:tcW w:w="1038" w:type="pct"/>
            <w:shd w:val="clear" w:color="auto" w:fill="FFFFFF"/>
            <w:vAlign w:val="center"/>
          </w:tcPr>
          <w:p w14:paraId="53052546"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8. KOLLEKTIVAVTAL SOM TILLÄMPAS</w:t>
            </w:r>
          </w:p>
        </w:tc>
        <w:tc>
          <w:tcPr>
            <w:tcW w:w="3962" w:type="pct"/>
            <w:gridSpan w:val="5"/>
            <w:shd w:val="clear" w:color="auto" w:fill="FFFFFF"/>
            <w:vAlign w:val="center"/>
          </w:tcPr>
          <w:p w14:paraId="0773DB0B"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I anställningsförhållandet tillämpas för båda parter i fråga om löne- och andra arbetsvillkor Kollektivavtalet för den privata socialservicebranschen, gällande lagar och förordningar samt företagets interna direktiv och regler.</w:t>
            </w:r>
          </w:p>
        </w:tc>
      </w:tr>
      <w:tr w:rsidR="005C38BD" w:rsidRPr="00785038" w14:paraId="294B3EDE" w14:textId="77777777" w:rsidTr="005D131C">
        <w:tc>
          <w:tcPr>
            <w:tcW w:w="1038" w:type="pct"/>
            <w:shd w:val="clear" w:color="auto" w:fill="FFFFFF"/>
          </w:tcPr>
          <w:p w14:paraId="56F7E9B9"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9. ANDRA AVTALSVILLKOR</w:t>
            </w:r>
          </w:p>
        </w:tc>
        <w:tc>
          <w:tcPr>
            <w:tcW w:w="3962" w:type="pct"/>
            <w:gridSpan w:val="5"/>
            <w:shd w:val="clear" w:color="auto" w:fill="FFFFFF"/>
          </w:tcPr>
          <w:p w14:paraId="7FCE52CB" w14:textId="77777777" w:rsidR="005C38BD" w:rsidRPr="00785038" w:rsidRDefault="005C38BD" w:rsidP="00785038">
            <w:pPr>
              <w:widowControl/>
              <w:adjustRightInd w:val="0"/>
              <w:snapToGrid w:val="0"/>
              <w:jc w:val="both"/>
              <w:rPr>
                <w:rFonts w:ascii="Arial" w:hAnsi="Arial" w:cs="Arial"/>
                <w:sz w:val="12"/>
                <w:szCs w:val="12"/>
              </w:rPr>
            </w:pPr>
          </w:p>
        </w:tc>
      </w:tr>
      <w:tr w:rsidR="005C38BD" w:rsidRPr="00785038" w14:paraId="34ACDC67" w14:textId="77777777" w:rsidTr="00772076">
        <w:tc>
          <w:tcPr>
            <w:tcW w:w="1038" w:type="pct"/>
            <w:vMerge w:val="restart"/>
            <w:shd w:val="clear" w:color="auto" w:fill="FFFFFF"/>
          </w:tcPr>
          <w:p w14:paraId="46B78DB6" w14:textId="77777777" w:rsidR="005C38BD" w:rsidRPr="005D131C" w:rsidRDefault="00EC3D83" w:rsidP="005D131C">
            <w:pPr>
              <w:widowControl/>
              <w:adjustRightInd w:val="0"/>
              <w:snapToGrid w:val="0"/>
              <w:rPr>
                <w:rFonts w:ascii="Arial" w:hAnsi="Arial" w:cs="Arial"/>
                <w:b/>
                <w:sz w:val="12"/>
                <w:szCs w:val="12"/>
              </w:rPr>
            </w:pPr>
            <w:r>
              <w:rPr>
                <w:rFonts w:ascii="Arial" w:hAnsi="Arial"/>
                <w:b/>
                <w:sz w:val="12"/>
              </w:rPr>
              <w:t>10. DATUM OCH UNDERSKRIFT</w:t>
            </w:r>
          </w:p>
        </w:tc>
        <w:tc>
          <w:tcPr>
            <w:tcW w:w="3962" w:type="pct"/>
            <w:gridSpan w:val="5"/>
            <w:tcBorders>
              <w:bottom w:val="single" w:sz="6" w:space="0" w:color="auto"/>
            </w:tcBorders>
            <w:shd w:val="clear" w:color="auto" w:fill="FFFFFF"/>
          </w:tcPr>
          <w:p w14:paraId="0AC44867" w14:textId="77777777" w:rsidR="00772076" w:rsidRDefault="00EC3D83" w:rsidP="00785038">
            <w:pPr>
              <w:widowControl/>
              <w:adjustRightInd w:val="0"/>
              <w:snapToGrid w:val="0"/>
              <w:jc w:val="both"/>
              <w:rPr>
                <w:rFonts w:ascii="Arial" w:hAnsi="Arial" w:cs="Arial"/>
                <w:sz w:val="12"/>
                <w:szCs w:val="12"/>
              </w:rPr>
            </w:pPr>
            <w:r>
              <w:rPr>
                <w:rFonts w:ascii="Arial" w:hAnsi="Arial"/>
                <w:sz w:val="12"/>
              </w:rPr>
              <w:t xml:space="preserve">Detta avtal har skrivits i två exemplar med samma innehåll, ett för vardera avtalsparten. </w:t>
            </w:r>
          </w:p>
          <w:p w14:paraId="271A3D42"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Ort och tid:__________________________________________________________</w:t>
            </w:r>
          </w:p>
        </w:tc>
      </w:tr>
      <w:tr w:rsidR="005C38BD" w:rsidRPr="00785038" w14:paraId="73A5E609" w14:textId="77777777" w:rsidTr="00772076">
        <w:tc>
          <w:tcPr>
            <w:tcW w:w="1038" w:type="pct"/>
            <w:vMerge/>
            <w:shd w:val="clear" w:color="auto" w:fill="FFFFFF"/>
          </w:tcPr>
          <w:p w14:paraId="66902392" w14:textId="77777777" w:rsidR="005C38BD" w:rsidRPr="00785038" w:rsidRDefault="005C38BD" w:rsidP="00785038">
            <w:pPr>
              <w:widowControl/>
              <w:adjustRightInd w:val="0"/>
              <w:snapToGrid w:val="0"/>
              <w:jc w:val="both"/>
              <w:rPr>
                <w:rFonts w:ascii="Arial" w:hAnsi="Arial" w:cs="Arial"/>
                <w:sz w:val="12"/>
                <w:szCs w:val="12"/>
              </w:rPr>
            </w:pPr>
          </w:p>
        </w:tc>
        <w:tc>
          <w:tcPr>
            <w:tcW w:w="1997" w:type="pct"/>
            <w:gridSpan w:val="2"/>
            <w:tcBorders>
              <w:top w:val="single" w:sz="6" w:space="0" w:color="auto"/>
              <w:right w:val="nil"/>
            </w:tcBorders>
            <w:shd w:val="clear" w:color="auto" w:fill="FFFFFF"/>
            <w:vAlign w:val="center"/>
          </w:tcPr>
          <w:p w14:paraId="42B1952B"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Arbetsgivarens underskrift</w:t>
            </w:r>
          </w:p>
        </w:tc>
        <w:tc>
          <w:tcPr>
            <w:tcW w:w="1965" w:type="pct"/>
            <w:gridSpan w:val="3"/>
            <w:tcBorders>
              <w:top w:val="single" w:sz="6" w:space="0" w:color="auto"/>
              <w:left w:val="nil"/>
            </w:tcBorders>
            <w:shd w:val="clear" w:color="auto" w:fill="FFFFFF"/>
            <w:vAlign w:val="center"/>
          </w:tcPr>
          <w:p w14:paraId="31B47980" w14:textId="77777777" w:rsidR="005C38BD" w:rsidRPr="00785038" w:rsidRDefault="00EC3D83" w:rsidP="00785038">
            <w:pPr>
              <w:widowControl/>
              <w:adjustRightInd w:val="0"/>
              <w:snapToGrid w:val="0"/>
              <w:jc w:val="both"/>
              <w:rPr>
                <w:rFonts w:ascii="Arial" w:hAnsi="Arial" w:cs="Arial"/>
                <w:sz w:val="12"/>
                <w:szCs w:val="12"/>
              </w:rPr>
            </w:pPr>
            <w:r>
              <w:rPr>
                <w:rFonts w:ascii="Arial" w:hAnsi="Arial"/>
                <w:sz w:val="12"/>
              </w:rPr>
              <w:t>Arbetstagarens underskrift</w:t>
            </w:r>
          </w:p>
        </w:tc>
      </w:tr>
    </w:tbl>
    <w:p w14:paraId="3E76CC80" w14:textId="77777777" w:rsidR="005C38BD" w:rsidRDefault="00EC3D83" w:rsidP="00633F14">
      <w:pPr>
        <w:widowControl/>
        <w:adjustRightInd w:val="0"/>
        <w:snapToGrid w:val="0"/>
        <w:spacing w:before="240"/>
        <w:jc w:val="both"/>
        <w:rPr>
          <w:rFonts w:ascii="Arial" w:hAnsi="Arial" w:cs="Arial"/>
          <w:sz w:val="18"/>
          <w:szCs w:val="18"/>
        </w:rPr>
      </w:pPr>
      <w:r>
        <w:br w:type="page"/>
      </w:r>
    </w:p>
    <w:p w14:paraId="6E900D42" w14:textId="77777777" w:rsidR="00633F14" w:rsidRPr="002D5487" w:rsidRDefault="00633F14" w:rsidP="00633F14">
      <w:pPr>
        <w:widowControl/>
        <w:adjustRightInd w:val="0"/>
        <w:snapToGrid w:val="0"/>
        <w:spacing w:before="240"/>
        <w:jc w:val="both"/>
        <w:rPr>
          <w:rFonts w:ascii="Arial" w:hAnsi="Arial" w:cs="Arial"/>
          <w:sz w:val="18"/>
          <w:szCs w:val="18"/>
        </w:rPr>
      </w:pPr>
    </w:p>
    <w:p w14:paraId="2759971D" w14:textId="77777777" w:rsidR="006E79A5" w:rsidRDefault="006E79A5" w:rsidP="00834A2A">
      <w:pPr>
        <w:widowControl/>
        <w:adjustRightInd w:val="0"/>
        <w:snapToGrid w:val="0"/>
        <w:jc w:val="both"/>
        <w:rPr>
          <w:rFonts w:ascii="Arial" w:hAnsi="Arial" w:cs="Arial"/>
          <w:sz w:val="18"/>
          <w:szCs w:val="18"/>
        </w:rPr>
      </w:pPr>
    </w:p>
    <w:p w14:paraId="3306EA02" w14:textId="77777777" w:rsidR="006E79A5" w:rsidRDefault="006E79A5">
      <w:pPr>
        <w:rPr>
          <w:rFonts w:ascii="Arial" w:hAnsi="Arial" w:cs="Arial"/>
          <w:sz w:val="18"/>
          <w:szCs w:val="18"/>
        </w:rPr>
      </w:pPr>
      <w:r>
        <w:br w:type="page"/>
      </w:r>
    </w:p>
    <w:p w14:paraId="2B4C2A97" w14:textId="77777777" w:rsidR="006E79A5" w:rsidRDefault="006E79A5" w:rsidP="00834A2A">
      <w:pPr>
        <w:widowControl/>
        <w:adjustRightInd w:val="0"/>
        <w:snapToGrid w:val="0"/>
        <w:jc w:val="both"/>
        <w:rPr>
          <w:rFonts w:ascii="Arial" w:hAnsi="Arial" w:cs="Arial"/>
          <w:sz w:val="18"/>
          <w:szCs w:val="18"/>
        </w:rPr>
      </w:pPr>
    </w:p>
    <w:p w14:paraId="240AB0DC" w14:textId="77777777" w:rsidR="006E79A5" w:rsidRDefault="006E79A5">
      <w:pPr>
        <w:rPr>
          <w:rFonts w:ascii="Arial" w:hAnsi="Arial" w:cs="Arial"/>
          <w:sz w:val="18"/>
          <w:szCs w:val="18"/>
        </w:rPr>
      </w:pPr>
      <w:r>
        <w:br w:type="page"/>
      </w:r>
    </w:p>
    <w:p w14:paraId="492F9EC5" w14:textId="77777777" w:rsidR="006E79A5" w:rsidRDefault="006E79A5" w:rsidP="00834A2A">
      <w:pPr>
        <w:widowControl/>
        <w:adjustRightInd w:val="0"/>
        <w:snapToGrid w:val="0"/>
        <w:jc w:val="both"/>
        <w:rPr>
          <w:rFonts w:ascii="Arial" w:hAnsi="Arial" w:cs="Arial"/>
          <w:sz w:val="18"/>
          <w:szCs w:val="18"/>
        </w:rPr>
      </w:pPr>
    </w:p>
    <w:p w14:paraId="42EAC3E8" w14:textId="77777777" w:rsidR="006E79A5" w:rsidRDefault="006E79A5">
      <w:pPr>
        <w:rPr>
          <w:rFonts w:ascii="Arial" w:hAnsi="Arial" w:cs="Arial"/>
          <w:sz w:val="18"/>
          <w:szCs w:val="18"/>
        </w:rPr>
      </w:pPr>
      <w:r>
        <w:br w:type="page"/>
      </w:r>
    </w:p>
    <w:p w14:paraId="436A7B0A" w14:textId="77777777" w:rsidR="006E79A5" w:rsidRDefault="006E79A5" w:rsidP="00834A2A">
      <w:pPr>
        <w:widowControl/>
        <w:adjustRightInd w:val="0"/>
        <w:snapToGrid w:val="0"/>
        <w:jc w:val="both"/>
        <w:rPr>
          <w:rFonts w:ascii="Arial" w:hAnsi="Arial" w:cs="Arial"/>
          <w:sz w:val="18"/>
          <w:szCs w:val="18"/>
        </w:rPr>
      </w:pPr>
    </w:p>
    <w:p w14:paraId="66FF0DB7" w14:textId="77777777" w:rsidR="006E79A5" w:rsidRDefault="006E79A5">
      <w:pPr>
        <w:rPr>
          <w:rFonts w:ascii="Arial" w:hAnsi="Arial" w:cs="Arial"/>
          <w:sz w:val="18"/>
          <w:szCs w:val="18"/>
        </w:rPr>
      </w:pPr>
      <w:r>
        <w:br w:type="page"/>
      </w:r>
    </w:p>
    <w:p w14:paraId="61BE1293" w14:textId="77777777" w:rsidR="00834A2A" w:rsidRDefault="00834A2A" w:rsidP="00834A2A">
      <w:pPr>
        <w:widowControl/>
        <w:adjustRightInd w:val="0"/>
        <w:snapToGrid w:val="0"/>
        <w:jc w:val="both"/>
        <w:rPr>
          <w:rFonts w:ascii="Arial" w:hAnsi="Arial" w:cs="Arial"/>
          <w:sz w:val="18"/>
          <w:szCs w:val="18"/>
        </w:rPr>
        <w:sectPr w:rsidR="00834A2A" w:rsidSect="00CF4E02">
          <w:footerReference w:type="even" r:id="rId15"/>
          <w:footerReference w:type="default" r:id="rId16"/>
          <w:pgSz w:w="9185" w:h="12746" w:code="28"/>
          <w:pgMar w:top="851" w:right="851" w:bottom="851" w:left="1134" w:header="709" w:footer="709" w:gutter="0"/>
          <w:cols w:space="720"/>
          <w:docGrid w:linePitch="360"/>
        </w:sectPr>
      </w:pPr>
    </w:p>
    <w:p w14:paraId="53DB7D39" w14:textId="77777777" w:rsidR="005C38BD" w:rsidRPr="00834A2A" w:rsidRDefault="00EC3D83" w:rsidP="00834A2A">
      <w:pPr>
        <w:widowControl/>
        <w:adjustRightInd w:val="0"/>
        <w:snapToGrid w:val="0"/>
        <w:rPr>
          <w:rFonts w:ascii="Arial" w:hAnsi="Arial" w:cs="Arial"/>
          <w:b/>
          <w:sz w:val="18"/>
          <w:szCs w:val="18"/>
        </w:rPr>
      </w:pPr>
      <w:r>
        <w:rPr>
          <w:rFonts w:ascii="Arial" w:hAnsi="Arial"/>
          <w:b/>
          <w:sz w:val="18"/>
        </w:rPr>
        <w:t xml:space="preserve">Välmåendebranschen HALI </w:t>
      </w:r>
      <w:proofErr w:type="spellStart"/>
      <w:r>
        <w:rPr>
          <w:rFonts w:ascii="Arial" w:hAnsi="Arial"/>
          <w:b/>
          <w:sz w:val="18"/>
        </w:rPr>
        <w:t>rf</w:t>
      </w:r>
      <w:proofErr w:type="spellEnd"/>
    </w:p>
    <w:p w14:paraId="265FDC29" w14:textId="77777777" w:rsidR="00834A2A" w:rsidRDefault="00EC3D83" w:rsidP="00834A2A">
      <w:pPr>
        <w:widowControl/>
        <w:adjustRightInd w:val="0"/>
        <w:snapToGrid w:val="0"/>
        <w:rPr>
          <w:rFonts w:ascii="Arial" w:hAnsi="Arial" w:cs="Arial"/>
          <w:sz w:val="18"/>
          <w:szCs w:val="18"/>
        </w:rPr>
      </w:pPr>
      <w:r>
        <w:rPr>
          <w:rFonts w:ascii="Arial" w:hAnsi="Arial"/>
          <w:sz w:val="18"/>
        </w:rPr>
        <w:t xml:space="preserve">Södra kajen 10, 00130 Helsingfors </w:t>
      </w:r>
    </w:p>
    <w:p w14:paraId="468DCC50" w14:textId="77777777" w:rsidR="00834A2A" w:rsidRDefault="00EC3D83" w:rsidP="00834A2A">
      <w:pPr>
        <w:widowControl/>
        <w:adjustRightInd w:val="0"/>
        <w:snapToGrid w:val="0"/>
        <w:rPr>
          <w:rFonts w:ascii="Arial" w:hAnsi="Arial" w:cs="Arial"/>
          <w:sz w:val="18"/>
          <w:szCs w:val="18"/>
        </w:rPr>
      </w:pPr>
      <w:r>
        <w:rPr>
          <w:rFonts w:ascii="Arial" w:hAnsi="Arial"/>
          <w:sz w:val="18"/>
        </w:rPr>
        <w:t xml:space="preserve">Tfn 09 1728 5600 (växel) </w:t>
      </w:r>
      <w:hyperlink r:id="rId17" w:history="1">
        <w:r>
          <w:rPr>
            <w:rStyle w:val="Hyperlinkki"/>
            <w:rFonts w:ascii="Arial" w:hAnsi="Arial"/>
            <w:sz w:val="18"/>
            <w:szCs w:val="18"/>
          </w:rPr>
          <w:t>fornamn.efternamn@hyvinvointiala.fi</w:t>
        </w:r>
      </w:hyperlink>
      <w:r>
        <w:rPr>
          <w:rFonts w:ascii="Arial" w:hAnsi="Arial"/>
          <w:sz w:val="18"/>
        </w:rPr>
        <w:t xml:space="preserve"> </w:t>
      </w:r>
      <w:hyperlink r:id="rId18" w:history="1">
        <w:r>
          <w:rPr>
            <w:rStyle w:val="Hyperlinkki"/>
            <w:rFonts w:ascii="Arial" w:hAnsi="Arial"/>
            <w:sz w:val="18"/>
            <w:szCs w:val="18"/>
          </w:rPr>
          <w:t>www.hyvinvointiala.fi</w:t>
        </w:r>
      </w:hyperlink>
      <w:r>
        <w:rPr>
          <w:rFonts w:ascii="Arial" w:hAnsi="Arial"/>
          <w:sz w:val="18"/>
        </w:rPr>
        <w:t xml:space="preserve"> Arbetsmarknadschef Tuomas Mänttäri</w:t>
      </w:r>
    </w:p>
    <w:p w14:paraId="48E3F47A" w14:textId="77777777" w:rsidR="005C38BD" w:rsidRPr="000D7188" w:rsidRDefault="00EC3D83" w:rsidP="00834A2A">
      <w:pPr>
        <w:widowControl/>
        <w:adjustRightInd w:val="0"/>
        <w:snapToGrid w:val="0"/>
        <w:rPr>
          <w:rFonts w:ascii="Arial" w:hAnsi="Arial" w:cs="Arial"/>
          <w:sz w:val="18"/>
          <w:szCs w:val="18"/>
          <w:lang w:val="fi-FI"/>
        </w:rPr>
      </w:pPr>
      <w:r>
        <w:rPr>
          <w:rFonts w:ascii="Arial" w:hAnsi="Arial"/>
          <w:sz w:val="18"/>
        </w:rPr>
        <w:t xml:space="preserve"> </w:t>
      </w:r>
      <w:r w:rsidRPr="000D7188">
        <w:rPr>
          <w:rFonts w:ascii="Arial" w:hAnsi="Arial"/>
          <w:sz w:val="18"/>
          <w:lang w:val="fi-FI"/>
        </w:rPr>
        <w:t>040 571 2330</w:t>
      </w:r>
    </w:p>
    <w:p w14:paraId="6C26B6DF" w14:textId="77777777" w:rsidR="005C38BD" w:rsidRPr="000D7188" w:rsidRDefault="00EC3D83" w:rsidP="00834A2A">
      <w:pPr>
        <w:widowControl/>
        <w:adjustRightInd w:val="0"/>
        <w:snapToGrid w:val="0"/>
        <w:rPr>
          <w:rFonts w:ascii="Arial" w:hAnsi="Arial" w:cs="Arial"/>
          <w:sz w:val="18"/>
          <w:szCs w:val="18"/>
          <w:lang w:val="fi-FI"/>
        </w:rPr>
      </w:pPr>
      <w:r w:rsidRPr="000D7188">
        <w:rPr>
          <w:rFonts w:ascii="Arial" w:hAnsi="Arial"/>
          <w:sz w:val="18"/>
          <w:lang w:val="fi-FI"/>
        </w:rPr>
        <w:t>Anna Kallaskari 09 1728 5504</w:t>
      </w:r>
    </w:p>
    <w:p w14:paraId="24427EF3" w14:textId="77777777" w:rsidR="005C38BD" w:rsidRPr="000D7188" w:rsidRDefault="00EC3D83" w:rsidP="00834A2A">
      <w:pPr>
        <w:widowControl/>
        <w:adjustRightInd w:val="0"/>
        <w:snapToGrid w:val="0"/>
        <w:rPr>
          <w:rFonts w:ascii="Arial" w:hAnsi="Arial" w:cs="Arial"/>
          <w:sz w:val="18"/>
          <w:szCs w:val="18"/>
          <w:lang w:val="fi-FI"/>
        </w:rPr>
      </w:pPr>
      <w:r w:rsidRPr="000D7188">
        <w:rPr>
          <w:rFonts w:ascii="Arial" w:hAnsi="Arial"/>
          <w:sz w:val="18"/>
          <w:lang w:val="fi-FI"/>
        </w:rPr>
        <w:t>Riikka Pirinen 09 1728 5506</w:t>
      </w:r>
    </w:p>
    <w:p w14:paraId="260D0686" w14:textId="77777777" w:rsidR="005C38BD" w:rsidRPr="000D7188" w:rsidRDefault="00EC3D83" w:rsidP="00834A2A">
      <w:pPr>
        <w:widowControl/>
        <w:adjustRightInd w:val="0"/>
        <w:snapToGrid w:val="0"/>
        <w:rPr>
          <w:rFonts w:ascii="Arial" w:hAnsi="Arial" w:cs="Arial"/>
          <w:sz w:val="18"/>
          <w:szCs w:val="18"/>
          <w:lang w:val="fi-FI"/>
        </w:rPr>
      </w:pPr>
      <w:r w:rsidRPr="000D7188">
        <w:rPr>
          <w:rFonts w:ascii="Arial" w:hAnsi="Arial"/>
          <w:sz w:val="18"/>
          <w:lang w:val="fi-FI"/>
        </w:rPr>
        <w:t>Minna Elo 09 1728 5570</w:t>
      </w:r>
    </w:p>
    <w:p w14:paraId="5CBFF8C7" w14:textId="77777777" w:rsidR="005C38BD" w:rsidRPr="00633F14" w:rsidRDefault="00EC3D83" w:rsidP="00834A2A">
      <w:pPr>
        <w:widowControl/>
        <w:adjustRightInd w:val="0"/>
        <w:snapToGrid w:val="0"/>
        <w:rPr>
          <w:rFonts w:ascii="Arial" w:hAnsi="Arial" w:cs="Arial"/>
          <w:sz w:val="18"/>
          <w:szCs w:val="18"/>
        </w:rPr>
      </w:pPr>
      <w:r>
        <w:rPr>
          <w:rFonts w:ascii="Arial" w:hAnsi="Arial"/>
          <w:sz w:val="18"/>
        </w:rPr>
        <w:t>Maria Krans-Bredenberg 09 1728 5540</w:t>
      </w:r>
    </w:p>
    <w:p w14:paraId="4BB7C9AD" w14:textId="77777777" w:rsidR="005C38BD" w:rsidRPr="00633F14" w:rsidRDefault="00EC3D83" w:rsidP="00834A2A">
      <w:pPr>
        <w:widowControl/>
        <w:adjustRightInd w:val="0"/>
        <w:snapToGrid w:val="0"/>
        <w:rPr>
          <w:rFonts w:ascii="Arial" w:hAnsi="Arial" w:cs="Arial"/>
          <w:sz w:val="18"/>
          <w:szCs w:val="18"/>
        </w:rPr>
      </w:pPr>
      <w:r>
        <w:rPr>
          <w:rFonts w:ascii="Arial" w:hAnsi="Arial"/>
          <w:sz w:val="18"/>
        </w:rPr>
        <w:t>Jukka-Pekka Tyni 09 1728 5540</w:t>
      </w:r>
    </w:p>
    <w:p w14:paraId="64C0D474"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Mikael Söderlund 09 1728 5513</w:t>
      </w:r>
    </w:p>
    <w:p w14:paraId="54A3417A"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 xml:space="preserve">Rådgivning i anställningsfrågor: </w:t>
      </w:r>
      <w:proofErr w:type="spellStart"/>
      <w:r>
        <w:rPr>
          <w:rFonts w:ascii="Arial" w:hAnsi="Arial"/>
          <w:sz w:val="18"/>
        </w:rPr>
        <w:t>tyosuhdeneuvonta</w:t>
      </w:r>
      <w:proofErr w:type="spellEnd"/>
      <w:r>
        <w:rPr>
          <w:rFonts w:ascii="Arial" w:hAnsi="Arial"/>
          <w:sz w:val="18"/>
        </w:rPr>
        <w:t>@ hyvinvointiala.fi</w:t>
      </w:r>
    </w:p>
    <w:p w14:paraId="1613CF46"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091728 5550</w:t>
      </w:r>
    </w:p>
    <w:p w14:paraId="11035DC4" w14:textId="77777777" w:rsidR="005C38BD" w:rsidRPr="00355FFF" w:rsidRDefault="00EC3D83" w:rsidP="00355FFF">
      <w:pPr>
        <w:widowControl/>
        <w:adjustRightInd w:val="0"/>
        <w:snapToGrid w:val="0"/>
        <w:spacing w:before="240" w:after="240"/>
        <w:rPr>
          <w:rFonts w:ascii="Arial" w:hAnsi="Arial" w:cs="Arial"/>
          <w:b/>
          <w:sz w:val="18"/>
          <w:szCs w:val="18"/>
        </w:rPr>
      </w:pPr>
      <w:r>
        <w:rPr>
          <w:rFonts w:ascii="Arial" w:hAnsi="Arial"/>
          <w:b/>
          <w:sz w:val="18"/>
        </w:rPr>
        <w:t xml:space="preserve">Social- och hälsovårdens förhandlingsorganisation </w:t>
      </w:r>
      <w:proofErr w:type="spellStart"/>
      <w:r>
        <w:rPr>
          <w:rFonts w:ascii="Arial" w:hAnsi="Arial"/>
          <w:b/>
          <w:sz w:val="18"/>
        </w:rPr>
        <w:t>Sote</w:t>
      </w:r>
      <w:proofErr w:type="spellEnd"/>
      <w:r>
        <w:rPr>
          <w:rFonts w:ascii="Arial" w:hAnsi="Arial"/>
          <w:b/>
          <w:sz w:val="18"/>
        </w:rPr>
        <w:t xml:space="preserve"> </w:t>
      </w:r>
      <w:proofErr w:type="spellStart"/>
      <w:r>
        <w:rPr>
          <w:rFonts w:ascii="Arial" w:hAnsi="Arial"/>
          <w:b/>
          <w:sz w:val="18"/>
        </w:rPr>
        <w:t>rf</w:t>
      </w:r>
      <w:proofErr w:type="spellEnd"/>
    </w:p>
    <w:p w14:paraId="4930D78F" w14:textId="77777777" w:rsidR="005C38BD" w:rsidRPr="00355FFF" w:rsidRDefault="00EC3D83" w:rsidP="00355FFF">
      <w:pPr>
        <w:widowControl/>
        <w:adjustRightInd w:val="0"/>
        <w:snapToGrid w:val="0"/>
        <w:ind w:left="567"/>
        <w:rPr>
          <w:rFonts w:ascii="Arial" w:hAnsi="Arial" w:cs="Arial"/>
          <w:b/>
          <w:sz w:val="18"/>
          <w:szCs w:val="18"/>
        </w:rPr>
      </w:pPr>
      <w:r>
        <w:rPr>
          <w:rFonts w:ascii="Arial" w:hAnsi="Arial"/>
          <w:b/>
          <w:sz w:val="18"/>
        </w:rPr>
        <w:t xml:space="preserve">Finlands </w:t>
      </w:r>
      <w:proofErr w:type="spellStart"/>
      <w:r>
        <w:rPr>
          <w:rFonts w:ascii="Arial" w:hAnsi="Arial"/>
          <w:b/>
          <w:sz w:val="18"/>
        </w:rPr>
        <w:t>närvårdar</w:t>
      </w:r>
      <w:proofErr w:type="spellEnd"/>
      <w:r>
        <w:rPr>
          <w:rFonts w:ascii="Arial" w:hAnsi="Arial"/>
          <w:b/>
          <w:sz w:val="18"/>
        </w:rPr>
        <w:t xml:space="preserve">- och primärskötarförbund </w:t>
      </w:r>
      <w:proofErr w:type="spellStart"/>
      <w:r>
        <w:rPr>
          <w:rFonts w:ascii="Arial" w:hAnsi="Arial"/>
          <w:b/>
          <w:sz w:val="18"/>
        </w:rPr>
        <w:t>SuPer</w:t>
      </w:r>
      <w:proofErr w:type="spellEnd"/>
      <w:r>
        <w:rPr>
          <w:rFonts w:ascii="Arial" w:hAnsi="Arial"/>
          <w:b/>
          <w:sz w:val="18"/>
        </w:rPr>
        <w:t xml:space="preserve"> </w:t>
      </w:r>
      <w:proofErr w:type="spellStart"/>
      <w:r>
        <w:rPr>
          <w:rFonts w:ascii="Arial" w:hAnsi="Arial"/>
          <w:b/>
          <w:sz w:val="18"/>
        </w:rPr>
        <w:t>rf</w:t>
      </w:r>
      <w:proofErr w:type="spellEnd"/>
    </w:p>
    <w:p w14:paraId="71CA5AFE" w14:textId="77777777" w:rsidR="00355FFF" w:rsidRDefault="00EC3D83" w:rsidP="00355FFF">
      <w:pPr>
        <w:widowControl/>
        <w:adjustRightInd w:val="0"/>
        <w:snapToGrid w:val="0"/>
        <w:ind w:left="567"/>
        <w:rPr>
          <w:rFonts w:ascii="Arial" w:hAnsi="Arial" w:cs="Arial"/>
          <w:sz w:val="18"/>
          <w:szCs w:val="18"/>
        </w:rPr>
      </w:pPr>
      <w:r>
        <w:rPr>
          <w:rFonts w:ascii="Arial" w:hAnsi="Arial"/>
          <w:sz w:val="18"/>
        </w:rPr>
        <w:t>Banmästargatan 12, 00520 Helsingfors</w:t>
      </w:r>
    </w:p>
    <w:p w14:paraId="7B11BE80"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 xml:space="preserve">Tfn intressebevakning 09 2727 9160 </w:t>
      </w:r>
      <w:hyperlink r:id="rId19" w:history="1">
        <w:r>
          <w:rPr>
            <w:rStyle w:val="Hyperlinkki"/>
            <w:rFonts w:ascii="Arial" w:hAnsi="Arial"/>
            <w:sz w:val="18"/>
            <w:szCs w:val="18"/>
          </w:rPr>
          <w:t>www.superliitto.fi</w:t>
        </w:r>
      </w:hyperlink>
    </w:p>
    <w:p w14:paraId="72C63AFE" w14:textId="77777777" w:rsidR="00355FFF" w:rsidRDefault="00355FFF" w:rsidP="00355FFF">
      <w:pPr>
        <w:widowControl/>
        <w:adjustRightInd w:val="0"/>
        <w:snapToGrid w:val="0"/>
        <w:ind w:left="567"/>
        <w:rPr>
          <w:rFonts w:ascii="Arial" w:hAnsi="Arial" w:cs="Arial"/>
          <w:sz w:val="18"/>
          <w:szCs w:val="18"/>
        </w:rPr>
      </w:pPr>
    </w:p>
    <w:p w14:paraId="39D22446" w14:textId="77777777" w:rsidR="005C38BD" w:rsidRPr="00355FFF" w:rsidRDefault="00EC3D83" w:rsidP="00355FFF">
      <w:pPr>
        <w:widowControl/>
        <w:adjustRightInd w:val="0"/>
        <w:snapToGrid w:val="0"/>
        <w:ind w:left="567"/>
        <w:rPr>
          <w:rFonts w:ascii="Arial" w:hAnsi="Arial" w:cs="Arial"/>
          <w:b/>
          <w:sz w:val="18"/>
          <w:szCs w:val="18"/>
        </w:rPr>
      </w:pPr>
      <w:r>
        <w:rPr>
          <w:rFonts w:ascii="Arial" w:hAnsi="Arial"/>
          <w:b/>
          <w:sz w:val="18"/>
        </w:rPr>
        <w:t xml:space="preserve">Tjänstemannaförbundet ERTO </w:t>
      </w:r>
      <w:proofErr w:type="spellStart"/>
      <w:r>
        <w:rPr>
          <w:rFonts w:ascii="Arial" w:hAnsi="Arial"/>
          <w:b/>
          <w:sz w:val="18"/>
        </w:rPr>
        <w:t>rf</w:t>
      </w:r>
      <w:proofErr w:type="spellEnd"/>
    </w:p>
    <w:p w14:paraId="4DC670F6" w14:textId="77777777" w:rsidR="00355FFF" w:rsidRDefault="00EC3D83" w:rsidP="00355FFF">
      <w:pPr>
        <w:widowControl/>
        <w:adjustRightInd w:val="0"/>
        <w:snapToGrid w:val="0"/>
        <w:ind w:left="567"/>
        <w:rPr>
          <w:rFonts w:ascii="Arial" w:hAnsi="Arial" w:cs="Arial"/>
          <w:sz w:val="18"/>
          <w:szCs w:val="18"/>
        </w:rPr>
      </w:pPr>
      <w:r>
        <w:rPr>
          <w:rFonts w:ascii="Arial" w:hAnsi="Arial"/>
          <w:sz w:val="18"/>
        </w:rPr>
        <w:t xml:space="preserve">Stationskarlsgatan 4, 00520 Helsingfors </w:t>
      </w:r>
    </w:p>
    <w:p w14:paraId="50E87DE9"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Tfn rådgivning i anställningsfrågor:</w:t>
      </w:r>
    </w:p>
    <w:p w14:paraId="023326BE"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09 6132 3241</w:t>
      </w:r>
    </w:p>
    <w:p w14:paraId="7F620B5B" w14:textId="77777777" w:rsidR="005C38BD" w:rsidRPr="00834A2A" w:rsidRDefault="00641C7F" w:rsidP="00355FFF">
      <w:pPr>
        <w:widowControl/>
        <w:adjustRightInd w:val="0"/>
        <w:snapToGrid w:val="0"/>
        <w:ind w:left="567"/>
        <w:rPr>
          <w:rFonts w:ascii="Arial" w:hAnsi="Arial" w:cs="Arial"/>
          <w:sz w:val="18"/>
          <w:szCs w:val="18"/>
        </w:rPr>
      </w:pPr>
      <w:hyperlink r:id="rId20" w:history="1">
        <w:r w:rsidR="00FB24F8">
          <w:rPr>
            <w:rStyle w:val="Hyperlinkki"/>
            <w:rFonts w:ascii="Arial" w:hAnsi="Arial"/>
            <w:sz w:val="18"/>
            <w:szCs w:val="18"/>
          </w:rPr>
          <w:t>fornamn.efternamn@erto.fi</w:t>
        </w:r>
      </w:hyperlink>
    </w:p>
    <w:p w14:paraId="6F5A9513" w14:textId="77777777" w:rsidR="005C38BD" w:rsidRPr="00834A2A" w:rsidRDefault="00641C7F" w:rsidP="00355FFF">
      <w:pPr>
        <w:widowControl/>
        <w:adjustRightInd w:val="0"/>
        <w:snapToGrid w:val="0"/>
        <w:ind w:left="567"/>
        <w:rPr>
          <w:rFonts w:ascii="Arial" w:hAnsi="Arial" w:cs="Arial"/>
          <w:sz w:val="18"/>
          <w:szCs w:val="18"/>
        </w:rPr>
      </w:pPr>
      <w:hyperlink r:id="rId21" w:history="1">
        <w:r w:rsidR="00FB24F8">
          <w:rPr>
            <w:rStyle w:val="Hyperlinkki"/>
            <w:rFonts w:ascii="Arial" w:hAnsi="Arial"/>
            <w:sz w:val="18"/>
            <w:szCs w:val="18"/>
          </w:rPr>
          <w:t>www.erto.fi</w:t>
        </w:r>
      </w:hyperlink>
    </w:p>
    <w:p w14:paraId="0115E3C8"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Saara Arola, intressebevakningsdirektör,</w:t>
      </w:r>
    </w:p>
    <w:p w14:paraId="3FD01618"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vicehäradshövding</w:t>
      </w:r>
    </w:p>
    <w:p w14:paraId="2CEC7787" w14:textId="77777777" w:rsidR="005C38BD" w:rsidRPr="00834A2A" w:rsidRDefault="00EC3D83" w:rsidP="00355FFF">
      <w:pPr>
        <w:widowControl/>
        <w:adjustRightInd w:val="0"/>
        <w:snapToGrid w:val="0"/>
        <w:ind w:left="567"/>
        <w:rPr>
          <w:rFonts w:ascii="Arial" w:hAnsi="Arial" w:cs="Arial"/>
          <w:sz w:val="18"/>
          <w:szCs w:val="18"/>
        </w:rPr>
      </w:pPr>
      <w:r>
        <w:rPr>
          <w:rFonts w:ascii="Arial" w:hAnsi="Arial"/>
          <w:sz w:val="18"/>
        </w:rPr>
        <w:t>Tfn 09 6132 3233</w:t>
      </w:r>
    </w:p>
    <w:p w14:paraId="06B24F10" w14:textId="77777777" w:rsidR="005C38BD" w:rsidRPr="000D7188" w:rsidRDefault="00641C7F" w:rsidP="00355FFF">
      <w:pPr>
        <w:widowControl/>
        <w:adjustRightInd w:val="0"/>
        <w:snapToGrid w:val="0"/>
        <w:ind w:left="567"/>
        <w:rPr>
          <w:rFonts w:ascii="Arial" w:hAnsi="Arial" w:cs="Arial"/>
          <w:sz w:val="18"/>
          <w:szCs w:val="18"/>
          <w:lang w:val="en-US"/>
        </w:rPr>
      </w:pPr>
      <w:hyperlink r:id="rId22" w:history="1">
        <w:r w:rsidR="00FB24F8" w:rsidRPr="000D7188">
          <w:rPr>
            <w:rStyle w:val="Hyperlinkki"/>
            <w:rFonts w:ascii="Arial" w:hAnsi="Arial"/>
            <w:sz w:val="18"/>
            <w:szCs w:val="18"/>
            <w:lang w:val="en-US"/>
          </w:rPr>
          <w:t>saara.arola@erto.fi</w:t>
        </w:r>
      </w:hyperlink>
    </w:p>
    <w:p w14:paraId="018FC433" w14:textId="77777777" w:rsidR="00355FFF" w:rsidRPr="000F0AD6" w:rsidRDefault="00355FFF" w:rsidP="00355FFF">
      <w:pPr>
        <w:widowControl/>
        <w:adjustRightInd w:val="0"/>
        <w:snapToGrid w:val="0"/>
        <w:ind w:left="567"/>
        <w:rPr>
          <w:rFonts w:ascii="Arial" w:hAnsi="Arial" w:cs="Arial"/>
          <w:sz w:val="18"/>
          <w:szCs w:val="18"/>
          <w:lang w:val="en-US"/>
        </w:rPr>
      </w:pPr>
    </w:p>
    <w:p w14:paraId="03669287" w14:textId="77777777" w:rsidR="005C38BD" w:rsidRPr="000D7188" w:rsidRDefault="00EC3D83" w:rsidP="00355FFF">
      <w:pPr>
        <w:widowControl/>
        <w:adjustRightInd w:val="0"/>
        <w:snapToGrid w:val="0"/>
        <w:ind w:left="567"/>
        <w:rPr>
          <w:rFonts w:ascii="Arial" w:hAnsi="Arial" w:cs="Arial"/>
          <w:b/>
          <w:sz w:val="18"/>
          <w:szCs w:val="18"/>
          <w:lang w:val="en-US"/>
        </w:rPr>
      </w:pPr>
      <w:proofErr w:type="spellStart"/>
      <w:r w:rsidRPr="000D7188">
        <w:rPr>
          <w:rFonts w:ascii="Arial" w:hAnsi="Arial"/>
          <w:b/>
          <w:sz w:val="18"/>
          <w:lang w:val="en-US"/>
        </w:rPr>
        <w:t>Tehy</w:t>
      </w:r>
      <w:proofErr w:type="spellEnd"/>
      <w:r w:rsidRPr="000D7188">
        <w:rPr>
          <w:rFonts w:ascii="Arial" w:hAnsi="Arial"/>
          <w:b/>
          <w:sz w:val="18"/>
          <w:lang w:val="en-US"/>
        </w:rPr>
        <w:t xml:space="preserve"> rf</w:t>
      </w:r>
    </w:p>
    <w:p w14:paraId="110FE8CA" w14:textId="77777777" w:rsidR="00355FFF" w:rsidRPr="00633F14" w:rsidRDefault="00EC3D83" w:rsidP="00355FFF">
      <w:pPr>
        <w:widowControl/>
        <w:adjustRightInd w:val="0"/>
        <w:snapToGrid w:val="0"/>
        <w:ind w:left="567"/>
        <w:rPr>
          <w:rFonts w:ascii="Arial" w:hAnsi="Arial" w:cs="Arial"/>
          <w:sz w:val="18"/>
          <w:szCs w:val="18"/>
        </w:rPr>
      </w:pPr>
      <w:r>
        <w:rPr>
          <w:rFonts w:ascii="Arial" w:hAnsi="Arial"/>
          <w:sz w:val="18"/>
        </w:rPr>
        <w:t xml:space="preserve">PB 10, 00060 TEHY </w:t>
      </w:r>
    </w:p>
    <w:p w14:paraId="2A623EA5" w14:textId="77777777" w:rsidR="00355FFF" w:rsidRDefault="00EC3D83" w:rsidP="00355FFF">
      <w:pPr>
        <w:widowControl/>
        <w:adjustRightInd w:val="0"/>
        <w:snapToGrid w:val="0"/>
        <w:ind w:left="567"/>
        <w:rPr>
          <w:rFonts w:ascii="Arial" w:hAnsi="Arial" w:cs="Arial"/>
          <w:sz w:val="18"/>
          <w:szCs w:val="18"/>
        </w:rPr>
      </w:pPr>
      <w:r>
        <w:rPr>
          <w:rFonts w:ascii="Arial" w:hAnsi="Arial"/>
          <w:sz w:val="18"/>
        </w:rPr>
        <w:t>intressebevakning 09 2727 9171</w:t>
      </w:r>
    </w:p>
    <w:p w14:paraId="160A0F6D" w14:textId="77777777" w:rsidR="005C38BD" w:rsidRPr="00834A2A" w:rsidRDefault="00641C7F" w:rsidP="00355FFF">
      <w:pPr>
        <w:widowControl/>
        <w:adjustRightInd w:val="0"/>
        <w:snapToGrid w:val="0"/>
        <w:ind w:left="567"/>
        <w:rPr>
          <w:rFonts w:ascii="Arial" w:hAnsi="Arial" w:cs="Arial"/>
          <w:sz w:val="18"/>
          <w:szCs w:val="18"/>
        </w:rPr>
      </w:pPr>
      <w:hyperlink r:id="rId23" w:history="1">
        <w:r w:rsidR="00FB24F8">
          <w:rPr>
            <w:rStyle w:val="Hyperlinkki"/>
            <w:rFonts w:ascii="Arial" w:hAnsi="Arial"/>
            <w:sz w:val="18"/>
            <w:szCs w:val="18"/>
          </w:rPr>
          <w:t>www.tehy.fi</w:t>
        </w:r>
      </w:hyperlink>
    </w:p>
    <w:p w14:paraId="1AFE793B" w14:textId="77777777" w:rsidR="005C38BD" w:rsidRPr="00355FFF" w:rsidRDefault="00736B0B" w:rsidP="00834A2A">
      <w:pPr>
        <w:widowControl/>
        <w:adjustRightInd w:val="0"/>
        <w:snapToGrid w:val="0"/>
        <w:rPr>
          <w:rFonts w:ascii="Arial" w:hAnsi="Arial" w:cs="Arial"/>
          <w:b/>
          <w:sz w:val="18"/>
          <w:szCs w:val="18"/>
        </w:rPr>
      </w:pPr>
      <w:r>
        <w:rPr>
          <w:rFonts w:ascii="Arial" w:hAnsi="Arial"/>
          <w:noProof/>
          <w:sz w:val="18"/>
          <w:szCs w:val="18"/>
          <w:lang w:val="fi-FI" w:bidi="ar-SA"/>
        </w:rPr>
        <w:drawing>
          <wp:anchor distT="0" distB="0" distL="114300" distR="114300" simplePos="0" relativeHeight="251676672" behindDoc="0" locked="0" layoutInCell="1" allowOverlap="1" wp14:anchorId="1FA4FBF9" wp14:editId="17633F99">
            <wp:simplePos x="0" y="0"/>
            <wp:positionH relativeFrom="column">
              <wp:posOffset>4772053</wp:posOffset>
            </wp:positionH>
            <wp:positionV relativeFrom="paragraph">
              <wp:posOffset>-6303768</wp:posOffset>
            </wp:positionV>
            <wp:extent cx="287264" cy="835925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264" cy="8359254"/>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Pr>
          <w:rFonts w:ascii="Arial" w:hAnsi="Arial"/>
          <w:b/>
          <w:sz w:val="18"/>
        </w:rPr>
        <w:t xml:space="preserve">Förbundet för den offentliga sektorn och välfärdsområdena JHL </w:t>
      </w:r>
      <w:proofErr w:type="spellStart"/>
      <w:r>
        <w:rPr>
          <w:rFonts w:ascii="Arial" w:hAnsi="Arial"/>
          <w:b/>
          <w:sz w:val="18"/>
        </w:rPr>
        <w:t>rf</w:t>
      </w:r>
      <w:proofErr w:type="spellEnd"/>
    </w:p>
    <w:p w14:paraId="2F7D7B7D" w14:textId="77777777" w:rsidR="005C38BD" w:rsidRPr="00834A2A" w:rsidRDefault="00641C7F" w:rsidP="00834A2A">
      <w:pPr>
        <w:widowControl/>
        <w:adjustRightInd w:val="0"/>
        <w:snapToGrid w:val="0"/>
        <w:rPr>
          <w:rFonts w:ascii="Arial" w:hAnsi="Arial" w:cs="Arial"/>
          <w:sz w:val="18"/>
          <w:szCs w:val="18"/>
        </w:rPr>
      </w:pPr>
      <w:hyperlink r:id="rId25" w:history="1">
        <w:r w:rsidR="00FB24F8">
          <w:rPr>
            <w:rStyle w:val="Hyperlinkki"/>
            <w:rFonts w:ascii="Arial" w:hAnsi="Arial"/>
            <w:sz w:val="18"/>
            <w:szCs w:val="18"/>
          </w:rPr>
          <w:t>www.jhl.fi</w:t>
        </w:r>
      </w:hyperlink>
    </w:p>
    <w:p w14:paraId="7BF746F1"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Sörnäs strandväg 23, 00500 Helsingfors,</w:t>
      </w:r>
    </w:p>
    <w:p w14:paraId="58699844" w14:textId="77777777" w:rsidR="00355FFF" w:rsidRDefault="00EC3D83" w:rsidP="00834A2A">
      <w:pPr>
        <w:widowControl/>
        <w:adjustRightInd w:val="0"/>
        <w:snapToGrid w:val="0"/>
        <w:rPr>
          <w:rFonts w:ascii="Arial" w:hAnsi="Arial" w:cs="Arial"/>
          <w:sz w:val="18"/>
          <w:szCs w:val="18"/>
        </w:rPr>
      </w:pPr>
      <w:r>
        <w:rPr>
          <w:rFonts w:ascii="Arial" w:hAnsi="Arial"/>
          <w:sz w:val="18"/>
        </w:rPr>
        <w:t>PB 101, 00531 Helsingfors</w:t>
      </w:r>
    </w:p>
    <w:p w14:paraId="66034756" w14:textId="77777777" w:rsidR="00355FFF" w:rsidRDefault="00EC3D83" w:rsidP="00834A2A">
      <w:pPr>
        <w:widowControl/>
        <w:adjustRightInd w:val="0"/>
        <w:snapToGrid w:val="0"/>
        <w:rPr>
          <w:rFonts w:ascii="Arial" w:hAnsi="Arial" w:cs="Arial"/>
          <w:sz w:val="18"/>
          <w:szCs w:val="18"/>
        </w:rPr>
      </w:pPr>
      <w:r>
        <w:rPr>
          <w:rFonts w:ascii="Arial" w:hAnsi="Arial"/>
          <w:sz w:val="18"/>
        </w:rPr>
        <w:t xml:space="preserve">Tfn 010 770 31 Förhandlingsdirektör Mari Keturi </w:t>
      </w:r>
    </w:p>
    <w:p w14:paraId="26D497E5" w14:textId="77777777" w:rsidR="005C38BD" w:rsidRDefault="00641C7F" w:rsidP="00834A2A">
      <w:pPr>
        <w:widowControl/>
        <w:adjustRightInd w:val="0"/>
        <w:snapToGrid w:val="0"/>
        <w:rPr>
          <w:rStyle w:val="Hyperlinkki"/>
          <w:rFonts w:ascii="Arial" w:hAnsi="Arial" w:cs="Arial"/>
          <w:sz w:val="18"/>
          <w:szCs w:val="18"/>
        </w:rPr>
      </w:pPr>
      <w:hyperlink r:id="rId26" w:history="1">
        <w:r w:rsidR="00FB24F8">
          <w:rPr>
            <w:rStyle w:val="Hyperlinkki"/>
            <w:rFonts w:ascii="Arial" w:hAnsi="Arial"/>
            <w:sz w:val="18"/>
            <w:szCs w:val="18"/>
          </w:rPr>
          <w:t>fornamn.efternamn@jhl.fi</w:t>
        </w:r>
      </w:hyperlink>
    </w:p>
    <w:p w14:paraId="44D3E403" w14:textId="77777777" w:rsidR="00355FFF" w:rsidRPr="00834A2A" w:rsidRDefault="00355FFF" w:rsidP="00834A2A">
      <w:pPr>
        <w:widowControl/>
        <w:adjustRightInd w:val="0"/>
        <w:snapToGrid w:val="0"/>
        <w:rPr>
          <w:rFonts w:ascii="Arial" w:hAnsi="Arial" w:cs="Arial"/>
          <w:sz w:val="18"/>
          <w:szCs w:val="18"/>
        </w:rPr>
      </w:pPr>
    </w:p>
    <w:p w14:paraId="0FDF2D4C" w14:textId="77777777" w:rsidR="005C38BD" w:rsidRPr="00355FFF" w:rsidRDefault="00EC3D83" w:rsidP="00834A2A">
      <w:pPr>
        <w:widowControl/>
        <w:adjustRightInd w:val="0"/>
        <w:snapToGrid w:val="0"/>
        <w:rPr>
          <w:rFonts w:ascii="Arial" w:hAnsi="Arial" w:cs="Arial"/>
          <w:b/>
          <w:sz w:val="18"/>
          <w:szCs w:val="18"/>
        </w:rPr>
      </w:pPr>
      <w:r>
        <w:rPr>
          <w:rFonts w:ascii="Arial" w:hAnsi="Arial"/>
          <w:b/>
          <w:sz w:val="18"/>
        </w:rPr>
        <w:t xml:space="preserve">Fackorganisationen för högutbildade inom socialbranschen </w:t>
      </w:r>
      <w:proofErr w:type="spellStart"/>
      <w:r>
        <w:rPr>
          <w:rFonts w:ascii="Arial" w:hAnsi="Arial"/>
          <w:b/>
          <w:sz w:val="18"/>
        </w:rPr>
        <w:t>Talentia</w:t>
      </w:r>
      <w:proofErr w:type="spellEnd"/>
      <w:r>
        <w:rPr>
          <w:rFonts w:ascii="Arial" w:hAnsi="Arial"/>
          <w:b/>
          <w:sz w:val="18"/>
        </w:rPr>
        <w:t xml:space="preserve"> </w:t>
      </w:r>
      <w:proofErr w:type="spellStart"/>
      <w:r>
        <w:rPr>
          <w:rFonts w:ascii="Arial" w:hAnsi="Arial"/>
          <w:b/>
          <w:sz w:val="18"/>
        </w:rPr>
        <w:t>rf</w:t>
      </w:r>
      <w:proofErr w:type="spellEnd"/>
    </w:p>
    <w:p w14:paraId="7FD966CA" w14:textId="77777777" w:rsidR="005C38BD" w:rsidRPr="00834A2A" w:rsidRDefault="00641C7F" w:rsidP="00834A2A">
      <w:pPr>
        <w:widowControl/>
        <w:adjustRightInd w:val="0"/>
        <w:snapToGrid w:val="0"/>
        <w:rPr>
          <w:rFonts w:ascii="Arial" w:hAnsi="Arial" w:cs="Arial"/>
          <w:sz w:val="18"/>
          <w:szCs w:val="18"/>
        </w:rPr>
      </w:pPr>
      <w:hyperlink r:id="rId27" w:history="1">
        <w:r w:rsidR="00FB24F8">
          <w:rPr>
            <w:rStyle w:val="Hyperlinkki"/>
            <w:rFonts w:ascii="Arial" w:hAnsi="Arial"/>
            <w:sz w:val="18"/>
            <w:szCs w:val="18"/>
          </w:rPr>
          <w:t>www.talentia.fi</w:t>
        </w:r>
      </w:hyperlink>
    </w:p>
    <w:p w14:paraId="52495DB3"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Banmästargatan 11, 00520 Helsingfors Tfn 09 3158 6000</w:t>
      </w:r>
    </w:p>
    <w:p w14:paraId="639C81DA" w14:textId="77777777" w:rsidR="005C38BD" w:rsidRPr="00834A2A" w:rsidRDefault="00EC3D83" w:rsidP="00834A2A">
      <w:pPr>
        <w:widowControl/>
        <w:adjustRightInd w:val="0"/>
        <w:snapToGrid w:val="0"/>
        <w:rPr>
          <w:rFonts w:ascii="Arial" w:hAnsi="Arial" w:cs="Arial"/>
          <w:sz w:val="18"/>
          <w:szCs w:val="18"/>
        </w:rPr>
      </w:pPr>
      <w:r>
        <w:rPr>
          <w:rFonts w:ascii="Arial" w:hAnsi="Arial"/>
          <w:sz w:val="18"/>
        </w:rPr>
        <w:t xml:space="preserve">Rådgivning i anställningsfrågor, tfn 09 3158 5540, </w:t>
      </w:r>
      <w:hyperlink r:id="rId28" w:history="1">
        <w:r>
          <w:rPr>
            <w:rStyle w:val="Hyperlinkki"/>
            <w:rFonts w:ascii="Arial" w:hAnsi="Arial"/>
            <w:sz w:val="18"/>
            <w:szCs w:val="18"/>
          </w:rPr>
          <w:t>tyosuhdeneuvonta@talentia.fi</w:t>
        </w:r>
      </w:hyperlink>
      <w:r>
        <w:rPr>
          <w:rFonts w:ascii="Arial" w:hAnsi="Arial"/>
          <w:sz w:val="18"/>
        </w:rPr>
        <w:t xml:space="preserve"> Förhandlingsdirektör Paula Kangasmaa, tfn 09 3158 6040 </w:t>
      </w:r>
      <w:hyperlink r:id="rId29" w:history="1">
        <w:r>
          <w:rPr>
            <w:rStyle w:val="Hyperlinkki"/>
            <w:rFonts w:ascii="Arial" w:hAnsi="Arial"/>
            <w:sz w:val="18"/>
            <w:szCs w:val="18"/>
          </w:rPr>
          <w:t>paula.kangasmaa@talentia.fi</w:t>
        </w:r>
      </w:hyperlink>
    </w:p>
    <w:p w14:paraId="062E82A2" w14:textId="77777777" w:rsidR="005C38BD" w:rsidRPr="00355FFF" w:rsidRDefault="00EC3D83" w:rsidP="00355FFF">
      <w:pPr>
        <w:widowControl/>
        <w:adjustRightInd w:val="0"/>
        <w:snapToGrid w:val="0"/>
        <w:spacing w:before="240" w:after="240"/>
        <w:rPr>
          <w:rFonts w:ascii="Arial" w:hAnsi="Arial" w:cs="Arial"/>
          <w:b/>
          <w:sz w:val="18"/>
          <w:szCs w:val="18"/>
        </w:rPr>
      </w:pPr>
      <w:proofErr w:type="spellStart"/>
      <w:r>
        <w:rPr>
          <w:rFonts w:ascii="Arial" w:hAnsi="Arial"/>
          <w:b/>
          <w:sz w:val="18"/>
        </w:rPr>
        <w:t>Sosiaalipalvelualan</w:t>
      </w:r>
      <w:proofErr w:type="spellEnd"/>
      <w:r>
        <w:rPr>
          <w:rFonts w:ascii="Arial" w:hAnsi="Arial"/>
          <w:b/>
          <w:sz w:val="18"/>
        </w:rPr>
        <w:t xml:space="preserve"> </w:t>
      </w:r>
      <w:proofErr w:type="spellStart"/>
      <w:r>
        <w:rPr>
          <w:rFonts w:ascii="Arial" w:hAnsi="Arial"/>
          <w:b/>
          <w:sz w:val="18"/>
        </w:rPr>
        <w:t>allianssi</w:t>
      </w:r>
      <w:proofErr w:type="spellEnd"/>
      <w:r>
        <w:rPr>
          <w:rFonts w:ascii="Arial" w:hAnsi="Arial"/>
          <w:b/>
          <w:sz w:val="18"/>
        </w:rPr>
        <w:t xml:space="preserve"> Salli </w:t>
      </w:r>
      <w:proofErr w:type="spellStart"/>
      <w:r>
        <w:rPr>
          <w:rFonts w:ascii="Arial" w:hAnsi="Arial"/>
          <w:b/>
          <w:sz w:val="18"/>
        </w:rPr>
        <w:t>ry</w:t>
      </w:r>
      <w:proofErr w:type="spellEnd"/>
    </w:p>
    <w:p w14:paraId="41562CAF" w14:textId="77777777" w:rsidR="005C38BD" w:rsidRPr="00355FFF" w:rsidRDefault="00EC3D83" w:rsidP="009E0F2C">
      <w:pPr>
        <w:widowControl/>
        <w:adjustRightInd w:val="0"/>
        <w:snapToGrid w:val="0"/>
        <w:ind w:left="567"/>
        <w:rPr>
          <w:rFonts w:ascii="Arial" w:hAnsi="Arial" w:cs="Arial"/>
          <w:b/>
          <w:sz w:val="18"/>
          <w:szCs w:val="18"/>
        </w:rPr>
      </w:pPr>
      <w:r>
        <w:rPr>
          <w:rFonts w:ascii="Arial" w:hAnsi="Arial"/>
          <w:b/>
          <w:sz w:val="18"/>
        </w:rPr>
        <w:t xml:space="preserve">Offentliga och privata sektorns funktionärsförbund </w:t>
      </w:r>
      <w:proofErr w:type="spellStart"/>
      <w:r>
        <w:rPr>
          <w:rFonts w:ascii="Arial" w:hAnsi="Arial"/>
          <w:b/>
          <w:sz w:val="18"/>
        </w:rPr>
        <w:t>Jyty</w:t>
      </w:r>
      <w:proofErr w:type="spellEnd"/>
      <w:r>
        <w:rPr>
          <w:rFonts w:ascii="Arial" w:hAnsi="Arial"/>
          <w:b/>
          <w:sz w:val="18"/>
        </w:rPr>
        <w:t xml:space="preserve"> </w:t>
      </w:r>
      <w:proofErr w:type="spellStart"/>
      <w:r>
        <w:rPr>
          <w:rFonts w:ascii="Arial" w:hAnsi="Arial"/>
          <w:b/>
          <w:sz w:val="18"/>
        </w:rPr>
        <w:t>rf</w:t>
      </w:r>
      <w:proofErr w:type="spellEnd"/>
    </w:p>
    <w:p w14:paraId="21FD1962" w14:textId="77777777" w:rsidR="005C38BD" w:rsidRPr="00834A2A" w:rsidRDefault="00641C7F" w:rsidP="009E0F2C">
      <w:pPr>
        <w:widowControl/>
        <w:adjustRightInd w:val="0"/>
        <w:snapToGrid w:val="0"/>
        <w:ind w:left="567"/>
        <w:rPr>
          <w:rFonts w:ascii="Arial" w:hAnsi="Arial" w:cs="Arial"/>
          <w:sz w:val="18"/>
          <w:szCs w:val="18"/>
        </w:rPr>
      </w:pPr>
      <w:hyperlink r:id="rId30" w:history="1">
        <w:r w:rsidR="00FB24F8">
          <w:rPr>
            <w:rStyle w:val="Hyperlinkki"/>
            <w:rFonts w:ascii="Arial" w:hAnsi="Arial"/>
            <w:sz w:val="18"/>
            <w:szCs w:val="18"/>
          </w:rPr>
          <w:t>www.jytyliitto.fi</w:t>
        </w:r>
      </w:hyperlink>
    </w:p>
    <w:p w14:paraId="05C375FC" w14:textId="77777777" w:rsidR="009E0F2C" w:rsidRDefault="00EC3D83" w:rsidP="009E0F2C">
      <w:pPr>
        <w:widowControl/>
        <w:adjustRightInd w:val="0"/>
        <w:snapToGrid w:val="0"/>
        <w:ind w:left="567"/>
        <w:rPr>
          <w:rFonts w:ascii="Arial" w:hAnsi="Arial" w:cs="Arial"/>
          <w:sz w:val="18"/>
          <w:szCs w:val="18"/>
        </w:rPr>
      </w:pPr>
      <w:r>
        <w:rPr>
          <w:rFonts w:ascii="Arial" w:hAnsi="Arial"/>
          <w:sz w:val="18"/>
        </w:rPr>
        <w:t xml:space="preserve">Stationskarlsgatan 4, 00520 Helsingfors </w:t>
      </w:r>
    </w:p>
    <w:p w14:paraId="3691EC8F" w14:textId="77777777" w:rsidR="009E0F2C" w:rsidRDefault="00EC3D83" w:rsidP="009E0F2C">
      <w:pPr>
        <w:widowControl/>
        <w:adjustRightInd w:val="0"/>
        <w:snapToGrid w:val="0"/>
        <w:ind w:left="567"/>
        <w:rPr>
          <w:rFonts w:ascii="Arial" w:hAnsi="Arial" w:cs="Arial"/>
          <w:sz w:val="18"/>
          <w:szCs w:val="18"/>
        </w:rPr>
      </w:pPr>
      <w:r>
        <w:rPr>
          <w:rFonts w:ascii="Arial" w:hAnsi="Arial"/>
          <w:sz w:val="18"/>
        </w:rPr>
        <w:t xml:space="preserve">Tfn 020 789 3716 Arbetsmarknadsombud Päivi Salin, </w:t>
      </w:r>
    </w:p>
    <w:p w14:paraId="172D03A4" w14:textId="77777777" w:rsidR="005C38BD" w:rsidRPr="000D7188" w:rsidRDefault="00641C7F" w:rsidP="009E0F2C">
      <w:pPr>
        <w:widowControl/>
        <w:adjustRightInd w:val="0"/>
        <w:snapToGrid w:val="0"/>
        <w:ind w:left="567"/>
        <w:rPr>
          <w:rFonts w:ascii="Arial" w:hAnsi="Arial" w:cs="Arial"/>
          <w:sz w:val="18"/>
          <w:szCs w:val="18"/>
          <w:lang w:val="en-US"/>
        </w:rPr>
      </w:pPr>
      <w:hyperlink r:id="rId31" w:history="1">
        <w:r w:rsidR="00FB24F8" w:rsidRPr="000D7188">
          <w:rPr>
            <w:rStyle w:val="Hyperlinkki"/>
            <w:rFonts w:ascii="Arial" w:hAnsi="Arial"/>
            <w:sz w:val="18"/>
            <w:szCs w:val="18"/>
            <w:lang w:val="en-US"/>
          </w:rPr>
          <w:t>paivi.salin@jytyliitto.fi</w:t>
        </w:r>
      </w:hyperlink>
    </w:p>
    <w:p w14:paraId="34F16E50" w14:textId="77777777" w:rsidR="009E0F2C" w:rsidRPr="00633F14" w:rsidRDefault="009E0F2C" w:rsidP="009E0F2C">
      <w:pPr>
        <w:widowControl/>
        <w:adjustRightInd w:val="0"/>
        <w:snapToGrid w:val="0"/>
        <w:ind w:left="567"/>
        <w:rPr>
          <w:rFonts w:ascii="Arial" w:hAnsi="Arial" w:cs="Arial"/>
          <w:sz w:val="18"/>
          <w:szCs w:val="18"/>
          <w:lang w:val="en-GB"/>
        </w:rPr>
      </w:pPr>
    </w:p>
    <w:p w14:paraId="2D21D4B2" w14:textId="77777777" w:rsidR="005C38BD" w:rsidRPr="000D7188" w:rsidRDefault="00EC3D83" w:rsidP="009E0F2C">
      <w:pPr>
        <w:widowControl/>
        <w:adjustRightInd w:val="0"/>
        <w:snapToGrid w:val="0"/>
        <w:ind w:left="567"/>
        <w:rPr>
          <w:rFonts w:ascii="Arial" w:hAnsi="Arial" w:cs="Arial"/>
          <w:b/>
          <w:sz w:val="18"/>
          <w:szCs w:val="18"/>
          <w:lang w:val="en-US"/>
        </w:rPr>
      </w:pPr>
      <w:proofErr w:type="spellStart"/>
      <w:r w:rsidRPr="000D7188">
        <w:rPr>
          <w:rFonts w:ascii="Arial" w:hAnsi="Arial"/>
          <w:b/>
          <w:sz w:val="18"/>
          <w:lang w:val="en-US"/>
        </w:rPr>
        <w:t>Fackförbundet</w:t>
      </w:r>
      <w:proofErr w:type="spellEnd"/>
      <w:r w:rsidRPr="000D7188">
        <w:rPr>
          <w:rFonts w:ascii="Arial" w:hAnsi="Arial"/>
          <w:b/>
          <w:sz w:val="18"/>
          <w:lang w:val="en-US"/>
        </w:rPr>
        <w:t xml:space="preserve"> Pro</w:t>
      </w:r>
    </w:p>
    <w:p w14:paraId="05E97E25" w14:textId="77777777" w:rsidR="005C38BD" w:rsidRPr="000D7188" w:rsidRDefault="00641C7F" w:rsidP="009E0F2C">
      <w:pPr>
        <w:widowControl/>
        <w:adjustRightInd w:val="0"/>
        <w:snapToGrid w:val="0"/>
        <w:ind w:left="567"/>
        <w:rPr>
          <w:rFonts w:ascii="Arial" w:hAnsi="Arial" w:cs="Arial"/>
          <w:sz w:val="18"/>
          <w:szCs w:val="18"/>
          <w:lang w:val="en-US"/>
        </w:rPr>
      </w:pPr>
      <w:hyperlink r:id="rId32" w:history="1">
        <w:r w:rsidR="00FB24F8" w:rsidRPr="000D7188">
          <w:rPr>
            <w:rStyle w:val="Hyperlinkki"/>
            <w:rFonts w:ascii="Arial" w:hAnsi="Arial"/>
            <w:sz w:val="18"/>
            <w:szCs w:val="18"/>
            <w:lang w:val="en-US"/>
          </w:rPr>
          <w:t>www.proliitto.fi</w:t>
        </w:r>
      </w:hyperlink>
    </w:p>
    <w:p w14:paraId="6998FDDF" w14:textId="77777777" w:rsidR="009E0F2C" w:rsidRPr="000D7188" w:rsidRDefault="00EC3D83" w:rsidP="009E0F2C">
      <w:pPr>
        <w:widowControl/>
        <w:adjustRightInd w:val="0"/>
        <w:snapToGrid w:val="0"/>
        <w:ind w:left="567"/>
        <w:rPr>
          <w:rFonts w:ascii="Arial" w:hAnsi="Arial" w:cs="Arial"/>
          <w:sz w:val="18"/>
          <w:szCs w:val="18"/>
          <w:lang w:val="en-US"/>
        </w:rPr>
      </w:pPr>
      <w:proofErr w:type="spellStart"/>
      <w:r w:rsidRPr="000D7188">
        <w:rPr>
          <w:rFonts w:ascii="Arial" w:hAnsi="Arial"/>
          <w:sz w:val="18"/>
          <w:lang w:val="en-US"/>
        </w:rPr>
        <w:t>Bottenhavsgränden</w:t>
      </w:r>
      <w:proofErr w:type="spellEnd"/>
      <w:r w:rsidRPr="000D7188">
        <w:rPr>
          <w:rFonts w:ascii="Arial" w:hAnsi="Arial"/>
          <w:sz w:val="18"/>
          <w:lang w:val="en-US"/>
        </w:rPr>
        <w:t xml:space="preserve"> 1 A, PB 183, 00181</w:t>
      </w:r>
    </w:p>
    <w:p w14:paraId="2D504933" w14:textId="77777777" w:rsidR="005C38BD" w:rsidRPr="00834A2A" w:rsidRDefault="00EC3D83" w:rsidP="009E0F2C">
      <w:pPr>
        <w:widowControl/>
        <w:adjustRightInd w:val="0"/>
        <w:snapToGrid w:val="0"/>
        <w:ind w:left="567"/>
        <w:rPr>
          <w:rFonts w:ascii="Arial" w:hAnsi="Arial" w:cs="Arial"/>
          <w:sz w:val="18"/>
          <w:szCs w:val="18"/>
        </w:rPr>
      </w:pPr>
      <w:r>
        <w:rPr>
          <w:rFonts w:ascii="Arial" w:hAnsi="Arial"/>
          <w:sz w:val="18"/>
        </w:rPr>
        <w:t>Helsingfors</w:t>
      </w:r>
    </w:p>
    <w:p w14:paraId="7C1506A9" w14:textId="77777777" w:rsidR="009E0F2C" w:rsidRDefault="00EC3D83" w:rsidP="009E0F2C">
      <w:pPr>
        <w:widowControl/>
        <w:adjustRightInd w:val="0"/>
        <w:snapToGrid w:val="0"/>
        <w:ind w:left="567"/>
        <w:rPr>
          <w:rFonts w:ascii="Arial" w:hAnsi="Arial" w:cs="Arial"/>
          <w:sz w:val="18"/>
          <w:szCs w:val="18"/>
        </w:rPr>
      </w:pPr>
      <w:r>
        <w:rPr>
          <w:rFonts w:ascii="Arial" w:hAnsi="Arial"/>
          <w:sz w:val="18"/>
        </w:rPr>
        <w:t xml:space="preserve">Ombud Pentti Ekola </w:t>
      </w:r>
    </w:p>
    <w:p w14:paraId="4DAD7921" w14:textId="77777777" w:rsidR="009E0F2C" w:rsidRDefault="00EC3D83" w:rsidP="009E0F2C">
      <w:pPr>
        <w:widowControl/>
        <w:adjustRightInd w:val="0"/>
        <w:snapToGrid w:val="0"/>
        <w:ind w:left="567"/>
        <w:rPr>
          <w:rFonts w:ascii="Arial" w:hAnsi="Arial" w:cs="Arial"/>
          <w:sz w:val="18"/>
          <w:szCs w:val="18"/>
        </w:rPr>
      </w:pPr>
      <w:r>
        <w:rPr>
          <w:rFonts w:ascii="Arial" w:hAnsi="Arial"/>
          <w:sz w:val="18"/>
        </w:rPr>
        <w:t>Tfn 0400 746 391</w:t>
      </w:r>
    </w:p>
    <w:p w14:paraId="130CCB05" w14:textId="77777777" w:rsidR="005C38BD" w:rsidRPr="00834A2A" w:rsidRDefault="00641C7F" w:rsidP="009E0F2C">
      <w:pPr>
        <w:widowControl/>
        <w:adjustRightInd w:val="0"/>
        <w:snapToGrid w:val="0"/>
        <w:ind w:left="567"/>
        <w:rPr>
          <w:rFonts w:ascii="Arial" w:hAnsi="Arial" w:cs="Arial"/>
          <w:sz w:val="18"/>
          <w:szCs w:val="18"/>
        </w:rPr>
      </w:pPr>
      <w:hyperlink r:id="rId33" w:history="1">
        <w:r w:rsidR="00FB24F8">
          <w:rPr>
            <w:rStyle w:val="Hyperlinkki"/>
            <w:rFonts w:ascii="Arial" w:hAnsi="Arial"/>
            <w:sz w:val="18"/>
            <w:szCs w:val="18"/>
          </w:rPr>
          <w:t>pentti.ekola@proliitto.fi</w:t>
        </w:r>
      </w:hyperlink>
    </w:p>
    <w:p w14:paraId="6CD54519" w14:textId="77777777" w:rsidR="009E0F2C" w:rsidRDefault="009E0F2C" w:rsidP="009E0F2C">
      <w:pPr>
        <w:widowControl/>
        <w:adjustRightInd w:val="0"/>
        <w:snapToGrid w:val="0"/>
        <w:ind w:left="567"/>
        <w:rPr>
          <w:rFonts w:ascii="Arial" w:hAnsi="Arial" w:cs="Arial"/>
          <w:sz w:val="18"/>
          <w:szCs w:val="18"/>
        </w:rPr>
      </w:pPr>
    </w:p>
    <w:p w14:paraId="4CC8B875" w14:textId="77777777" w:rsidR="005C38BD" w:rsidRPr="009E0F2C" w:rsidRDefault="00EC3D83" w:rsidP="009E0F2C">
      <w:pPr>
        <w:widowControl/>
        <w:adjustRightInd w:val="0"/>
        <w:snapToGrid w:val="0"/>
        <w:ind w:left="567"/>
        <w:rPr>
          <w:rFonts w:ascii="Arial" w:hAnsi="Arial" w:cs="Arial"/>
          <w:b/>
          <w:sz w:val="18"/>
          <w:szCs w:val="18"/>
        </w:rPr>
      </w:pPr>
      <w:r>
        <w:rPr>
          <w:rFonts w:ascii="Arial" w:hAnsi="Arial"/>
          <w:b/>
          <w:sz w:val="18"/>
        </w:rPr>
        <w:t xml:space="preserve">Finlands Hälsovårdarförbund FHVF </w:t>
      </w:r>
      <w:proofErr w:type="spellStart"/>
      <w:r>
        <w:rPr>
          <w:rFonts w:ascii="Arial" w:hAnsi="Arial"/>
          <w:b/>
          <w:sz w:val="18"/>
        </w:rPr>
        <w:t>rf</w:t>
      </w:r>
      <w:proofErr w:type="spellEnd"/>
    </w:p>
    <w:p w14:paraId="4B593B64" w14:textId="77777777" w:rsidR="009E0F2C" w:rsidRDefault="00641C7F" w:rsidP="009E0F2C">
      <w:pPr>
        <w:widowControl/>
        <w:adjustRightInd w:val="0"/>
        <w:snapToGrid w:val="0"/>
        <w:ind w:left="567"/>
        <w:rPr>
          <w:rFonts w:ascii="Arial" w:hAnsi="Arial" w:cs="Arial"/>
          <w:sz w:val="18"/>
          <w:szCs w:val="18"/>
        </w:rPr>
      </w:pPr>
      <w:hyperlink r:id="rId34" w:history="1">
        <w:r w:rsidR="00FB24F8">
          <w:rPr>
            <w:rStyle w:val="Hyperlinkki"/>
            <w:rFonts w:ascii="Arial" w:hAnsi="Arial"/>
            <w:sz w:val="18"/>
            <w:szCs w:val="18"/>
          </w:rPr>
          <w:t>www.terveydenhoitajaliitto.fi</w:t>
        </w:r>
      </w:hyperlink>
      <w:r w:rsidR="00FB24F8">
        <w:rPr>
          <w:rFonts w:ascii="Arial" w:hAnsi="Arial"/>
          <w:sz w:val="18"/>
        </w:rPr>
        <w:t xml:space="preserve"> Mikaelsgatan 8 A, vån. 10, 00180</w:t>
      </w:r>
    </w:p>
    <w:p w14:paraId="394851D5" w14:textId="77777777" w:rsidR="005C38BD" w:rsidRPr="00834A2A" w:rsidRDefault="00EC3D83" w:rsidP="009E0F2C">
      <w:pPr>
        <w:widowControl/>
        <w:adjustRightInd w:val="0"/>
        <w:snapToGrid w:val="0"/>
        <w:ind w:left="567"/>
        <w:rPr>
          <w:rFonts w:ascii="Arial" w:hAnsi="Arial" w:cs="Arial"/>
          <w:sz w:val="18"/>
          <w:szCs w:val="18"/>
        </w:rPr>
      </w:pPr>
      <w:r>
        <w:rPr>
          <w:rFonts w:ascii="Arial" w:hAnsi="Arial"/>
          <w:sz w:val="18"/>
        </w:rPr>
        <w:t>Helsingfors</w:t>
      </w:r>
    </w:p>
    <w:p w14:paraId="26781E70" w14:textId="77777777" w:rsidR="009E0F2C" w:rsidRDefault="00EC3D83" w:rsidP="009E0F2C">
      <w:pPr>
        <w:widowControl/>
        <w:adjustRightInd w:val="0"/>
        <w:snapToGrid w:val="0"/>
        <w:ind w:left="567"/>
        <w:rPr>
          <w:rFonts w:ascii="Arial" w:hAnsi="Arial" w:cs="Arial"/>
          <w:sz w:val="18"/>
          <w:szCs w:val="18"/>
        </w:rPr>
      </w:pPr>
      <w:r>
        <w:rPr>
          <w:rFonts w:ascii="Arial" w:hAnsi="Arial"/>
          <w:sz w:val="18"/>
        </w:rPr>
        <w:t xml:space="preserve">Tfn 09 2527 4400 Förhandlingschef Harri Liikkanen, </w:t>
      </w:r>
    </w:p>
    <w:p w14:paraId="69348228" w14:textId="77777777" w:rsidR="00834A2A" w:rsidRPr="000D7188" w:rsidRDefault="00EC3D83" w:rsidP="009E0F2C">
      <w:pPr>
        <w:widowControl/>
        <w:adjustRightInd w:val="0"/>
        <w:snapToGrid w:val="0"/>
        <w:ind w:left="567"/>
        <w:rPr>
          <w:rFonts w:ascii="Arial" w:hAnsi="Arial" w:cs="Arial"/>
          <w:sz w:val="18"/>
          <w:szCs w:val="18"/>
          <w:lang w:val="fi-FI"/>
        </w:rPr>
        <w:sectPr w:rsidR="00834A2A" w:rsidRPr="000D7188" w:rsidSect="00CF4E02">
          <w:pgSz w:w="9185" w:h="12746" w:code="28"/>
          <w:pgMar w:top="851" w:right="851" w:bottom="851" w:left="1134" w:header="709" w:footer="709" w:gutter="0"/>
          <w:cols w:num="2" w:space="720"/>
          <w:docGrid w:linePitch="360"/>
        </w:sectPr>
      </w:pPr>
      <w:proofErr w:type="spellStart"/>
      <w:r w:rsidRPr="000D7188">
        <w:rPr>
          <w:rFonts w:ascii="Arial" w:hAnsi="Arial"/>
          <w:sz w:val="18"/>
          <w:lang w:val="fi-FI"/>
        </w:rPr>
        <w:t>tfn</w:t>
      </w:r>
      <w:proofErr w:type="spellEnd"/>
      <w:r w:rsidRPr="000D7188">
        <w:rPr>
          <w:rFonts w:ascii="Arial" w:hAnsi="Arial"/>
          <w:sz w:val="18"/>
          <w:lang w:val="fi-FI"/>
        </w:rPr>
        <w:t xml:space="preserve"> 040 566 5715 </w:t>
      </w:r>
      <w:proofErr w:type="spellStart"/>
      <w:r w:rsidRPr="000D7188">
        <w:rPr>
          <w:rFonts w:ascii="Arial" w:hAnsi="Arial"/>
          <w:sz w:val="18"/>
          <w:lang w:val="fi-FI"/>
        </w:rPr>
        <w:t>fornamn.efternamn</w:t>
      </w:r>
      <w:proofErr w:type="spellEnd"/>
      <w:r w:rsidRPr="000D7188">
        <w:rPr>
          <w:rFonts w:ascii="Arial" w:hAnsi="Arial"/>
          <w:sz w:val="18"/>
          <w:lang w:val="fi-FI"/>
        </w:rPr>
        <w:t>@ terveydenhoitajaliitto.fi</w:t>
      </w:r>
    </w:p>
    <w:p w14:paraId="1E721FB6" w14:textId="77777777" w:rsidR="005C38BD" w:rsidRPr="000D7188" w:rsidRDefault="007446E5" w:rsidP="00834A2A">
      <w:pPr>
        <w:widowControl/>
        <w:adjustRightInd w:val="0"/>
        <w:snapToGrid w:val="0"/>
        <w:jc w:val="both"/>
        <w:rPr>
          <w:rFonts w:ascii="Arial" w:hAnsi="Arial" w:cs="Arial"/>
          <w:sz w:val="18"/>
          <w:szCs w:val="18"/>
          <w:lang w:val="fi-FI"/>
        </w:rPr>
      </w:pPr>
      <w:r>
        <w:rPr>
          <w:noProof/>
          <w:lang w:val="fi-FI" w:bidi="ar-SA"/>
        </w:rPr>
        <w:drawing>
          <wp:anchor distT="0" distB="0" distL="114300" distR="114300" simplePos="0" relativeHeight="251675648" behindDoc="1" locked="0" layoutInCell="1" allowOverlap="1" wp14:anchorId="558B96A4" wp14:editId="671EE50C">
            <wp:simplePos x="0" y="0"/>
            <wp:positionH relativeFrom="column">
              <wp:posOffset>-524510</wp:posOffset>
            </wp:positionH>
            <wp:positionV relativeFrom="paragraph">
              <wp:posOffset>-288925</wp:posOffset>
            </wp:positionV>
            <wp:extent cx="5588635" cy="7867650"/>
            <wp:effectExtent l="0" t="0" r="0" b="0"/>
            <wp:wrapNone/>
            <wp:docPr id="21" name="Kuva 2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8635" cy="7867650"/>
                    </a:xfrm>
                    <a:prstGeom prst="rect">
                      <a:avLst/>
                    </a:prstGeom>
                    <a:noFill/>
                  </pic:spPr>
                </pic:pic>
              </a:graphicData>
            </a:graphic>
            <wp14:sizeRelH relativeFrom="page">
              <wp14:pctWidth>0</wp14:pctWidth>
            </wp14:sizeRelH>
            <wp14:sizeRelV relativeFrom="page">
              <wp14:pctHeight>0</wp14:pctHeight>
            </wp14:sizeRelV>
          </wp:anchor>
        </w:drawing>
      </w:r>
    </w:p>
    <w:p w14:paraId="1B37412B" w14:textId="77777777" w:rsidR="005C38BD" w:rsidRPr="000D7188" w:rsidRDefault="00EC3D83" w:rsidP="001307BB">
      <w:pPr>
        <w:widowControl/>
        <w:adjustRightInd w:val="0"/>
        <w:snapToGrid w:val="0"/>
        <w:spacing w:before="240"/>
        <w:jc w:val="both"/>
        <w:rPr>
          <w:rFonts w:ascii="Arial" w:hAnsi="Arial" w:cs="Arial"/>
          <w:sz w:val="18"/>
          <w:szCs w:val="18"/>
          <w:lang w:val="fi-FI"/>
        </w:rPr>
      </w:pPr>
      <w:r w:rsidRPr="000D7188">
        <w:rPr>
          <w:lang w:val="fi-FI"/>
        </w:rPr>
        <w:br w:type="page"/>
      </w:r>
    </w:p>
    <w:p w14:paraId="31CBBD01"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w:drawing>
          <wp:anchor distT="0" distB="0" distL="114300" distR="114300" simplePos="0" relativeHeight="251665408" behindDoc="1" locked="0" layoutInCell="1" allowOverlap="1" wp14:anchorId="2745E48A" wp14:editId="3F5D3A2E">
            <wp:simplePos x="0" y="0"/>
            <wp:positionH relativeFrom="column">
              <wp:posOffset>-623570</wp:posOffset>
            </wp:positionH>
            <wp:positionV relativeFrom="paragraph">
              <wp:posOffset>-349250</wp:posOffset>
            </wp:positionV>
            <wp:extent cx="5615940" cy="7888605"/>
            <wp:effectExtent l="0" t="0" r="0" b="0"/>
            <wp:wrapNone/>
            <wp:docPr id="11" name="Kuva 1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5940" cy="7888605"/>
                    </a:xfrm>
                    <a:prstGeom prst="rect">
                      <a:avLst/>
                    </a:prstGeom>
                    <a:noFill/>
                  </pic:spPr>
                </pic:pic>
              </a:graphicData>
            </a:graphic>
            <wp14:sizeRelH relativeFrom="page">
              <wp14:pctWidth>0</wp14:pctWidth>
            </wp14:sizeRelH>
            <wp14:sizeRelV relativeFrom="page">
              <wp14:pctHeight>0</wp14:pctHeight>
            </wp14:sizeRelV>
          </wp:anchor>
        </w:drawing>
      </w:r>
    </w:p>
    <w:p w14:paraId="701E938C"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600F46F0"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67456" behindDoc="0" locked="0" layoutInCell="1" allowOverlap="1" wp14:anchorId="768DCB74" wp14:editId="38C30BB0">
                <wp:simplePos x="0" y="0"/>
                <wp:positionH relativeFrom="column">
                  <wp:posOffset>3084830</wp:posOffset>
                </wp:positionH>
                <wp:positionV relativeFrom="paragraph">
                  <wp:posOffset>128270</wp:posOffset>
                </wp:positionV>
                <wp:extent cx="807720" cy="334010"/>
                <wp:effectExtent l="0" t="4445" r="3175"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79D5" w14:textId="77777777" w:rsidR="000D7188" w:rsidRPr="00793D6F" w:rsidRDefault="000D7188" w:rsidP="00FA4493">
                            <w:pPr>
                              <w:adjustRightInd w:val="0"/>
                              <w:snapToGrid w:val="0"/>
                              <w:jc w:val="both"/>
                              <w:rPr>
                                <w:rFonts w:ascii="Arial" w:hAnsi="Arial" w:cs="Arial"/>
                                <w:sz w:val="18"/>
                                <w:szCs w:val="18"/>
                              </w:rPr>
                            </w:pPr>
                            <w:r>
                              <w:rPr>
                                <w:rFonts w:ascii="Arial" w:hAnsi="Arial"/>
                                <w:sz w:val="18"/>
                              </w:rPr>
                              <w:t>Välmåendebranschen HALI 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2.9pt;margin-top:10.1pt;width:63.6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jQ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" filled="f" stroked="f">
                <v:textbox inset="0,0,0,0">
                  <w:txbxContent>
                    <w:p w:rsidR="000D7188" w:rsidRPr="00793D6F" w:rsidRDefault="000D7188" w:rsidP="00FA4493">
                      <w:pPr>
                        <w:adjustRightInd w:val="0"/>
                        <w:snapToGrid w:val="0"/>
                        <w:jc w:val="both"/>
                        <w:rPr>
                          <w:rFonts w:ascii="Arial" w:hAnsi="Arial" w:cs="Arial"/>
                          <w:sz w:val="18"/>
                          <w:szCs w:val="18"/>
                        </w:rPr>
                      </w:pPr>
                      <w:r>
                        <w:rPr>
                          <w:rFonts w:ascii="Arial" w:hAnsi="Arial"/>
                          <w:sz w:val="18"/>
                        </w:rPr>
                        <w:t>Välmåendebranschen HALI rf</w:t>
                      </w:r>
                    </w:p>
                  </w:txbxContent>
                </v:textbox>
              </v:shape>
            </w:pict>
          </mc:Fallback>
        </mc:AlternateContent>
      </w:r>
    </w:p>
    <w:p w14:paraId="45214060"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27AF7EE4"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68480" behindDoc="0" locked="0" layoutInCell="1" allowOverlap="1" wp14:anchorId="2DA4442B" wp14:editId="11D7E84F">
                <wp:simplePos x="0" y="0"/>
                <wp:positionH relativeFrom="column">
                  <wp:posOffset>3084830</wp:posOffset>
                </wp:positionH>
                <wp:positionV relativeFrom="paragraph">
                  <wp:posOffset>217170</wp:posOffset>
                </wp:positionV>
                <wp:extent cx="951230" cy="565785"/>
                <wp:effectExtent l="0" t="0" r="254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87D0" w14:textId="77777777" w:rsidR="000D7188" w:rsidRPr="00793D6F" w:rsidRDefault="000D7188" w:rsidP="00FA4493">
                            <w:pPr>
                              <w:adjustRightInd w:val="0"/>
                              <w:snapToGrid w:val="0"/>
                              <w:rPr>
                                <w:rFonts w:ascii="Arial" w:hAnsi="Arial" w:cs="Arial"/>
                                <w:sz w:val="18"/>
                                <w:szCs w:val="18"/>
                              </w:rPr>
                            </w:pPr>
                            <w:r>
                              <w:rPr>
                                <w:rFonts w:ascii="Arial" w:hAnsi="Arial"/>
                                <w:sz w:val="18"/>
                              </w:rPr>
                              <w:t>Social- och hälsovårdens förhandlingsorganisation Sote 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42.9pt;margin-top:17.1pt;width:74.9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WysA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" filled="f" stroked="f">
                <v:textbox inset="0,0,0,0">
                  <w:txbxContent>
                    <w:p w:rsidR="000D7188" w:rsidRPr="00793D6F" w:rsidRDefault="000D7188" w:rsidP="00FA4493">
                      <w:pPr>
                        <w:adjustRightInd w:val="0"/>
                        <w:snapToGrid w:val="0"/>
                        <w:rPr>
                          <w:rFonts w:ascii="Arial" w:hAnsi="Arial" w:cs="Arial"/>
                          <w:sz w:val="18"/>
                          <w:szCs w:val="18"/>
                        </w:rPr>
                      </w:pPr>
                      <w:r>
                        <w:rPr>
                          <w:rFonts w:ascii="Arial" w:hAnsi="Arial"/>
                          <w:sz w:val="18"/>
                        </w:rPr>
                        <w:t>Social- och hälsovårdens förhandlingsorganisation Sote rf</w:t>
                      </w:r>
                    </w:p>
                  </w:txbxContent>
                </v:textbox>
              </v:shape>
            </w:pict>
          </mc:Fallback>
        </mc:AlternateContent>
      </w:r>
    </w:p>
    <w:p w14:paraId="12A3A668"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2B339263"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7483B90D"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69504" behindDoc="0" locked="0" layoutInCell="1" allowOverlap="1" wp14:anchorId="22F7EB81" wp14:editId="1C126E4F">
                <wp:simplePos x="0" y="0"/>
                <wp:positionH relativeFrom="column">
                  <wp:posOffset>3084830</wp:posOffset>
                </wp:positionH>
                <wp:positionV relativeFrom="paragraph">
                  <wp:posOffset>194310</wp:posOffset>
                </wp:positionV>
                <wp:extent cx="951230" cy="467360"/>
                <wp:effectExtent l="0" t="3810" r="254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A130" w14:textId="77777777" w:rsidR="000D7188" w:rsidRPr="00793D6F" w:rsidRDefault="000D7188" w:rsidP="00FA4493">
                            <w:pPr>
                              <w:adjustRightInd w:val="0"/>
                              <w:snapToGrid w:val="0"/>
                              <w:rPr>
                                <w:rFonts w:ascii="Arial" w:hAnsi="Arial" w:cs="Arial"/>
                                <w:sz w:val="18"/>
                                <w:szCs w:val="18"/>
                              </w:rPr>
                            </w:pPr>
                            <w:r>
                              <w:rPr>
                                <w:rFonts w:ascii="Arial" w:hAnsi="Arial"/>
                                <w:sz w:val="18"/>
                              </w:rPr>
                              <w:t>Förbundet för den offentliga sektorn och välfärdsområdena JHL 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42.9pt;margin-top:15.3pt;width:74.9pt;height: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EQsg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" filled="f" stroked="f">
                <v:textbox inset="0,0,0,0">
                  <w:txbxContent>
                    <w:p w:rsidR="000D7188" w:rsidRPr="00793D6F" w:rsidRDefault="000D7188" w:rsidP="00FA4493">
                      <w:pPr>
                        <w:adjustRightInd w:val="0"/>
                        <w:snapToGrid w:val="0"/>
                        <w:rPr>
                          <w:rFonts w:ascii="Arial" w:hAnsi="Arial" w:cs="Arial"/>
                          <w:sz w:val="18"/>
                          <w:szCs w:val="18"/>
                        </w:rPr>
                      </w:pPr>
                      <w:r>
                        <w:rPr>
                          <w:rFonts w:ascii="Arial" w:hAnsi="Arial"/>
                          <w:sz w:val="18"/>
                        </w:rPr>
                        <w:t>Förbundet för den offentliga sektorn och välfärdsområdena JHL rf</w:t>
                      </w:r>
                    </w:p>
                  </w:txbxContent>
                </v:textbox>
              </v:shape>
            </w:pict>
          </mc:Fallback>
        </mc:AlternateContent>
      </w:r>
    </w:p>
    <w:p w14:paraId="7C5F26CC"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696062B5"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31B7AAAC"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72576" behindDoc="0" locked="0" layoutInCell="1" allowOverlap="1" wp14:anchorId="0A1E9A41" wp14:editId="53106303">
                <wp:simplePos x="0" y="0"/>
                <wp:positionH relativeFrom="column">
                  <wp:posOffset>3084830</wp:posOffset>
                </wp:positionH>
                <wp:positionV relativeFrom="paragraph">
                  <wp:posOffset>140970</wp:posOffset>
                </wp:positionV>
                <wp:extent cx="1115060" cy="556260"/>
                <wp:effectExtent l="0" t="0" r="635"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8E8E" w14:textId="77777777" w:rsidR="000D7188" w:rsidRPr="00793D6F" w:rsidRDefault="000D7188" w:rsidP="00FA4493">
                            <w:pPr>
                              <w:adjustRightInd w:val="0"/>
                              <w:snapToGrid w:val="0"/>
                              <w:rPr>
                                <w:rFonts w:ascii="Arial" w:hAnsi="Arial" w:cs="Arial"/>
                                <w:sz w:val="18"/>
                                <w:szCs w:val="18"/>
                              </w:rPr>
                            </w:pPr>
                            <w:r>
                              <w:rPr>
                                <w:rFonts w:ascii="Arial" w:hAnsi="Arial"/>
                                <w:sz w:val="18"/>
                              </w:rPr>
                              <w:t>Fackorganisationen för högutbildade inom socialbranschen Talentia 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42.9pt;margin-top:11.1pt;width:87.8pt;height:4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byrw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" filled="f" stroked="f">
                <v:textbox inset="0,0,0,0">
                  <w:txbxContent>
                    <w:p w:rsidR="000D7188" w:rsidRPr="00793D6F" w:rsidRDefault="000D7188" w:rsidP="00FA4493">
                      <w:pPr>
                        <w:adjustRightInd w:val="0"/>
                        <w:snapToGrid w:val="0"/>
                        <w:rPr>
                          <w:rFonts w:ascii="Arial" w:hAnsi="Arial" w:cs="Arial"/>
                          <w:sz w:val="18"/>
                          <w:szCs w:val="18"/>
                        </w:rPr>
                      </w:pPr>
                      <w:r>
                        <w:rPr>
                          <w:rFonts w:ascii="Arial" w:hAnsi="Arial"/>
                          <w:sz w:val="18"/>
                        </w:rPr>
                        <w:t>Fackorganisationen för högutbildade inom socialbranschen Talentia rf</w:t>
                      </w:r>
                    </w:p>
                  </w:txbxContent>
                </v:textbox>
              </v:shape>
            </w:pict>
          </mc:Fallback>
        </mc:AlternateContent>
      </w:r>
    </w:p>
    <w:p w14:paraId="6E1B580E" w14:textId="77777777" w:rsidR="005C38BD"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70528" behindDoc="0" locked="0" layoutInCell="1" allowOverlap="1" wp14:anchorId="36B35B28" wp14:editId="19BCEB0B">
                <wp:simplePos x="0" y="0"/>
                <wp:positionH relativeFrom="column">
                  <wp:posOffset>2068195</wp:posOffset>
                </wp:positionH>
                <wp:positionV relativeFrom="paragraph">
                  <wp:posOffset>34925</wp:posOffset>
                </wp:positionV>
                <wp:extent cx="951230" cy="289560"/>
                <wp:effectExtent l="127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CDB9" w14:textId="77777777" w:rsidR="000D7188" w:rsidRPr="00FA4493" w:rsidRDefault="000D7188" w:rsidP="00FA4493">
                            <w:pPr>
                              <w:adjustRightInd w:val="0"/>
                              <w:snapToGrid w:val="0"/>
                              <w:jc w:val="center"/>
                              <w:rPr>
                                <w:rFonts w:ascii="Arial" w:hAnsi="Arial" w:cs="Arial"/>
                                <w:sz w:val="12"/>
                                <w:szCs w:val="14"/>
                              </w:rPr>
                            </w:pPr>
                            <w:r>
                              <w:rPr>
                                <w:rFonts w:ascii="Arial" w:hAnsi="Arial"/>
                                <w:sz w:val="12"/>
                              </w:rPr>
                              <w:t>Fackorganisationen för högutbildade inom socialbranschen Talentia 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62.85pt;margin-top:2.75pt;width:74.9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eM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" filled="f" stroked="f">
                <v:textbox inset="0,0,0,0">
                  <w:txbxContent>
                    <w:p w:rsidR="000D7188" w:rsidRPr="00FA4493" w:rsidRDefault="000D7188" w:rsidP="00FA4493">
                      <w:pPr>
                        <w:adjustRightInd w:val="0"/>
                        <w:snapToGrid w:val="0"/>
                        <w:jc w:val="center"/>
                        <w:rPr>
                          <w:rFonts w:ascii="Arial" w:hAnsi="Arial" w:cs="Arial"/>
                          <w:sz w:val="12"/>
                          <w:szCs w:val="14"/>
                        </w:rPr>
                      </w:pPr>
                      <w:r>
                        <w:rPr>
                          <w:rFonts w:ascii="Arial" w:hAnsi="Arial"/>
                          <w:sz w:val="12"/>
                        </w:rPr>
                        <w:t>Fackorganisationen för högutbildade inom socialbranschen Talentia rf</w:t>
                      </w:r>
                    </w:p>
                  </w:txbxContent>
                </v:textbox>
              </v:shape>
            </w:pict>
          </mc:Fallback>
        </mc:AlternateContent>
      </w:r>
    </w:p>
    <w:p w14:paraId="2A0E0D8B" w14:textId="77777777" w:rsidR="00FA4493" w:rsidRPr="000D7188" w:rsidRDefault="00FA4493" w:rsidP="001307BB">
      <w:pPr>
        <w:widowControl/>
        <w:adjustRightInd w:val="0"/>
        <w:snapToGrid w:val="0"/>
        <w:spacing w:before="240"/>
        <w:jc w:val="both"/>
        <w:rPr>
          <w:rFonts w:ascii="Arial" w:hAnsi="Arial" w:cs="Arial"/>
          <w:sz w:val="18"/>
          <w:szCs w:val="18"/>
          <w:lang w:val="fi-FI"/>
        </w:rPr>
      </w:pPr>
    </w:p>
    <w:p w14:paraId="782A5C18" w14:textId="77777777" w:rsidR="00FA4493" w:rsidRPr="000D7188" w:rsidRDefault="007446E5" w:rsidP="001307BB">
      <w:pPr>
        <w:widowControl/>
        <w:adjustRightInd w:val="0"/>
        <w:snapToGrid w:val="0"/>
        <w:spacing w:before="240"/>
        <w:jc w:val="both"/>
        <w:rPr>
          <w:rFonts w:ascii="Arial" w:hAnsi="Arial" w:cs="Arial"/>
          <w:sz w:val="18"/>
          <w:szCs w:val="18"/>
          <w:lang w:val="fi-FI"/>
        </w:rPr>
      </w:pPr>
      <w:r>
        <w:rPr>
          <w:noProof/>
          <w:lang w:val="fi-FI" w:bidi="ar-SA"/>
        </w:rPr>
        <mc:AlternateContent>
          <mc:Choice Requires="wps">
            <w:drawing>
              <wp:anchor distT="0" distB="0" distL="114300" distR="114300" simplePos="0" relativeHeight="251673600" behindDoc="0" locked="0" layoutInCell="1" allowOverlap="1" wp14:anchorId="7F91D2D8" wp14:editId="18529E1C">
                <wp:simplePos x="0" y="0"/>
                <wp:positionH relativeFrom="column">
                  <wp:posOffset>3139440</wp:posOffset>
                </wp:positionH>
                <wp:positionV relativeFrom="paragraph">
                  <wp:posOffset>117475</wp:posOffset>
                </wp:positionV>
                <wp:extent cx="1115060" cy="409575"/>
                <wp:effectExtent l="0" t="3175" r="3175"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7457" w14:textId="77777777" w:rsidR="000D7188" w:rsidRPr="00793D6F" w:rsidRDefault="000D7188" w:rsidP="00FA4493">
                            <w:pPr>
                              <w:adjustRightInd w:val="0"/>
                              <w:snapToGrid w:val="0"/>
                              <w:rPr>
                                <w:rFonts w:ascii="Arial" w:hAnsi="Arial" w:cs="Arial"/>
                                <w:sz w:val="18"/>
                                <w:szCs w:val="18"/>
                              </w:rPr>
                            </w:pPr>
                            <w:r>
                              <w:rPr>
                                <w:rFonts w:ascii="Arial" w:hAnsi="Arial"/>
                                <w:sz w:val="18"/>
                              </w:rPr>
                              <w:t>Sosiaalipalvelualan allianssi Salli 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47.2pt;margin-top:9.25pt;width:87.8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" filled="f" stroked="f">
                <v:textbox inset="0,0,0,0">
                  <w:txbxContent>
                    <w:p w:rsidR="000D7188" w:rsidRPr="00793D6F" w:rsidRDefault="000D7188" w:rsidP="00FA4493">
                      <w:pPr>
                        <w:adjustRightInd w:val="0"/>
                        <w:snapToGrid w:val="0"/>
                        <w:rPr>
                          <w:rFonts w:ascii="Arial" w:hAnsi="Arial" w:cs="Arial"/>
                          <w:sz w:val="18"/>
                          <w:szCs w:val="18"/>
                        </w:rPr>
                      </w:pPr>
                      <w:r>
                        <w:rPr>
                          <w:rFonts w:ascii="Arial" w:hAnsi="Arial"/>
                          <w:sz w:val="18"/>
                        </w:rPr>
                        <w:t>Sosiaalipalvelualan allianssi Salli ry</w:t>
                      </w:r>
                    </w:p>
                  </w:txbxContent>
                </v:textbox>
              </v:shape>
            </w:pict>
          </mc:Fallback>
        </mc:AlternateContent>
      </w:r>
      <w:r>
        <w:rPr>
          <w:noProof/>
          <w:lang w:val="fi-FI" w:bidi="ar-SA"/>
        </w:rPr>
        <mc:AlternateContent>
          <mc:Choice Requires="wps">
            <w:drawing>
              <wp:anchor distT="0" distB="0" distL="114300" distR="114300" simplePos="0" relativeHeight="251671552" behindDoc="0" locked="0" layoutInCell="1" allowOverlap="1" wp14:anchorId="3488528B" wp14:editId="6CD36513">
                <wp:simplePos x="0" y="0"/>
                <wp:positionH relativeFrom="column">
                  <wp:posOffset>2002790</wp:posOffset>
                </wp:positionH>
                <wp:positionV relativeFrom="paragraph">
                  <wp:posOffset>108585</wp:posOffset>
                </wp:positionV>
                <wp:extent cx="1016635" cy="467360"/>
                <wp:effectExtent l="2540" t="381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A0C3" w14:textId="77777777" w:rsidR="000D7188" w:rsidRPr="00FA4493" w:rsidRDefault="000D7188" w:rsidP="00FA4493">
                            <w:pPr>
                              <w:adjustRightInd w:val="0"/>
                              <w:snapToGrid w:val="0"/>
                              <w:jc w:val="right"/>
                              <w:rPr>
                                <w:rFonts w:ascii="Arial" w:hAnsi="Arial" w:cs="Arial"/>
                                <w:b/>
                                <w:sz w:val="14"/>
                                <w:szCs w:val="18"/>
                              </w:rPr>
                            </w:pPr>
                            <w:r>
                              <w:rPr>
                                <w:rFonts w:ascii="Arial" w:hAnsi="Arial"/>
                                <w:b/>
                                <w:sz w:val="14"/>
                              </w:rPr>
                              <w:t>Sosiaalipalvelualan allianssi Salli 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57.7pt;margin-top:8.55pt;width:80.05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WdswIAALE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" filled="f" stroked="f">
                <v:textbox inset="0,0,0,0">
                  <w:txbxContent>
                    <w:p w:rsidR="000D7188" w:rsidRPr="00FA4493" w:rsidRDefault="000D7188" w:rsidP="00FA4493">
                      <w:pPr>
                        <w:adjustRightInd w:val="0"/>
                        <w:snapToGrid w:val="0"/>
                        <w:jc w:val="right"/>
                        <w:rPr>
                          <w:rFonts w:ascii="Arial" w:hAnsi="Arial" w:cs="Arial"/>
                          <w:b/>
                          <w:sz w:val="14"/>
                          <w:szCs w:val="18"/>
                        </w:rPr>
                      </w:pPr>
                      <w:r>
                        <w:rPr>
                          <w:rFonts w:ascii="Arial" w:hAnsi="Arial"/>
                          <w:b/>
                          <w:sz w:val="14"/>
                        </w:rPr>
                        <w:t>Sosiaalipalvelualan allianssi Salli ry</w:t>
                      </w:r>
                    </w:p>
                  </w:txbxContent>
                </v:textbox>
              </v:shape>
            </w:pict>
          </mc:Fallback>
        </mc:AlternateContent>
      </w:r>
    </w:p>
    <w:p w14:paraId="0C1BF351" w14:textId="77777777" w:rsidR="005C38BD" w:rsidRPr="000D7188" w:rsidRDefault="005C38BD" w:rsidP="001307BB">
      <w:pPr>
        <w:widowControl/>
        <w:adjustRightInd w:val="0"/>
        <w:snapToGrid w:val="0"/>
        <w:spacing w:before="240"/>
        <w:jc w:val="both"/>
        <w:rPr>
          <w:rFonts w:ascii="Arial" w:hAnsi="Arial" w:cs="Arial"/>
          <w:sz w:val="18"/>
          <w:szCs w:val="18"/>
          <w:lang w:val="fi-FI"/>
        </w:rPr>
      </w:pPr>
    </w:p>
    <w:sectPr w:rsidR="005C38BD" w:rsidRPr="000D7188" w:rsidSect="00CF4E02">
      <w:pgSz w:w="9185" w:h="12746" w:code="28"/>
      <w:pgMar w:top="851" w:right="851"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A9DE" w14:textId="77777777" w:rsidR="004C7817" w:rsidRDefault="004C7817">
      <w:r>
        <w:separator/>
      </w:r>
    </w:p>
  </w:endnote>
  <w:endnote w:type="continuationSeparator" w:id="0">
    <w:p w14:paraId="68154021" w14:textId="77777777" w:rsidR="004C7817" w:rsidRDefault="004C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CC"/>
    <w:family w:val="auto"/>
    <w:pitch w:val="variable"/>
    <w:sig w:usb0="00000001" w:usb1="5000217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8D69" w14:textId="77777777" w:rsidR="000D7188" w:rsidRPr="00782D5E" w:rsidRDefault="000D7188" w:rsidP="00DB7DB9">
    <w:pPr>
      <w:pStyle w:val="Alatunniste"/>
      <w:jc w:val="center"/>
      <w:rPr>
        <w:rFonts w:ascii="Arial" w:hAnsi="Arial" w:cs="Arial"/>
        <w:sz w:val="18"/>
      </w:rPr>
    </w:pPr>
    <w:r w:rsidRPr="00782D5E">
      <w:rPr>
        <w:rFonts w:ascii="Arial" w:hAnsi="Arial" w:cs="Arial"/>
        <w:sz w:val="18"/>
      </w:rPr>
      <w:fldChar w:fldCharType="begin"/>
    </w:r>
    <w:r w:rsidRPr="00782D5E">
      <w:rPr>
        <w:rFonts w:ascii="Arial" w:hAnsi="Arial" w:cs="Arial"/>
        <w:sz w:val="18"/>
      </w:rPr>
      <w:instrText>PAGE   \* MERGEFORMAT</w:instrText>
    </w:r>
    <w:r w:rsidRPr="00782D5E">
      <w:rPr>
        <w:rFonts w:ascii="Arial" w:hAnsi="Arial" w:cs="Arial"/>
        <w:sz w:val="18"/>
      </w:rPr>
      <w:fldChar w:fldCharType="separate"/>
    </w:r>
    <w:r w:rsidR="0020252C">
      <w:rPr>
        <w:rFonts w:ascii="Arial" w:hAnsi="Arial" w:cs="Arial"/>
        <w:noProof/>
        <w:sz w:val="18"/>
      </w:rPr>
      <w:t>110</w:t>
    </w:r>
    <w:r w:rsidRPr="00782D5E">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23B9" w14:textId="77777777" w:rsidR="000D7188" w:rsidRPr="00782D5E" w:rsidRDefault="000D7188" w:rsidP="00782D5E">
    <w:pPr>
      <w:pStyle w:val="Alatunniste"/>
      <w:jc w:val="center"/>
      <w:rPr>
        <w:rFonts w:ascii="Arial" w:hAnsi="Arial" w:cs="Arial"/>
        <w:sz w:val="18"/>
      </w:rPr>
    </w:pPr>
    <w:r w:rsidRPr="00782D5E">
      <w:rPr>
        <w:rFonts w:ascii="Arial" w:hAnsi="Arial" w:cs="Arial"/>
        <w:sz w:val="18"/>
      </w:rPr>
      <w:fldChar w:fldCharType="begin"/>
    </w:r>
    <w:r w:rsidRPr="00782D5E">
      <w:rPr>
        <w:rFonts w:ascii="Arial" w:hAnsi="Arial" w:cs="Arial"/>
        <w:sz w:val="18"/>
      </w:rPr>
      <w:instrText>PAGE   \* MERGEFORMAT</w:instrText>
    </w:r>
    <w:r w:rsidRPr="00782D5E">
      <w:rPr>
        <w:rFonts w:ascii="Arial" w:hAnsi="Arial" w:cs="Arial"/>
        <w:sz w:val="18"/>
      </w:rPr>
      <w:fldChar w:fldCharType="separate"/>
    </w:r>
    <w:r w:rsidR="0020252C">
      <w:rPr>
        <w:rFonts w:ascii="Arial" w:hAnsi="Arial" w:cs="Arial"/>
        <w:noProof/>
        <w:sz w:val="18"/>
      </w:rPr>
      <w:t>109</w:t>
    </w:r>
    <w:r w:rsidRPr="00782D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98E28" w14:textId="77777777" w:rsidR="004C7817" w:rsidRDefault="004C7817"/>
  </w:footnote>
  <w:footnote w:type="continuationSeparator" w:id="0">
    <w:p w14:paraId="139A210B" w14:textId="77777777" w:rsidR="004C7817" w:rsidRDefault="004C7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1D2C"/>
    <w:multiLevelType w:val="hybridMultilevel"/>
    <w:tmpl w:val="4E741D0C"/>
    <w:lvl w:ilvl="0" w:tplc="6584F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3D2504"/>
    <w:multiLevelType w:val="hybridMultilevel"/>
    <w:tmpl w:val="89CCFC26"/>
    <w:lvl w:ilvl="0" w:tplc="67C2E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4C7764"/>
    <w:multiLevelType w:val="hybridMultilevel"/>
    <w:tmpl w:val="972A8EBC"/>
    <w:lvl w:ilvl="0" w:tplc="3F3EB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803580"/>
    <w:multiLevelType w:val="hybridMultilevel"/>
    <w:tmpl w:val="C5B65E1E"/>
    <w:lvl w:ilvl="0" w:tplc="FDB24FFC">
      <w:start w:val="1"/>
      <w:numFmt w:val="bullet"/>
      <w:lvlText w:val="•"/>
      <w:lvlJc w:val="left"/>
      <w:pPr>
        <w:ind w:left="927" w:hanging="360"/>
      </w:pPr>
      <w:rPr>
        <w:rFonts w:ascii="Arial" w:eastAsia="Arial Unicode MS"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572851E0"/>
    <w:multiLevelType w:val="hybridMultilevel"/>
    <w:tmpl w:val="861673D0"/>
    <w:lvl w:ilvl="0" w:tplc="27BC9D36">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jQyNjc2NjO0tDBT0lEKTi0uzszPAykwrAUA9pP7giwAAAA="/>
  </w:docVars>
  <w:rsids>
    <w:rsidRoot w:val="005C38BD"/>
    <w:rsid w:val="000135BE"/>
    <w:rsid w:val="00014795"/>
    <w:rsid w:val="00052533"/>
    <w:rsid w:val="00067173"/>
    <w:rsid w:val="00073F40"/>
    <w:rsid w:val="000853F9"/>
    <w:rsid w:val="00092237"/>
    <w:rsid w:val="000A0742"/>
    <w:rsid w:val="000C5593"/>
    <w:rsid w:val="000D7188"/>
    <w:rsid w:val="000E3DAA"/>
    <w:rsid w:val="000F0AD6"/>
    <w:rsid w:val="000F7991"/>
    <w:rsid w:val="001147B6"/>
    <w:rsid w:val="001274DD"/>
    <w:rsid w:val="001307BB"/>
    <w:rsid w:val="001571F9"/>
    <w:rsid w:val="00163CAA"/>
    <w:rsid w:val="00164D09"/>
    <w:rsid w:val="001656AF"/>
    <w:rsid w:val="001B5B1E"/>
    <w:rsid w:val="00200597"/>
    <w:rsid w:val="0020252C"/>
    <w:rsid w:val="00233693"/>
    <w:rsid w:val="0024054D"/>
    <w:rsid w:val="002B4CAC"/>
    <w:rsid w:val="002C03A5"/>
    <w:rsid w:val="002D0461"/>
    <w:rsid w:val="002D5487"/>
    <w:rsid w:val="002D5FC4"/>
    <w:rsid w:val="002F5218"/>
    <w:rsid w:val="00321C33"/>
    <w:rsid w:val="00322556"/>
    <w:rsid w:val="00335FC4"/>
    <w:rsid w:val="00346D86"/>
    <w:rsid w:val="00355FFF"/>
    <w:rsid w:val="00357AF4"/>
    <w:rsid w:val="00373B69"/>
    <w:rsid w:val="003A6BD8"/>
    <w:rsid w:val="003A73BD"/>
    <w:rsid w:val="003B45DE"/>
    <w:rsid w:val="003C125B"/>
    <w:rsid w:val="003C6707"/>
    <w:rsid w:val="003C6891"/>
    <w:rsid w:val="003D67D6"/>
    <w:rsid w:val="003E593F"/>
    <w:rsid w:val="003F3ADD"/>
    <w:rsid w:val="00400822"/>
    <w:rsid w:val="00405FF0"/>
    <w:rsid w:val="00423C98"/>
    <w:rsid w:val="00462042"/>
    <w:rsid w:val="00477D49"/>
    <w:rsid w:val="004810E3"/>
    <w:rsid w:val="00485B19"/>
    <w:rsid w:val="0048661D"/>
    <w:rsid w:val="00486A3A"/>
    <w:rsid w:val="004A3456"/>
    <w:rsid w:val="004C5A1D"/>
    <w:rsid w:val="004C7817"/>
    <w:rsid w:val="00503B37"/>
    <w:rsid w:val="00511CE1"/>
    <w:rsid w:val="00513C59"/>
    <w:rsid w:val="00546381"/>
    <w:rsid w:val="00556C70"/>
    <w:rsid w:val="00556FAF"/>
    <w:rsid w:val="005661BB"/>
    <w:rsid w:val="00567088"/>
    <w:rsid w:val="00585599"/>
    <w:rsid w:val="00595E44"/>
    <w:rsid w:val="005C38BD"/>
    <w:rsid w:val="005D131C"/>
    <w:rsid w:val="005E1202"/>
    <w:rsid w:val="005E77F1"/>
    <w:rsid w:val="005F46CA"/>
    <w:rsid w:val="005F49EE"/>
    <w:rsid w:val="0060061E"/>
    <w:rsid w:val="00606CE0"/>
    <w:rsid w:val="0063080E"/>
    <w:rsid w:val="00633484"/>
    <w:rsid w:val="00633F14"/>
    <w:rsid w:val="00641C7F"/>
    <w:rsid w:val="00646A2C"/>
    <w:rsid w:val="00651F6E"/>
    <w:rsid w:val="00652366"/>
    <w:rsid w:val="00657089"/>
    <w:rsid w:val="00672C44"/>
    <w:rsid w:val="006732C2"/>
    <w:rsid w:val="0069190F"/>
    <w:rsid w:val="006A065D"/>
    <w:rsid w:val="006A36EF"/>
    <w:rsid w:val="006A4656"/>
    <w:rsid w:val="006A7FC7"/>
    <w:rsid w:val="006C00A6"/>
    <w:rsid w:val="006D7EE4"/>
    <w:rsid w:val="006E5F00"/>
    <w:rsid w:val="006E79A5"/>
    <w:rsid w:val="006F5C56"/>
    <w:rsid w:val="006F7C53"/>
    <w:rsid w:val="00700AF7"/>
    <w:rsid w:val="00715EA6"/>
    <w:rsid w:val="0071678C"/>
    <w:rsid w:val="007357B9"/>
    <w:rsid w:val="00736B0B"/>
    <w:rsid w:val="007446E5"/>
    <w:rsid w:val="00756C69"/>
    <w:rsid w:val="00762EB5"/>
    <w:rsid w:val="00771A22"/>
    <w:rsid w:val="00772076"/>
    <w:rsid w:val="00774AD5"/>
    <w:rsid w:val="00782D5E"/>
    <w:rsid w:val="00785038"/>
    <w:rsid w:val="007A0400"/>
    <w:rsid w:val="007A5994"/>
    <w:rsid w:val="007B5A0D"/>
    <w:rsid w:val="007D192F"/>
    <w:rsid w:val="007E0AA0"/>
    <w:rsid w:val="007E4243"/>
    <w:rsid w:val="007F577C"/>
    <w:rsid w:val="00814862"/>
    <w:rsid w:val="0082776D"/>
    <w:rsid w:val="00831316"/>
    <w:rsid w:val="00834A2A"/>
    <w:rsid w:val="00841E1D"/>
    <w:rsid w:val="0084310A"/>
    <w:rsid w:val="00845D93"/>
    <w:rsid w:val="008602BF"/>
    <w:rsid w:val="00867486"/>
    <w:rsid w:val="00873CDA"/>
    <w:rsid w:val="00875713"/>
    <w:rsid w:val="008A1A9C"/>
    <w:rsid w:val="008C4AEA"/>
    <w:rsid w:val="008C71E0"/>
    <w:rsid w:val="008C7401"/>
    <w:rsid w:val="008D2184"/>
    <w:rsid w:val="008E006C"/>
    <w:rsid w:val="00905B92"/>
    <w:rsid w:val="009209EE"/>
    <w:rsid w:val="0092372C"/>
    <w:rsid w:val="00937245"/>
    <w:rsid w:val="00955D59"/>
    <w:rsid w:val="0096686E"/>
    <w:rsid w:val="00966F48"/>
    <w:rsid w:val="00970FCB"/>
    <w:rsid w:val="0098038F"/>
    <w:rsid w:val="00980401"/>
    <w:rsid w:val="00985B48"/>
    <w:rsid w:val="00992104"/>
    <w:rsid w:val="009C6D9A"/>
    <w:rsid w:val="009D3EB4"/>
    <w:rsid w:val="009D6506"/>
    <w:rsid w:val="009E0F2C"/>
    <w:rsid w:val="009E13B9"/>
    <w:rsid w:val="00A00E0C"/>
    <w:rsid w:val="00A15E37"/>
    <w:rsid w:val="00A34671"/>
    <w:rsid w:val="00A35F76"/>
    <w:rsid w:val="00A50E9A"/>
    <w:rsid w:val="00A57DD1"/>
    <w:rsid w:val="00A62971"/>
    <w:rsid w:val="00A67578"/>
    <w:rsid w:val="00A814D3"/>
    <w:rsid w:val="00AA0EF7"/>
    <w:rsid w:val="00AA4977"/>
    <w:rsid w:val="00AD1DCA"/>
    <w:rsid w:val="00AD6658"/>
    <w:rsid w:val="00AE63C8"/>
    <w:rsid w:val="00AF573E"/>
    <w:rsid w:val="00AF63C3"/>
    <w:rsid w:val="00B15EB8"/>
    <w:rsid w:val="00B36803"/>
    <w:rsid w:val="00B736BF"/>
    <w:rsid w:val="00B87BD9"/>
    <w:rsid w:val="00B9752A"/>
    <w:rsid w:val="00BB2671"/>
    <w:rsid w:val="00BB7424"/>
    <w:rsid w:val="00BF273B"/>
    <w:rsid w:val="00BF4034"/>
    <w:rsid w:val="00C05F28"/>
    <w:rsid w:val="00C11F8E"/>
    <w:rsid w:val="00C438B2"/>
    <w:rsid w:val="00C56969"/>
    <w:rsid w:val="00C6289A"/>
    <w:rsid w:val="00C76F57"/>
    <w:rsid w:val="00C90788"/>
    <w:rsid w:val="00C95378"/>
    <w:rsid w:val="00CA08DE"/>
    <w:rsid w:val="00CA126D"/>
    <w:rsid w:val="00CB0346"/>
    <w:rsid w:val="00CB04CE"/>
    <w:rsid w:val="00CB1203"/>
    <w:rsid w:val="00CD401E"/>
    <w:rsid w:val="00CE70DB"/>
    <w:rsid w:val="00CF4E02"/>
    <w:rsid w:val="00D14D80"/>
    <w:rsid w:val="00D305B5"/>
    <w:rsid w:val="00D427FB"/>
    <w:rsid w:val="00D64809"/>
    <w:rsid w:val="00D70162"/>
    <w:rsid w:val="00D80EFC"/>
    <w:rsid w:val="00D84788"/>
    <w:rsid w:val="00D90FA6"/>
    <w:rsid w:val="00DB790D"/>
    <w:rsid w:val="00DB7DB9"/>
    <w:rsid w:val="00DD71D2"/>
    <w:rsid w:val="00E00241"/>
    <w:rsid w:val="00E378A0"/>
    <w:rsid w:val="00E55191"/>
    <w:rsid w:val="00E634D6"/>
    <w:rsid w:val="00E6565F"/>
    <w:rsid w:val="00E67766"/>
    <w:rsid w:val="00E94E10"/>
    <w:rsid w:val="00EB610D"/>
    <w:rsid w:val="00EC3D83"/>
    <w:rsid w:val="00ED2633"/>
    <w:rsid w:val="00ED3F3B"/>
    <w:rsid w:val="00ED6324"/>
    <w:rsid w:val="00F46D2D"/>
    <w:rsid w:val="00F47B4C"/>
    <w:rsid w:val="00F50A09"/>
    <w:rsid w:val="00F565CC"/>
    <w:rsid w:val="00F70A62"/>
    <w:rsid w:val="00F774D0"/>
    <w:rsid w:val="00F908C8"/>
    <w:rsid w:val="00F97144"/>
    <w:rsid w:val="00FA4493"/>
    <w:rsid w:val="00FB24F8"/>
    <w:rsid w:val="00FB5CD7"/>
    <w:rsid w:val="00FC5F71"/>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B9702"/>
  <w15:docId w15:val="{0C6A9BD3-8F1A-4C02-91F1-4883A0B7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sv-FI" w:eastAsia="fi-FI" w:bidi="fi-F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Pr>
      <w:color w:val="000000"/>
    </w:rPr>
  </w:style>
  <w:style w:type="paragraph" w:styleId="Otsikko1">
    <w:name w:val="heading 1"/>
    <w:basedOn w:val="Normaali"/>
    <w:next w:val="Normaali"/>
    <w:link w:val="Otsikko1Char"/>
    <w:uiPriority w:val="9"/>
    <w:qFormat/>
    <w:rsid w:val="003D67D6"/>
    <w:pPr>
      <w:widowControl/>
      <w:adjustRightInd w:val="0"/>
      <w:snapToGrid w:val="0"/>
      <w:spacing w:before="240" w:after="240"/>
      <w:outlineLvl w:val="0"/>
    </w:pPr>
    <w:rPr>
      <w:rFonts w:ascii="Arial" w:hAnsi="Arial" w:cs="Arial"/>
      <w:b/>
      <w:sz w:val="22"/>
      <w:szCs w:val="18"/>
    </w:rPr>
  </w:style>
  <w:style w:type="paragraph" w:styleId="Otsikko2">
    <w:name w:val="heading 2"/>
    <w:basedOn w:val="Normaali"/>
    <w:next w:val="Normaali"/>
    <w:link w:val="Otsikko2Char"/>
    <w:uiPriority w:val="9"/>
    <w:unhideWhenUsed/>
    <w:qFormat/>
    <w:rsid w:val="00AF63C3"/>
    <w:pPr>
      <w:widowControl/>
      <w:adjustRightInd w:val="0"/>
      <w:snapToGrid w:val="0"/>
      <w:spacing w:before="240"/>
      <w:jc w:val="both"/>
      <w:outlineLvl w:val="1"/>
    </w:pPr>
    <w:rPr>
      <w:rFonts w:ascii="Arial" w:hAnsi="Arial" w:cs="Arial"/>
      <w:b/>
      <w:sz w:val="22"/>
      <w:szCs w:val="18"/>
    </w:rPr>
  </w:style>
  <w:style w:type="paragraph" w:styleId="Otsikko3">
    <w:name w:val="heading 3"/>
    <w:basedOn w:val="Normaali"/>
    <w:next w:val="Normaali"/>
    <w:link w:val="Otsikko3Char"/>
    <w:uiPriority w:val="9"/>
    <w:unhideWhenUsed/>
    <w:qFormat/>
    <w:rsid w:val="006A065D"/>
    <w:pPr>
      <w:widowControl/>
      <w:adjustRightInd w:val="0"/>
      <w:snapToGrid w:val="0"/>
      <w:spacing w:before="240"/>
      <w:jc w:val="both"/>
      <w:outlineLvl w:val="2"/>
    </w:pPr>
    <w:rPr>
      <w:rFonts w:ascii="Arial" w:hAnsi="Arial" w:cs="Arial"/>
      <w:b/>
      <w:sz w:val="36"/>
      <w:szCs w:val="18"/>
    </w:rPr>
  </w:style>
  <w:style w:type="paragraph" w:styleId="Otsikko4">
    <w:name w:val="heading 4"/>
    <w:basedOn w:val="Normaali"/>
    <w:next w:val="Normaali"/>
    <w:link w:val="Otsikko4Char"/>
    <w:uiPriority w:val="9"/>
    <w:unhideWhenUsed/>
    <w:qFormat/>
    <w:rsid w:val="0092372C"/>
    <w:pPr>
      <w:widowControl/>
      <w:adjustRightInd w:val="0"/>
      <w:snapToGrid w:val="0"/>
      <w:spacing w:before="240"/>
      <w:jc w:val="both"/>
      <w:outlineLvl w:val="3"/>
    </w:pPr>
    <w:rPr>
      <w:rFonts w:ascii="Arial" w:hAnsi="Arial" w:cs="Arial"/>
      <w:b/>
      <w:sz w:val="28"/>
      <w:szCs w:val="18"/>
    </w:rPr>
  </w:style>
  <w:style w:type="paragraph" w:styleId="Otsikko5">
    <w:name w:val="heading 5"/>
    <w:basedOn w:val="Normaali"/>
    <w:next w:val="Normaali"/>
    <w:link w:val="Otsikko5Char"/>
    <w:uiPriority w:val="9"/>
    <w:unhideWhenUsed/>
    <w:qFormat/>
    <w:rsid w:val="008D2184"/>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unhideWhenUsed/>
    <w:qFormat/>
    <w:rsid w:val="008C4AEA"/>
    <w:pPr>
      <w:widowControl/>
      <w:adjustRightInd w:val="0"/>
      <w:snapToGrid w:val="0"/>
      <w:spacing w:before="240"/>
      <w:jc w:val="both"/>
      <w:outlineLvl w:val="5"/>
    </w:pPr>
    <w:rPr>
      <w:i/>
      <w:iCs/>
      <w:color w:val="211D1E"/>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Pr>
      <w:color w:val="0066CC"/>
      <w:u w:val="single"/>
    </w:rPr>
  </w:style>
  <w:style w:type="paragraph" w:styleId="Yltunniste">
    <w:name w:val="header"/>
    <w:basedOn w:val="Normaali"/>
    <w:link w:val="YltunnisteChar"/>
    <w:uiPriority w:val="99"/>
    <w:unhideWhenUsed/>
    <w:rsid w:val="00EC3D83"/>
    <w:pPr>
      <w:tabs>
        <w:tab w:val="center" w:pos="4677"/>
        <w:tab w:val="right" w:pos="9355"/>
      </w:tabs>
    </w:pPr>
  </w:style>
  <w:style w:type="character" w:customStyle="1" w:styleId="YltunnisteChar">
    <w:name w:val="Ylätunniste Char"/>
    <w:basedOn w:val="Kappaleenoletusfontti"/>
    <w:link w:val="Yltunniste"/>
    <w:uiPriority w:val="99"/>
    <w:rsid w:val="00EC3D83"/>
    <w:rPr>
      <w:color w:val="000000"/>
    </w:rPr>
  </w:style>
  <w:style w:type="paragraph" w:styleId="Alatunniste">
    <w:name w:val="footer"/>
    <w:basedOn w:val="Normaali"/>
    <w:link w:val="AlatunnisteChar"/>
    <w:uiPriority w:val="99"/>
    <w:unhideWhenUsed/>
    <w:rsid w:val="00EC3D83"/>
    <w:pPr>
      <w:tabs>
        <w:tab w:val="center" w:pos="4677"/>
        <w:tab w:val="right" w:pos="9355"/>
      </w:tabs>
    </w:pPr>
  </w:style>
  <w:style w:type="character" w:customStyle="1" w:styleId="AlatunnisteChar">
    <w:name w:val="Alatunniste Char"/>
    <w:basedOn w:val="Kappaleenoletusfontti"/>
    <w:link w:val="Alatunniste"/>
    <w:uiPriority w:val="99"/>
    <w:rsid w:val="00EC3D83"/>
    <w:rPr>
      <w:color w:val="000000"/>
    </w:rPr>
  </w:style>
  <w:style w:type="paragraph" w:styleId="Otsikko">
    <w:name w:val="Title"/>
    <w:basedOn w:val="Normaali"/>
    <w:next w:val="Normaali"/>
    <w:link w:val="OtsikkoChar"/>
    <w:uiPriority w:val="10"/>
    <w:qFormat/>
    <w:rsid w:val="003D67D6"/>
    <w:pPr>
      <w:widowControl/>
      <w:adjustRightInd w:val="0"/>
      <w:snapToGrid w:val="0"/>
      <w:spacing w:before="240"/>
    </w:pPr>
    <w:rPr>
      <w:rFonts w:ascii="Arial" w:hAnsi="Arial" w:cs="Arial"/>
      <w:b/>
      <w:sz w:val="36"/>
      <w:szCs w:val="18"/>
    </w:rPr>
  </w:style>
  <w:style w:type="character" w:customStyle="1" w:styleId="OtsikkoChar">
    <w:name w:val="Otsikko Char"/>
    <w:basedOn w:val="Kappaleenoletusfontti"/>
    <w:link w:val="Otsikko"/>
    <w:uiPriority w:val="10"/>
    <w:rsid w:val="003D67D6"/>
    <w:rPr>
      <w:rFonts w:ascii="Arial" w:hAnsi="Arial" w:cs="Arial"/>
      <w:b/>
      <w:color w:val="000000"/>
      <w:sz w:val="36"/>
      <w:szCs w:val="18"/>
    </w:rPr>
  </w:style>
  <w:style w:type="character" w:customStyle="1" w:styleId="Otsikko1Char">
    <w:name w:val="Otsikko 1 Char"/>
    <w:basedOn w:val="Kappaleenoletusfontti"/>
    <w:link w:val="Otsikko1"/>
    <w:uiPriority w:val="9"/>
    <w:rsid w:val="003D67D6"/>
    <w:rPr>
      <w:rFonts w:ascii="Arial" w:hAnsi="Arial" w:cs="Arial"/>
      <w:b/>
      <w:color w:val="000000"/>
      <w:sz w:val="22"/>
      <w:szCs w:val="18"/>
    </w:rPr>
  </w:style>
  <w:style w:type="paragraph" w:styleId="Luettelokappale">
    <w:name w:val="List Paragraph"/>
    <w:basedOn w:val="Normaali"/>
    <w:uiPriority w:val="34"/>
    <w:qFormat/>
    <w:rsid w:val="00E55191"/>
    <w:pPr>
      <w:ind w:left="720"/>
      <w:contextualSpacing/>
    </w:pPr>
  </w:style>
  <w:style w:type="character" w:customStyle="1" w:styleId="Otsikko2Char">
    <w:name w:val="Otsikko 2 Char"/>
    <w:basedOn w:val="Kappaleenoletusfontti"/>
    <w:link w:val="Otsikko2"/>
    <w:uiPriority w:val="9"/>
    <w:rsid w:val="00AF63C3"/>
    <w:rPr>
      <w:rFonts w:ascii="Arial" w:hAnsi="Arial" w:cs="Arial"/>
      <w:b/>
      <w:color w:val="000000"/>
      <w:sz w:val="22"/>
      <w:szCs w:val="18"/>
    </w:rPr>
  </w:style>
  <w:style w:type="character" w:customStyle="1" w:styleId="Otsikko3Char">
    <w:name w:val="Otsikko 3 Char"/>
    <w:basedOn w:val="Kappaleenoletusfontti"/>
    <w:link w:val="Otsikko3"/>
    <w:uiPriority w:val="9"/>
    <w:rsid w:val="006A065D"/>
    <w:rPr>
      <w:rFonts w:ascii="Arial" w:hAnsi="Arial" w:cs="Arial"/>
      <w:b/>
      <w:color w:val="000000"/>
      <w:sz w:val="36"/>
      <w:szCs w:val="18"/>
    </w:rPr>
  </w:style>
  <w:style w:type="character" w:customStyle="1" w:styleId="Otsikko4Char">
    <w:name w:val="Otsikko 4 Char"/>
    <w:basedOn w:val="Kappaleenoletusfontti"/>
    <w:link w:val="Otsikko4"/>
    <w:uiPriority w:val="9"/>
    <w:rsid w:val="0092372C"/>
    <w:rPr>
      <w:rFonts w:ascii="Arial" w:hAnsi="Arial" w:cs="Arial"/>
      <w:b/>
      <w:color w:val="000000"/>
      <w:sz w:val="28"/>
      <w:szCs w:val="18"/>
    </w:rPr>
  </w:style>
  <w:style w:type="paragraph" w:styleId="Alaotsikko">
    <w:name w:val="Subtitle"/>
    <w:basedOn w:val="Normaali"/>
    <w:next w:val="Normaali"/>
    <w:link w:val="AlaotsikkoChar"/>
    <w:uiPriority w:val="11"/>
    <w:qFormat/>
    <w:rsid w:val="00905B92"/>
    <w:pPr>
      <w:widowControl/>
      <w:adjustRightInd w:val="0"/>
      <w:snapToGrid w:val="0"/>
      <w:spacing w:before="240"/>
      <w:jc w:val="both"/>
    </w:pPr>
    <w:rPr>
      <w:rFonts w:ascii="Arial" w:hAnsi="Arial" w:cs="Arial"/>
      <w:b/>
      <w:sz w:val="22"/>
      <w:szCs w:val="18"/>
    </w:rPr>
  </w:style>
  <w:style w:type="character" w:customStyle="1" w:styleId="AlaotsikkoChar">
    <w:name w:val="Alaotsikko Char"/>
    <w:basedOn w:val="Kappaleenoletusfontti"/>
    <w:link w:val="Alaotsikko"/>
    <w:uiPriority w:val="11"/>
    <w:rsid w:val="00905B92"/>
    <w:rPr>
      <w:rFonts w:ascii="Arial" w:hAnsi="Arial" w:cs="Arial"/>
      <w:b/>
      <w:color w:val="000000"/>
      <w:sz w:val="22"/>
      <w:szCs w:val="18"/>
    </w:rPr>
  </w:style>
  <w:style w:type="character" w:customStyle="1" w:styleId="Otsikko5Char">
    <w:name w:val="Otsikko 5 Char"/>
    <w:basedOn w:val="Kappaleenoletusfontti"/>
    <w:link w:val="Otsikko5"/>
    <w:uiPriority w:val="9"/>
    <w:rsid w:val="008D2184"/>
    <w:rPr>
      <w:rFonts w:asciiTheme="majorHAnsi" w:eastAsiaTheme="majorEastAsia" w:hAnsiTheme="majorHAnsi" w:cstheme="majorBidi"/>
      <w:color w:val="243F60" w:themeColor="accent1" w:themeShade="7F"/>
    </w:rPr>
  </w:style>
  <w:style w:type="paragraph" w:styleId="Sisluet1">
    <w:name w:val="toc 1"/>
    <w:basedOn w:val="Sisluet2"/>
    <w:next w:val="Normaali"/>
    <w:autoRedefine/>
    <w:uiPriority w:val="39"/>
    <w:unhideWhenUsed/>
    <w:rsid w:val="0071678C"/>
    <w:pPr>
      <w:tabs>
        <w:tab w:val="clear" w:pos="7190"/>
        <w:tab w:val="right" w:leader="dot" w:pos="7230"/>
      </w:tabs>
      <w:ind w:right="1246"/>
    </w:pPr>
  </w:style>
  <w:style w:type="paragraph" w:styleId="Sisluet2">
    <w:name w:val="toc 2"/>
    <w:basedOn w:val="Normaali"/>
    <w:next w:val="Normaali"/>
    <w:autoRedefine/>
    <w:uiPriority w:val="39"/>
    <w:unhideWhenUsed/>
    <w:rsid w:val="0071678C"/>
    <w:pPr>
      <w:tabs>
        <w:tab w:val="left" w:pos="567"/>
        <w:tab w:val="right" w:pos="1701"/>
        <w:tab w:val="right" w:leader="dot" w:pos="7190"/>
      </w:tabs>
      <w:spacing w:after="120"/>
      <w:ind w:left="1134"/>
    </w:pPr>
    <w:rPr>
      <w:rFonts w:ascii="Arial" w:hAnsi="Arial" w:cs="Arial"/>
      <w:noProof/>
      <w:sz w:val="18"/>
      <w:szCs w:val="18"/>
    </w:rPr>
  </w:style>
  <w:style w:type="paragraph" w:styleId="Sisluet3">
    <w:name w:val="toc 3"/>
    <w:basedOn w:val="Normaali"/>
    <w:next w:val="Normaali"/>
    <w:autoRedefine/>
    <w:uiPriority w:val="39"/>
    <w:unhideWhenUsed/>
    <w:rsid w:val="0071678C"/>
    <w:pPr>
      <w:tabs>
        <w:tab w:val="right" w:pos="1701"/>
        <w:tab w:val="right" w:leader="dot" w:pos="7190"/>
      </w:tabs>
      <w:spacing w:before="360" w:after="120"/>
      <w:ind w:left="1134"/>
    </w:pPr>
    <w:rPr>
      <w:rFonts w:ascii="Arial" w:hAnsi="Arial" w:cs="Arial"/>
      <w:b/>
      <w:noProof/>
      <w:sz w:val="18"/>
      <w:szCs w:val="18"/>
    </w:rPr>
  </w:style>
  <w:style w:type="paragraph" w:styleId="Sisluet4">
    <w:name w:val="toc 4"/>
    <w:basedOn w:val="Normaali"/>
    <w:next w:val="Normaali"/>
    <w:autoRedefine/>
    <w:uiPriority w:val="39"/>
    <w:unhideWhenUsed/>
    <w:rsid w:val="00E94E10"/>
    <w:pPr>
      <w:tabs>
        <w:tab w:val="right" w:leader="dot" w:pos="7190"/>
      </w:tabs>
      <w:spacing w:after="100"/>
    </w:pPr>
    <w:rPr>
      <w:rFonts w:ascii="Arial" w:hAnsi="Arial" w:cs="Arial"/>
      <w:noProof/>
      <w:sz w:val="18"/>
    </w:rPr>
  </w:style>
  <w:style w:type="paragraph" w:customStyle="1" w:styleId="Default">
    <w:name w:val="Default"/>
    <w:rsid w:val="008C4AEA"/>
    <w:pPr>
      <w:widowControl/>
      <w:autoSpaceDE w:val="0"/>
      <w:autoSpaceDN w:val="0"/>
      <w:adjustRightInd w:val="0"/>
    </w:pPr>
    <w:rPr>
      <w:rFonts w:ascii="Roboto" w:hAnsi="Roboto" w:cs="Roboto"/>
      <w:color w:val="000000"/>
      <w:lang w:bidi="ar-SA"/>
    </w:rPr>
  </w:style>
  <w:style w:type="character" w:customStyle="1" w:styleId="Otsikko6Char">
    <w:name w:val="Otsikko 6 Char"/>
    <w:basedOn w:val="Kappaleenoletusfontti"/>
    <w:link w:val="Otsikko6"/>
    <w:uiPriority w:val="9"/>
    <w:rsid w:val="008C4AEA"/>
    <w:rPr>
      <w:i/>
      <w:iCs/>
      <w:color w:val="211D1E"/>
      <w:sz w:val="18"/>
      <w:szCs w:val="18"/>
    </w:rPr>
  </w:style>
  <w:style w:type="table" w:styleId="TaulukkoRuudukko">
    <w:name w:val="Table Grid"/>
    <w:basedOn w:val="Normaalitaulukko"/>
    <w:uiPriority w:val="59"/>
    <w:rsid w:val="00C90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6">
    <w:name w:val="toc 6"/>
    <w:basedOn w:val="Normaali"/>
    <w:next w:val="Normaali"/>
    <w:autoRedefine/>
    <w:uiPriority w:val="39"/>
    <w:unhideWhenUsed/>
    <w:rsid w:val="0071678C"/>
    <w:pPr>
      <w:tabs>
        <w:tab w:val="right" w:pos="1701"/>
        <w:tab w:val="right" w:leader="dot" w:pos="7190"/>
      </w:tabs>
      <w:spacing w:before="240" w:after="240"/>
      <w:ind w:left="1134"/>
    </w:pPr>
    <w:rPr>
      <w:rFonts w:ascii="Arial" w:hAnsi="Arial" w:cs="Arial"/>
      <w:i/>
      <w:noProof/>
      <w:sz w:val="18"/>
    </w:rPr>
  </w:style>
  <w:style w:type="paragraph" w:styleId="Seliteteksti">
    <w:name w:val="Balloon Text"/>
    <w:basedOn w:val="Normaali"/>
    <w:link w:val="SelitetekstiChar"/>
    <w:uiPriority w:val="99"/>
    <w:semiHidden/>
    <w:unhideWhenUsed/>
    <w:rsid w:val="00736B0B"/>
    <w:rPr>
      <w:rFonts w:ascii="Tahoma" w:hAnsi="Tahoma" w:cs="Tahoma"/>
      <w:sz w:val="16"/>
      <w:szCs w:val="16"/>
    </w:rPr>
  </w:style>
  <w:style w:type="character" w:customStyle="1" w:styleId="SelitetekstiChar">
    <w:name w:val="Seliteteksti Char"/>
    <w:basedOn w:val="Kappaleenoletusfontti"/>
    <w:link w:val="Seliteteksti"/>
    <w:uiPriority w:val="99"/>
    <w:semiHidden/>
    <w:rsid w:val="00736B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hyvinvointiala.fi" TargetMode="External"/><Relationship Id="rId26" Type="http://schemas.openxmlformats.org/officeDocument/2006/relationships/hyperlink" Target="mailto:fornamn.efternamn@jhl.fi" TargetMode="External"/><Relationship Id="rId21" Type="http://schemas.openxmlformats.org/officeDocument/2006/relationships/hyperlink" Target="http://www.erto.fi" TargetMode="External"/><Relationship Id="rId34" Type="http://schemas.openxmlformats.org/officeDocument/2006/relationships/hyperlink" Target="http://www.terveydenhoitajaliitto.fi"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ornamn.efternamn@hyvinvointiala.fi" TargetMode="External"/><Relationship Id="rId25" Type="http://schemas.openxmlformats.org/officeDocument/2006/relationships/hyperlink" Target="http://www.jhl.fi" TargetMode="External"/><Relationship Id="rId33" Type="http://schemas.openxmlformats.org/officeDocument/2006/relationships/hyperlink" Target="mailto:pentti.ekola@proliitto.fi"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ornamn.efternamn@erto.fi" TargetMode="External"/><Relationship Id="rId29" Type="http://schemas.openxmlformats.org/officeDocument/2006/relationships/hyperlink" Target="mailto:paula.kangasmaa@talentia.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emf"/><Relationship Id="rId32" Type="http://schemas.openxmlformats.org/officeDocument/2006/relationships/hyperlink" Target="http://www.proliitto.fi"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ehy.fi" TargetMode="External"/><Relationship Id="rId28" Type="http://schemas.openxmlformats.org/officeDocument/2006/relationships/hyperlink" Target="mailto:tyosuhdeneuvonta@talentia.fi" TargetMode="External"/><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http://www.superliitto.fi" TargetMode="External"/><Relationship Id="rId31" Type="http://schemas.openxmlformats.org/officeDocument/2006/relationships/hyperlink" Target="mailto:paivi.salin@jytyliitto.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aara.arola@erto.fi" TargetMode="External"/><Relationship Id="rId27" Type="http://schemas.openxmlformats.org/officeDocument/2006/relationships/hyperlink" Target="http://www.talentia.fi" TargetMode="External"/><Relationship Id="rId30" Type="http://schemas.openxmlformats.org/officeDocument/2006/relationships/hyperlink" Target="http://www.jytyliitto.fi" TargetMode="External"/><Relationship Id="rId35" Type="http://schemas.openxmlformats.org/officeDocument/2006/relationships/image" Target="media/image6.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219074624A146819FF4A6B845EFA9" ma:contentTypeVersion="0" ma:contentTypeDescription="Create a new document." ma:contentTypeScope="" ma:versionID="41ce2e0a21e302142c80ece06032b6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53997-D9B4-4E84-BC42-3EEF005E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205393-0AAF-4F8C-AC22-5F4CF49BA199}">
  <ds:schemaRefs>
    <ds:schemaRef ds:uri="http://schemas.microsoft.com/office/2006/metadata/properties"/>
  </ds:schemaRefs>
</ds:datastoreItem>
</file>

<file path=customXml/itemProps3.xml><?xml version="1.0" encoding="utf-8"?>
<ds:datastoreItem xmlns:ds="http://schemas.openxmlformats.org/officeDocument/2006/customXml" ds:itemID="{9892F038-DB4F-42C0-AEEF-5AC22C11AF73}">
  <ds:schemaRefs>
    <ds:schemaRef ds:uri="http://schemas.openxmlformats.org/officeDocument/2006/bibliography"/>
  </ds:schemaRefs>
</ds:datastoreItem>
</file>

<file path=customXml/itemProps4.xml><?xml version="1.0" encoding="utf-8"?>
<ds:datastoreItem xmlns:ds="http://schemas.openxmlformats.org/officeDocument/2006/customXml" ds:itemID="{308CF19B-9C05-45AB-A723-0AE496271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21321</Words>
  <Characters>172706</Characters>
  <Application>Microsoft Office Word</Application>
  <DocSecurity>0</DocSecurity>
  <Lines>1439</Lines>
  <Paragraphs>387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YksityinenSosiaalipalveluala.indd</vt:lpstr>
      <vt:lpstr>YksityinenSosiaalipalveluala.indd</vt:lpstr>
    </vt:vector>
  </TitlesOfParts>
  <Company/>
  <LinksUpToDate>false</LinksUpToDate>
  <CharactersWithSpaces>193640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YksityinenSosiaalipalveluala.indd</dc:title>
  <dc:subject/>
  <dc:creator>Rautio Antti</dc:creator>
  <cp:keywords/>
  <cp:lastModifiedBy>Tuomas Mänttäri</cp:lastModifiedBy>
  <cp:revision>4</cp:revision>
  <dcterms:created xsi:type="dcterms:W3CDTF">2021-01-28T08:11:00Z</dcterms:created>
  <dcterms:modified xsi:type="dcterms:W3CDTF">2021-01-28T08:12:00Z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0x01010045A219074624A146819FF4A6B845EFA9</vt:lpwstr>
  </property>
</Properties>
</file>