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1D2F3" w14:textId="77777777" w:rsidR="00E341AA" w:rsidRPr="00391FA4" w:rsidRDefault="00E341AA" w:rsidP="00E341AA">
      <w:pPr>
        <w:rPr>
          <w:rFonts w:asciiTheme="minorHAnsi" w:hAnsiTheme="minorHAnsi"/>
        </w:rPr>
      </w:pPr>
      <w:r w:rsidRPr="00391FA4">
        <w:rPr>
          <w:rFonts w:asciiTheme="minorHAnsi" w:hAnsiTheme="minorHAnsi"/>
        </w:rPr>
        <w:tab/>
      </w:r>
      <w:r w:rsidRPr="00391FA4">
        <w:rPr>
          <w:rFonts w:asciiTheme="minorHAnsi" w:hAnsiTheme="minorHAnsi"/>
        </w:rPr>
        <w:tab/>
      </w:r>
      <w:r w:rsidRPr="00391FA4">
        <w:rPr>
          <w:rFonts w:asciiTheme="minorHAnsi" w:hAnsiTheme="minorHAnsi"/>
        </w:rPr>
        <w:tab/>
      </w:r>
      <w:r w:rsidRPr="00391FA4">
        <w:rPr>
          <w:rFonts w:asciiTheme="minorHAnsi" w:hAnsiTheme="minorHAnsi"/>
        </w:rPr>
        <w:tab/>
      </w:r>
      <w:r w:rsidR="00B4188F" w:rsidRPr="00391FA4">
        <w:rPr>
          <w:rFonts w:asciiTheme="minorHAnsi" w:hAnsiTheme="minorHAnsi"/>
        </w:rPr>
        <w:t xml:space="preserve">              </w:t>
      </w:r>
      <w:r w:rsidRPr="00391FA4">
        <w:rPr>
          <w:rFonts w:asciiTheme="minorHAnsi" w:hAnsiTheme="minorHAnsi"/>
        </w:rPr>
        <w:t>(Malli</w:t>
      </w:r>
      <w:r w:rsidR="00B4188F" w:rsidRPr="00391FA4">
        <w:rPr>
          <w:rFonts w:asciiTheme="minorHAnsi" w:hAnsiTheme="minorHAnsi"/>
        </w:rPr>
        <w:t xml:space="preserve"> 1.2.2017 lähtien</w:t>
      </w:r>
      <w:r w:rsidRPr="00391FA4">
        <w:rPr>
          <w:rFonts w:asciiTheme="minorHAnsi" w:hAnsiTheme="minorHAnsi"/>
        </w:rPr>
        <w:t>)</w:t>
      </w:r>
    </w:p>
    <w:p w14:paraId="796680ED" w14:textId="77777777" w:rsidR="00E341AA" w:rsidRPr="00391FA4" w:rsidRDefault="00E341AA" w:rsidP="00E341AA">
      <w:pPr>
        <w:rPr>
          <w:rFonts w:asciiTheme="minorHAnsi" w:hAnsiTheme="minorHAnsi"/>
          <w:b/>
        </w:rPr>
      </w:pPr>
      <w:r w:rsidRPr="00391FA4">
        <w:rPr>
          <w:rFonts w:asciiTheme="minorHAnsi" w:hAnsiTheme="minorHAnsi"/>
          <w:b/>
        </w:rPr>
        <w:t>Sopimus työaikajoustojen käytöstä</w:t>
      </w:r>
    </w:p>
    <w:p w14:paraId="6C6CFD54" w14:textId="77777777" w:rsidR="00E341AA" w:rsidRPr="00391FA4" w:rsidRDefault="00E341AA" w:rsidP="00E341AA">
      <w:pPr>
        <w:rPr>
          <w:rFonts w:asciiTheme="minorHAnsi" w:hAnsiTheme="minorHAnsi"/>
        </w:rPr>
      </w:pPr>
    </w:p>
    <w:p w14:paraId="2C3F7BD3" w14:textId="77777777" w:rsidR="00E341AA" w:rsidRPr="00391FA4" w:rsidRDefault="00E341AA" w:rsidP="00E341AA">
      <w:pPr>
        <w:rPr>
          <w:rFonts w:asciiTheme="minorHAnsi" w:hAnsiTheme="minorHAnsi"/>
        </w:rPr>
      </w:pPr>
      <w:r w:rsidRPr="00391FA4">
        <w:rPr>
          <w:rFonts w:asciiTheme="minorHAnsi" w:hAnsiTheme="minorHAnsi"/>
        </w:rPr>
        <w:t xml:space="preserve">1. </w:t>
      </w:r>
      <w:r w:rsidR="00373CD3" w:rsidRPr="00391FA4">
        <w:rPr>
          <w:rFonts w:asciiTheme="minorHAnsi" w:hAnsiTheme="minorHAnsi"/>
        </w:rPr>
        <w:t>Sopimusosapuolet</w:t>
      </w:r>
      <w:r w:rsidRPr="00391FA4">
        <w:rPr>
          <w:rFonts w:asciiTheme="minorHAnsi" w:hAnsiTheme="minorHAnsi"/>
        </w:rPr>
        <w:tab/>
        <w:t>Esimerkki Oy (Työnantaja)</w:t>
      </w:r>
      <w:r w:rsidRPr="00391FA4">
        <w:rPr>
          <w:rFonts w:asciiTheme="minorHAnsi" w:hAnsiTheme="minorHAnsi"/>
        </w:rPr>
        <w:tab/>
      </w:r>
    </w:p>
    <w:p w14:paraId="1A7E0E51" w14:textId="77777777" w:rsidR="00E341AA" w:rsidRPr="00391FA4" w:rsidRDefault="00E341AA" w:rsidP="00E341AA">
      <w:pPr>
        <w:ind w:left="1304" w:firstLine="1304"/>
        <w:rPr>
          <w:rFonts w:asciiTheme="minorHAnsi" w:hAnsiTheme="minorHAnsi"/>
        </w:rPr>
      </w:pPr>
      <w:r w:rsidRPr="00391FA4">
        <w:rPr>
          <w:rFonts w:asciiTheme="minorHAnsi" w:hAnsiTheme="minorHAnsi"/>
        </w:rPr>
        <w:t xml:space="preserve">Nimi </w:t>
      </w:r>
      <w:proofErr w:type="spellStart"/>
      <w:r w:rsidRPr="00391FA4">
        <w:rPr>
          <w:rFonts w:asciiTheme="minorHAnsi" w:hAnsiTheme="minorHAnsi"/>
        </w:rPr>
        <w:t>Nimi</w:t>
      </w:r>
      <w:proofErr w:type="spellEnd"/>
      <w:r w:rsidRPr="00391FA4">
        <w:rPr>
          <w:rFonts w:asciiTheme="minorHAnsi" w:hAnsiTheme="minorHAnsi"/>
        </w:rPr>
        <w:t xml:space="preserve"> (Työntekijä)</w:t>
      </w:r>
    </w:p>
    <w:p w14:paraId="70F809E5" w14:textId="77777777" w:rsidR="00373CD3" w:rsidRPr="00391FA4" w:rsidRDefault="00373CD3" w:rsidP="00373CD3">
      <w:pPr>
        <w:rPr>
          <w:rFonts w:asciiTheme="minorHAnsi" w:hAnsiTheme="minorHAnsi"/>
        </w:rPr>
      </w:pPr>
      <w:r w:rsidRPr="00391FA4">
        <w:rPr>
          <w:rFonts w:asciiTheme="minorHAnsi" w:hAnsiTheme="minorHAnsi"/>
        </w:rPr>
        <w:t>2. Sopimusehdot</w:t>
      </w:r>
    </w:p>
    <w:p w14:paraId="76A0998A" w14:textId="77777777" w:rsidR="00E341AA" w:rsidRPr="00391FA4" w:rsidRDefault="00E341AA" w:rsidP="00E341AA">
      <w:pPr>
        <w:rPr>
          <w:rFonts w:asciiTheme="minorHAnsi" w:hAnsiTheme="minorHAnsi"/>
        </w:rPr>
      </w:pPr>
      <w:r w:rsidRPr="00391FA4">
        <w:rPr>
          <w:rFonts w:asciiTheme="minorHAnsi" w:hAnsiTheme="minorHAnsi"/>
        </w:rPr>
        <w:t xml:space="preserve">Tällä sopimuksella sovimme </w:t>
      </w:r>
      <w:proofErr w:type="spellStart"/>
      <w:r w:rsidR="00E320A5" w:rsidRPr="00391FA4">
        <w:rPr>
          <w:rFonts w:asciiTheme="minorHAnsi" w:hAnsiTheme="minorHAnsi"/>
        </w:rPr>
        <w:t>pp.</w:t>
      </w:r>
      <w:proofErr w:type="gramStart"/>
      <w:r w:rsidR="00E320A5" w:rsidRPr="00391FA4">
        <w:rPr>
          <w:rFonts w:asciiTheme="minorHAnsi" w:hAnsiTheme="minorHAnsi"/>
        </w:rPr>
        <w:t>kk.vvvv</w:t>
      </w:r>
      <w:proofErr w:type="spellEnd"/>
      <w:proofErr w:type="gramEnd"/>
      <w:r w:rsidR="00E320A5" w:rsidRPr="00391FA4">
        <w:rPr>
          <w:rFonts w:asciiTheme="minorHAnsi" w:hAnsiTheme="minorHAnsi"/>
        </w:rPr>
        <w:t xml:space="preserve"> päivätyssä </w:t>
      </w:r>
      <w:r w:rsidR="00C90939" w:rsidRPr="00391FA4">
        <w:rPr>
          <w:rFonts w:asciiTheme="minorHAnsi" w:hAnsiTheme="minorHAnsi"/>
        </w:rPr>
        <w:t>paikallisessa sopimuksessa sovittujen työa</w:t>
      </w:r>
      <w:r w:rsidRPr="00391FA4">
        <w:rPr>
          <w:rFonts w:asciiTheme="minorHAnsi" w:hAnsiTheme="minorHAnsi"/>
        </w:rPr>
        <w:t>ikajoustojen soveltamisesta seuraavasti:</w:t>
      </w:r>
    </w:p>
    <w:p w14:paraId="0A2F2D03" w14:textId="77777777" w:rsidR="00E341AA" w:rsidRPr="00391FA4" w:rsidRDefault="00E341AA" w:rsidP="00E341AA">
      <w:pPr>
        <w:numPr>
          <w:ilvl w:val="0"/>
          <w:numId w:val="1"/>
        </w:numPr>
        <w:rPr>
          <w:rFonts w:asciiTheme="minorHAnsi" w:hAnsiTheme="minorHAnsi"/>
        </w:rPr>
      </w:pPr>
      <w:r w:rsidRPr="00391FA4">
        <w:rPr>
          <w:rFonts w:asciiTheme="minorHAnsi" w:hAnsiTheme="minorHAnsi"/>
        </w:rPr>
        <w:t>Työaika voidaan tasoittaa usean työvuoroluettelon kuluessa</w:t>
      </w:r>
      <w:r w:rsidR="00647DAA" w:rsidRPr="00391FA4">
        <w:rPr>
          <w:rFonts w:asciiTheme="minorHAnsi" w:hAnsiTheme="minorHAnsi"/>
        </w:rPr>
        <w:t>. Tasoittumisjakson pituus on 6</w:t>
      </w:r>
      <w:r w:rsidRPr="00391FA4">
        <w:rPr>
          <w:rFonts w:asciiTheme="minorHAnsi" w:hAnsiTheme="minorHAnsi"/>
        </w:rPr>
        <w:t xml:space="preserve"> kolmiviikkoisjaksoa</w:t>
      </w:r>
      <w:r w:rsidR="001619BF" w:rsidRPr="00391FA4">
        <w:rPr>
          <w:rFonts w:asciiTheme="minorHAnsi" w:hAnsiTheme="minorHAnsi"/>
        </w:rPr>
        <w:t xml:space="preserve"> </w:t>
      </w:r>
      <w:r w:rsidR="00FC51AC" w:rsidRPr="00391FA4">
        <w:rPr>
          <w:rFonts w:asciiTheme="minorHAnsi" w:hAnsiTheme="minorHAnsi"/>
        </w:rPr>
        <w:t xml:space="preserve">alkaen </w:t>
      </w:r>
      <w:proofErr w:type="spellStart"/>
      <w:r w:rsidR="00FC51AC" w:rsidRPr="00391FA4">
        <w:rPr>
          <w:rFonts w:asciiTheme="minorHAnsi" w:hAnsiTheme="minorHAnsi"/>
        </w:rPr>
        <w:t>pp.</w:t>
      </w:r>
      <w:proofErr w:type="gramStart"/>
      <w:r w:rsidR="00FC51AC" w:rsidRPr="00391FA4">
        <w:rPr>
          <w:rFonts w:asciiTheme="minorHAnsi" w:hAnsiTheme="minorHAnsi"/>
        </w:rPr>
        <w:t>kk.vvvv</w:t>
      </w:r>
      <w:proofErr w:type="spellEnd"/>
      <w:proofErr w:type="gramEnd"/>
      <w:r w:rsidR="00FC51AC" w:rsidRPr="00391FA4">
        <w:rPr>
          <w:rFonts w:asciiTheme="minorHAnsi" w:hAnsiTheme="minorHAnsi"/>
        </w:rPr>
        <w:t xml:space="preserve"> </w:t>
      </w:r>
      <w:r w:rsidR="001619BF" w:rsidRPr="00391FA4">
        <w:rPr>
          <w:rFonts w:asciiTheme="minorHAnsi" w:hAnsiTheme="minorHAnsi"/>
        </w:rPr>
        <w:t xml:space="preserve">(TES 6 </w:t>
      </w:r>
      <w:r w:rsidR="00647DAA" w:rsidRPr="00391FA4">
        <w:rPr>
          <w:rFonts w:asciiTheme="minorHAnsi" w:hAnsiTheme="minorHAnsi"/>
        </w:rPr>
        <w:t xml:space="preserve">a </w:t>
      </w:r>
      <w:r w:rsidR="001619BF" w:rsidRPr="00391FA4">
        <w:rPr>
          <w:rFonts w:asciiTheme="minorHAnsi" w:hAnsiTheme="minorHAnsi"/>
        </w:rPr>
        <w:t xml:space="preserve">§ </w:t>
      </w:r>
      <w:r w:rsidR="00647DAA" w:rsidRPr="00391FA4">
        <w:rPr>
          <w:rFonts w:asciiTheme="minorHAnsi" w:hAnsiTheme="minorHAnsi"/>
        </w:rPr>
        <w:t>3</w:t>
      </w:r>
      <w:r w:rsidR="001619BF" w:rsidRPr="00391FA4">
        <w:rPr>
          <w:rFonts w:asciiTheme="minorHAnsi" w:hAnsiTheme="minorHAnsi"/>
        </w:rPr>
        <w:t xml:space="preserve"> A)</w:t>
      </w:r>
      <w:r w:rsidRPr="00391FA4">
        <w:rPr>
          <w:rFonts w:asciiTheme="minorHAnsi" w:hAnsiTheme="minorHAnsi"/>
        </w:rPr>
        <w:t>.</w:t>
      </w:r>
      <w:r w:rsidR="00FC51AC" w:rsidRPr="00391FA4">
        <w:rPr>
          <w:rFonts w:asciiTheme="minorHAnsi" w:hAnsiTheme="minorHAnsi"/>
        </w:rPr>
        <w:t xml:space="preserve"> Keskimääräinen viikkotyöaika on 38 t </w:t>
      </w:r>
      <w:r w:rsidR="00647DAA" w:rsidRPr="00391FA4">
        <w:rPr>
          <w:rFonts w:asciiTheme="minorHAnsi" w:hAnsiTheme="minorHAnsi"/>
        </w:rPr>
        <w:t>5</w:t>
      </w:r>
      <w:r w:rsidR="00FC51AC" w:rsidRPr="00391FA4">
        <w:rPr>
          <w:rFonts w:asciiTheme="minorHAnsi" w:hAnsiTheme="minorHAnsi"/>
        </w:rPr>
        <w:t>0 min/vko.</w:t>
      </w:r>
    </w:p>
    <w:p w14:paraId="4EDE7287" w14:textId="77777777" w:rsidR="00E341AA" w:rsidRPr="00391FA4" w:rsidRDefault="00E341AA" w:rsidP="00E341AA">
      <w:pPr>
        <w:numPr>
          <w:ilvl w:val="0"/>
          <w:numId w:val="1"/>
        </w:numPr>
        <w:rPr>
          <w:rFonts w:asciiTheme="minorHAnsi" w:hAnsiTheme="minorHAnsi"/>
        </w:rPr>
      </w:pPr>
      <w:r w:rsidRPr="00391FA4">
        <w:rPr>
          <w:rFonts w:asciiTheme="minorHAnsi" w:hAnsiTheme="minorHAnsi"/>
        </w:rPr>
        <w:t xml:space="preserve">Vuorokautinen enimmäistyöaika voidaan </w:t>
      </w:r>
      <w:r w:rsidR="00647DAA" w:rsidRPr="00391FA4">
        <w:rPr>
          <w:rFonts w:asciiTheme="minorHAnsi" w:hAnsiTheme="minorHAnsi"/>
        </w:rPr>
        <w:t xml:space="preserve">toimisto- ja yleistyöajassa </w:t>
      </w:r>
      <w:r w:rsidRPr="00391FA4">
        <w:rPr>
          <w:rFonts w:asciiTheme="minorHAnsi" w:hAnsiTheme="minorHAnsi"/>
        </w:rPr>
        <w:t>tarvittaessa pidentää enintään 12 tuntiin, kunhan työaika tasoittuu tasoittumisjaksolla työehtosopimuksen mukaiseen enimmäistyöaikaan</w:t>
      </w:r>
      <w:r w:rsidR="0040429F" w:rsidRPr="00391FA4">
        <w:rPr>
          <w:rFonts w:asciiTheme="minorHAnsi" w:hAnsiTheme="minorHAnsi"/>
        </w:rPr>
        <w:t xml:space="preserve"> (TES 6 </w:t>
      </w:r>
      <w:r w:rsidR="00647DAA" w:rsidRPr="00391FA4">
        <w:rPr>
          <w:rFonts w:asciiTheme="minorHAnsi" w:hAnsiTheme="minorHAnsi"/>
        </w:rPr>
        <w:t>a § 3</w:t>
      </w:r>
      <w:r w:rsidR="0040429F" w:rsidRPr="00391FA4">
        <w:rPr>
          <w:rFonts w:asciiTheme="minorHAnsi" w:hAnsiTheme="minorHAnsi"/>
        </w:rPr>
        <w:t xml:space="preserve"> B)</w:t>
      </w:r>
      <w:r w:rsidRPr="00391FA4">
        <w:rPr>
          <w:rFonts w:asciiTheme="minorHAnsi" w:hAnsiTheme="minorHAnsi"/>
        </w:rPr>
        <w:t>.</w:t>
      </w:r>
    </w:p>
    <w:p w14:paraId="46DC85DA" w14:textId="77777777" w:rsidR="00647DAA" w:rsidRPr="00391FA4" w:rsidRDefault="00647DAA" w:rsidP="00E341AA">
      <w:pPr>
        <w:numPr>
          <w:ilvl w:val="0"/>
          <w:numId w:val="1"/>
        </w:numPr>
        <w:rPr>
          <w:rFonts w:asciiTheme="minorHAnsi" w:hAnsiTheme="minorHAnsi"/>
        </w:rPr>
      </w:pPr>
      <w:r w:rsidRPr="00391FA4">
        <w:rPr>
          <w:rFonts w:asciiTheme="minorHAnsi" w:hAnsiTheme="minorHAnsi"/>
        </w:rPr>
        <w:t>Työvuoron enimmäispituus jaksotyössä voidaan pidentää 15 tuntiin, kunhan työaika tasoittuu tasoittumisjaksolla työehtosopimuksen mukaiseen enimmäistyöaikaan (TES 6 a § 3 C).</w:t>
      </w:r>
    </w:p>
    <w:p w14:paraId="1507C9C0" w14:textId="77777777" w:rsidR="00CD7965" w:rsidRDefault="0040429F" w:rsidP="00CD7965">
      <w:pPr>
        <w:numPr>
          <w:ilvl w:val="0"/>
          <w:numId w:val="1"/>
        </w:numPr>
        <w:rPr>
          <w:rFonts w:asciiTheme="minorHAnsi" w:hAnsiTheme="minorHAnsi"/>
        </w:rPr>
      </w:pPr>
      <w:r w:rsidRPr="00391FA4">
        <w:rPr>
          <w:rFonts w:asciiTheme="minorHAnsi" w:hAnsiTheme="minorHAnsi"/>
        </w:rPr>
        <w:t>Jaksotyössä 6 viikon työvuoroluetteloa käytettäessä voidaan poiketa 126 tunnin enimmäisrajoituksesta kolmen viikon jaksolla</w:t>
      </w:r>
      <w:r w:rsidR="00362538" w:rsidRPr="00391FA4">
        <w:rPr>
          <w:rFonts w:asciiTheme="minorHAnsi" w:hAnsiTheme="minorHAnsi"/>
        </w:rPr>
        <w:t>, kunhan työaika tasoittuu tasoittumisjaksolla työehtosopimuksen mukaiseen enimmäistyöaikaan</w:t>
      </w:r>
      <w:r w:rsidRPr="00391FA4">
        <w:rPr>
          <w:rFonts w:asciiTheme="minorHAnsi" w:hAnsiTheme="minorHAnsi"/>
        </w:rPr>
        <w:t xml:space="preserve"> (TES 6 </w:t>
      </w:r>
      <w:r w:rsidR="00F30F63">
        <w:rPr>
          <w:rFonts w:asciiTheme="minorHAnsi" w:hAnsiTheme="minorHAnsi"/>
        </w:rPr>
        <w:t>a § 3</w:t>
      </w:r>
      <w:r w:rsidR="00647DAA" w:rsidRPr="00391FA4">
        <w:rPr>
          <w:rFonts w:asciiTheme="minorHAnsi" w:hAnsiTheme="minorHAnsi"/>
        </w:rPr>
        <w:t xml:space="preserve"> D</w:t>
      </w:r>
      <w:r w:rsidRPr="00391FA4">
        <w:rPr>
          <w:rFonts w:asciiTheme="minorHAnsi" w:hAnsiTheme="minorHAnsi"/>
        </w:rPr>
        <w:t>).</w:t>
      </w:r>
    </w:p>
    <w:p w14:paraId="26CA6DDF" w14:textId="0AB28F36" w:rsidR="001E444D" w:rsidRPr="001E444D" w:rsidRDefault="001E444D" w:rsidP="00CD7965">
      <w:pPr>
        <w:numPr>
          <w:ilvl w:val="0"/>
          <w:numId w:val="1"/>
        </w:numPr>
        <w:rPr>
          <w:rFonts w:asciiTheme="minorHAnsi" w:hAnsiTheme="minorHAnsi" w:cstheme="minorHAnsi"/>
        </w:rPr>
      </w:pPr>
      <w:r w:rsidRPr="001E444D">
        <w:rPr>
          <w:rFonts w:asciiTheme="minorHAnsi" w:hAnsiTheme="minorHAnsi" w:cstheme="minorHAnsi"/>
        </w:rPr>
        <w:t>Vuorokausilepo voidaan lyhentää 9 tuntiin työaikalain normaalia soveltamisalaa laajemmin. Jos lepoaika on lyhennetty alle 11 tuntiin, pitää vuorokausilevon korvaava lepoaika antaa seuraavan vuorokausilevon yhteydessä tai jos se ei ole työn järjestelyistä johtuvista painavista syistä mahdollista, niin pian kuin se on mahdollista, kuitenkin 14 vuorokauden kuluessa. Korvaava lepoaika on annettava yhdenjaksoisena, eikä sitä saa sijoittaa varallaoloajalle</w:t>
      </w:r>
      <w:r>
        <w:rPr>
          <w:rFonts w:asciiTheme="minorHAnsi" w:hAnsiTheme="minorHAnsi" w:cstheme="minorHAnsi"/>
        </w:rPr>
        <w:t xml:space="preserve"> (TES 6 a § 3 E).</w:t>
      </w:r>
    </w:p>
    <w:p w14:paraId="66D37E26" w14:textId="77777777" w:rsidR="00E341AA" w:rsidRPr="00391FA4" w:rsidRDefault="00E341AA" w:rsidP="00E341AA">
      <w:pPr>
        <w:rPr>
          <w:rFonts w:asciiTheme="minorHAnsi" w:hAnsiTheme="minorHAnsi"/>
        </w:rPr>
      </w:pPr>
      <w:r w:rsidRPr="00391FA4">
        <w:rPr>
          <w:rFonts w:asciiTheme="minorHAnsi" w:hAnsiTheme="minorHAnsi"/>
        </w:rPr>
        <w:t>Tämä sopimus on voimassa toistaiseksi</w:t>
      </w:r>
      <w:r w:rsidR="00373CD3" w:rsidRPr="00391FA4">
        <w:rPr>
          <w:rFonts w:asciiTheme="minorHAnsi" w:hAnsiTheme="minorHAnsi"/>
        </w:rPr>
        <w:t xml:space="preserve"> / määräajan</w:t>
      </w:r>
      <w:r w:rsidR="00C90939" w:rsidRPr="00391FA4">
        <w:rPr>
          <w:rFonts w:asciiTheme="minorHAnsi" w:hAnsiTheme="minorHAnsi"/>
        </w:rPr>
        <w:t xml:space="preserve"> (</w:t>
      </w:r>
      <w:r w:rsidR="00C90939" w:rsidRPr="00391FA4">
        <w:rPr>
          <w:rFonts w:asciiTheme="minorHAnsi" w:hAnsiTheme="minorHAnsi"/>
          <w:i/>
        </w:rPr>
        <w:t>enintään vuoden</w:t>
      </w:r>
      <w:r w:rsidR="00C90939" w:rsidRPr="00391FA4">
        <w:rPr>
          <w:rFonts w:asciiTheme="minorHAnsi" w:hAnsiTheme="minorHAnsi"/>
        </w:rPr>
        <w:t>)</w:t>
      </w:r>
      <w:r w:rsidR="00373CD3" w:rsidRPr="00391FA4">
        <w:rPr>
          <w:rFonts w:asciiTheme="minorHAnsi" w:hAnsiTheme="minorHAnsi"/>
        </w:rPr>
        <w:t xml:space="preserve"> </w:t>
      </w:r>
      <w:proofErr w:type="spellStart"/>
      <w:r w:rsidR="00373CD3" w:rsidRPr="00391FA4">
        <w:rPr>
          <w:rFonts w:asciiTheme="minorHAnsi" w:hAnsiTheme="minorHAnsi"/>
        </w:rPr>
        <w:t>pp.</w:t>
      </w:r>
      <w:proofErr w:type="gramStart"/>
      <w:r w:rsidR="00373CD3" w:rsidRPr="00391FA4">
        <w:rPr>
          <w:rFonts w:asciiTheme="minorHAnsi" w:hAnsiTheme="minorHAnsi"/>
        </w:rPr>
        <w:t>kk.vvvv</w:t>
      </w:r>
      <w:proofErr w:type="spellEnd"/>
      <w:proofErr w:type="gramEnd"/>
      <w:r w:rsidR="00373CD3" w:rsidRPr="00391FA4">
        <w:rPr>
          <w:rFonts w:asciiTheme="minorHAnsi" w:hAnsiTheme="minorHAnsi"/>
        </w:rPr>
        <w:t xml:space="preserve"> asti</w:t>
      </w:r>
      <w:r w:rsidRPr="00391FA4">
        <w:rPr>
          <w:rFonts w:asciiTheme="minorHAnsi" w:hAnsiTheme="minorHAnsi"/>
        </w:rPr>
        <w:t xml:space="preserve">. </w:t>
      </w:r>
      <w:r w:rsidR="00373CD3" w:rsidRPr="00391FA4">
        <w:rPr>
          <w:rFonts w:asciiTheme="minorHAnsi" w:hAnsiTheme="minorHAnsi"/>
        </w:rPr>
        <w:t>Toistaiseksi voimassa oleva s</w:t>
      </w:r>
      <w:r w:rsidRPr="00391FA4">
        <w:rPr>
          <w:rFonts w:asciiTheme="minorHAnsi" w:hAnsiTheme="minorHAnsi"/>
        </w:rPr>
        <w:t xml:space="preserve">opimus on irtisanottavissa noudattaen kolmen (3) kuukauden irtisanomisaikaa, kuitenkin siten, että </w:t>
      </w:r>
      <w:r w:rsidR="00C90939" w:rsidRPr="00391FA4">
        <w:rPr>
          <w:rFonts w:asciiTheme="minorHAnsi" w:hAnsiTheme="minorHAnsi"/>
        </w:rPr>
        <w:t xml:space="preserve">päättymishetkellä kulumassa oleva työvuoroluettelo </w:t>
      </w:r>
      <w:r w:rsidRPr="00391FA4">
        <w:rPr>
          <w:rFonts w:asciiTheme="minorHAnsi" w:hAnsiTheme="minorHAnsi"/>
        </w:rPr>
        <w:t>noudatetaan loppuun.</w:t>
      </w:r>
    </w:p>
    <w:p w14:paraId="5A9B68DF" w14:textId="77777777" w:rsidR="00CD7965" w:rsidRPr="00391FA4" w:rsidRDefault="00CD7965" w:rsidP="00E341AA">
      <w:pPr>
        <w:rPr>
          <w:rFonts w:asciiTheme="minorHAnsi" w:hAnsiTheme="minorHAnsi"/>
        </w:rPr>
      </w:pPr>
      <w:r w:rsidRPr="00391FA4">
        <w:rPr>
          <w:rFonts w:asciiTheme="minorHAnsi" w:hAnsiTheme="minorHAnsi"/>
        </w:rPr>
        <w:t>3. Työaikasuunnitelma (</w:t>
      </w:r>
      <w:r w:rsidRPr="00391FA4">
        <w:rPr>
          <w:rFonts w:asciiTheme="minorHAnsi" w:hAnsiTheme="minorHAnsi"/>
          <w:i/>
        </w:rPr>
        <w:t>esimerkkikirjauksia</w:t>
      </w:r>
      <w:r w:rsidRPr="00391FA4">
        <w:rPr>
          <w:rFonts w:asciiTheme="minorHAnsi" w:hAnsiTheme="minorHAnsi"/>
        </w:rPr>
        <w:t>)</w:t>
      </w:r>
    </w:p>
    <w:p w14:paraId="17131086" w14:textId="77777777" w:rsidR="00CD7965" w:rsidRPr="00391FA4" w:rsidRDefault="00B27975" w:rsidP="00B27975">
      <w:pPr>
        <w:pStyle w:val="Luettelokappale"/>
        <w:numPr>
          <w:ilvl w:val="0"/>
          <w:numId w:val="2"/>
        </w:numPr>
        <w:rPr>
          <w:rFonts w:asciiTheme="minorHAnsi" w:hAnsiTheme="minorHAnsi"/>
          <w:i/>
        </w:rPr>
      </w:pPr>
      <w:r w:rsidRPr="00391FA4">
        <w:rPr>
          <w:rFonts w:asciiTheme="minorHAnsi" w:hAnsiTheme="minorHAnsi"/>
          <w:i/>
        </w:rPr>
        <w:t>Kukin työvuoroluettelo laaditaan tiedossa olevan työtilanteen mukaisesti.</w:t>
      </w:r>
    </w:p>
    <w:p w14:paraId="516DB288" w14:textId="77777777" w:rsidR="00B27975" w:rsidRPr="00391FA4" w:rsidRDefault="00B27975" w:rsidP="00B27975">
      <w:pPr>
        <w:pStyle w:val="Luettelokappale"/>
        <w:numPr>
          <w:ilvl w:val="0"/>
          <w:numId w:val="2"/>
        </w:numPr>
        <w:rPr>
          <w:rFonts w:asciiTheme="minorHAnsi" w:hAnsiTheme="minorHAnsi"/>
          <w:i/>
        </w:rPr>
      </w:pPr>
      <w:r w:rsidRPr="00391FA4">
        <w:rPr>
          <w:rFonts w:asciiTheme="minorHAnsi" w:hAnsiTheme="minorHAnsi"/>
          <w:i/>
        </w:rPr>
        <w:t>Listalla 14.10.-25.10. aamupäivät ovat vapaat</w:t>
      </w:r>
    </w:p>
    <w:p w14:paraId="7866DAAD" w14:textId="77777777" w:rsidR="00B27975" w:rsidRPr="00391FA4" w:rsidRDefault="00B27975" w:rsidP="00B27975">
      <w:pPr>
        <w:pStyle w:val="Luettelokappale"/>
        <w:numPr>
          <w:ilvl w:val="0"/>
          <w:numId w:val="2"/>
        </w:numPr>
        <w:rPr>
          <w:rFonts w:asciiTheme="minorHAnsi" w:hAnsiTheme="minorHAnsi"/>
          <w:i/>
        </w:rPr>
      </w:pPr>
      <w:r w:rsidRPr="00391FA4">
        <w:rPr>
          <w:rFonts w:asciiTheme="minorHAnsi" w:hAnsiTheme="minorHAnsi"/>
          <w:i/>
        </w:rPr>
        <w:t>Viikolla 49 vapaaksi suunnitellaan 2.-7.12. välinen aika.</w:t>
      </w:r>
    </w:p>
    <w:p w14:paraId="1CE025CC" w14:textId="77777777" w:rsidR="00B27975" w:rsidRPr="00391FA4" w:rsidRDefault="00B27975" w:rsidP="00B27975">
      <w:pPr>
        <w:pStyle w:val="Luettelokappale"/>
        <w:numPr>
          <w:ilvl w:val="0"/>
          <w:numId w:val="2"/>
        </w:numPr>
        <w:rPr>
          <w:rFonts w:asciiTheme="minorHAnsi" w:hAnsiTheme="minorHAnsi"/>
          <w:i/>
        </w:rPr>
      </w:pPr>
      <w:r w:rsidRPr="00391FA4">
        <w:rPr>
          <w:rFonts w:asciiTheme="minorHAnsi" w:hAnsiTheme="minorHAnsi"/>
          <w:i/>
        </w:rPr>
        <w:t>Työtä tehdään 4 pvä/vko ma-to välillä, työaika on 9-10 t/pvä.</w:t>
      </w:r>
    </w:p>
    <w:p w14:paraId="5E16BBD4" w14:textId="77777777" w:rsidR="00CD7965" w:rsidRPr="001E444D" w:rsidRDefault="00443928" w:rsidP="00E341AA">
      <w:pPr>
        <w:pStyle w:val="Luettelokappale"/>
        <w:numPr>
          <w:ilvl w:val="0"/>
          <w:numId w:val="2"/>
        </w:numPr>
        <w:rPr>
          <w:rFonts w:asciiTheme="minorHAnsi" w:hAnsiTheme="minorHAnsi"/>
        </w:rPr>
      </w:pPr>
      <w:r w:rsidRPr="00391FA4">
        <w:rPr>
          <w:rFonts w:asciiTheme="minorHAnsi" w:hAnsiTheme="minorHAnsi"/>
          <w:i/>
        </w:rPr>
        <w:lastRenderedPageBreak/>
        <w:t>Työajan tasoittumisvapaat sijoitetaan erityisesti arkipyhien ja koululaisten loma-aikojen yhteyteen, jolloin päiväkoti on suljettuna.</w:t>
      </w:r>
    </w:p>
    <w:p w14:paraId="70E1C345" w14:textId="77777777" w:rsidR="001E444D" w:rsidRPr="00391FA4" w:rsidRDefault="001E444D" w:rsidP="001E444D">
      <w:pPr>
        <w:pStyle w:val="Luettelokappale"/>
        <w:rPr>
          <w:rFonts w:asciiTheme="minorHAnsi" w:hAnsiTheme="minorHAnsi"/>
        </w:rPr>
      </w:pPr>
    </w:p>
    <w:p w14:paraId="2930A11D" w14:textId="77777777" w:rsidR="00E341AA" w:rsidRPr="00391FA4" w:rsidRDefault="00B27975" w:rsidP="00E341AA">
      <w:pPr>
        <w:rPr>
          <w:rFonts w:asciiTheme="minorHAnsi" w:hAnsiTheme="minorHAnsi"/>
        </w:rPr>
      </w:pPr>
      <w:r w:rsidRPr="00391FA4">
        <w:rPr>
          <w:rFonts w:asciiTheme="minorHAnsi" w:hAnsiTheme="minorHAnsi"/>
        </w:rPr>
        <w:t>Paikka ja päiväys</w:t>
      </w:r>
    </w:p>
    <w:p w14:paraId="49A19AFE" w14:textId="77777777" w:rsidR="00E341AA" w:rsidRPr="00391FA4" w:rsidRDefault="00E320A5" w:rsidP="00E341AA">
      <w:pPr>
        <w:rPr>
          <w:rFonts w:asciiTheme="minorHAnsi" w:hAnsiTheme="minorHAnsi"/>
        </w:rPr>
      </w:pPr>
      <w:r w:rsidRPr="00391FA4">
        <w:rPr>
          <w:rFonts w:asciiTheme="minorHAnsi" w:hAnsiTheme="minorHAnsi"/>
        </w:rPr>
        <w:t>Esimerkki</w:t>
      </w:r>
      <w:r w:rsidR="00E341AA" w:rsidRPr="00391FA4">
        <w:rPr>
          <w:rFonts w:asciiTheme="minorHAnsi" w:hAnsiTheme="minorHAnsi"/>
        </w:rPr>
        <w:t xml:space="preserve"> Oy</w:t>
      </w:r>
      <w:r w:rsidR="00E341AA" w:rsidRPr="00391FA4">
        <w:rPr>
          <w:rFonts w:asciiTheme="minorHAnsi" w:hAnsiTheme="minorHAnsi"/>
        </w:rPr>
        <w:tab/>
      </w:r>
      <w:r w:rsidR="00E341AA" w:rsidRPr="00391FA4">
        <w:rPr>
          <w:rFonts w:asciiTheme="minorHAnsi" w:hAnsiTheme="minorHAnsi"/>
        </w:rPr>
        <w:tab/>
      </w:r>
      <w:r w:rsidR="00E341AA" w:rsidRPr="00391FA4">
        <w:rPr>
          <w:rFonts w:asciiTheme="minorHAnsi" w:hAnsiTheme="minorHAnsi"/>
        </w:rPr>
        <w:tab/>
      </w:r>
      <w:r w:rsidR="00E341AA" w:rsidRPr="00391FA4">
        <w:rPr>
          <w:rFonts w:asciiTheme="minorHAnsi" w:hAnsiTheme="minorHAnsi"/>
        </w:rPr>
        <w:tab/>
      </w:r>
      <w:r w:rsidR="00827D0C">
        <w:rPr>
          <w:rFonts w:asciiTheme="minorHAnsi" w:hAnsiTheme="minorHAnsi"/>
        </w:rPr>
        <w:tab/>
      </w:r>
      <w:r w:rsidR="00E341AA" w:rsidRPr="00391FA4">
        <w:rPr>
          <w:rFonts w:asciiTheme="minorHAnsi" w:hAnsiTheme="minorHAnsi"/>
        </w:rPr>
        <w:t xml:space="preserve">Työntekijä </w:t>
      </w:r>
    </w:p>
    <w:p w14:paraId="57C3EAB9" w14:textId="77777777" w:rsidR="00A90645" w:rsidRPr="00391FA4" w:rsidRDefault="00E341AA">
      <w:pPr>
        <w:rPr>
          <w:rFonts w:asciiTheme="minorHAnsi" w:hAnsiTheme="minorHAnsi"/>
        </w:rPr>
      </w:pPr>
      <w:r w:rsidRPr="00391FA4">
        <w:rPr>
          <w:rFonts w:asciiTheme="minorHAnsi" w:hAnsiTheme="minorHAnsi"/>
        </w:rPr>
        <w:t xml:space="preserve">Nimi </w:t>
      </w:r>
      <w:proofErr w:type="spellStart"/>
      <w:r w:rsidRPr="00391FA4">
        <w:rPr>
          <w:rFonts w:asciiTheme="minorHAnsi" w:hAnsiTheme="minorHAnsi"/>
        </w:rPr>
        <w:t>Nimi</w:t>
      </w:r>
      <w:proofErr w:type="spellEnd"/>
      <w:r w:rsidR="00E320A5" w:rsidRPr="00391FA4">
        <w:rPr>
          <w:rFonts w:asciiTheme="minorHAnsi" w:hAnsiTheme="minorHAnsi"/>
        </w:rPr>
        <w:tab/>
      </w:r>
      <w:r w:rsidR="00E320A5" w:rsidRPr="00391FA4">
        <w:rPr>
          <w:rFonts w:asciiTheme="minorHAnsi" w:hAnsiTheme="minorHAnsi"/>
        </w:rPr>
        <w:tab/>
      </w:r>
      <w:r w:rsidR="00E320A5" w:rsidRPr="00391FA4">
        <w:rPr>
          <w:rFonts w:asciiTheme="minorHAnsi" w:hAnsiTheme="minorHAnsi"/>
        </w:rPr>
        <w:tab/>
      </w:r>
      <w:r w:rsidR="00E320A5" w:rsidRPr="00391FA4">
        <w:rPr>
          <w:rFonts w:asciiTheme="minorHAnsi" w:hAnsiTheme="minorHAnsi"/>
        </w:rPr>
        <w:tab/>
      </w:r>
      <w:r w:rsidR="00E320A5" w:rsidRPr="00391FA4">
        <w:rPr>
          <w:rFonts w:asciiTheme="minorHAnsi" w:hAnsiTheme="minorHAnsi"/>
        </w:rPr>
        <w:tab/>
      </w:r>
      <w:proofErr w:type="spellStart"/>
      <w:r w:rsidR="00E320A5" w:rsidRPr="00391FA4">
        <w:rPr>
          <w:rFonts w:asciiTheme="minorHAnsi" w:hAnsiTheme="minorHAnsi"/>
        </w:rPr>
        <w:t>Nimi</w:t>
      </w:r>
      <w:proofErr w:type="spellEnd"/>
      <w:r w:rsidR="00E320A5" w:rsidRPr="00391FA4">
        <w:rPr>
          <w:rFonts w:asciiTheme="minorHAnsi" w:hAnsiTheme="minorHAnsi"/>
        </w:rPr>
        <w:t xml:space="preserve"> </w:t>
      </w:r>
      <w:proofErr w:type="spellStart"/>
      <w:r w:rsidR="00E320A5" w:rsidRPr="00391FA4">
        <w:rPr>
          <w:rFonts w:asciiTheme="minorHAnsi" w:hAnsiTheme="minorHAnsi"/>
        </w:rPr>
        <w:t>Nimi</w:t>
      </w:r>
      <w:proofErr w:type="spellEnd"/>
    </w:p>
    <w:sectPr w:rsidR="00A90645" w:rsidRPr="00391F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53639"/>
    <w:multiLevelType w:val="hybridMultilevel"/>
    <w:tmpl w:val="8C901B60"/>
    <w:lvl w:ilvl="0" w:tplc="3D66CFAE">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759E7B2F"/>
    <w:multiLevelType w:val="hybridMultilevel"/>
    <w:tmpl w:val="434E905A"/>
    <w:lvl w:ilvl="0" w:tplc="3D66CFAE">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335959293">
    <w:abstractNumId w:val="1"/>
  </w:num>
  <w:num w:numId="2" w16cid:durableId="521625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A88"/>
    <w:rsid w:val="001619BF"/>
    <w:rsid w:val="001E444D"/>
    <w:rsid w:val="00313D73"/>
    <w:rsid w:val="00362538"/>
    <w:rsid w:val="00373CD3"/>
    <w:rsid w:val="00391FA4"/>
    <w:rsid w:val="0040429F"/>
    <w:rsid w:val="00443928"/>
    <w:rsid w:val="004F0AB0"/>
    <w:rsid w:val="00647DAA"/>
    <w:rsid w:val="00827D0C"/>
    <w:rsid w:val="009B34AE"/>
    <w:rsid w:val="00A71DF6"/>
    <w:rsid w:val="00AC1A88"/>
    <w:rsid w:val="00B27975"/>
    <w:rsid w:val="00B4188F"/>
    <w:rsid w:val="00C90939"/>
    <w:rsid w:val="00CD7965"/>
    <w:rsid w:val="00E320A5"/>
    <w:rsid w:val="00E341AA"/>
    <w:rsid w:val="00F30F63"/>
    <w:rsid w:val="00F8614A"/>
    <w:rsid w:val="00FC51AC"/>
    <w:rsid w:val="00FD0C9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37153"/>
  <w15:docId w15:val="{8E932565-2086-4ADD-B8B2-2858168B1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E341AA"/>
    <w:rPr>
      <w:rFonts w:ascii="Verdana" w:hAnsi="Verdana"/>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B279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259</Words>
  <Characters>2102</Characters>
  <Application>Microsoft Office Word</Application>
  <DocSecurity>0</DocSecurity>
  <Lines>17</Lines>
  <Paragraphs>4</Paragraphs>
  <ScaleCrop>false</ScaleCrop>
  <HeadingPairs>
    <vt:vector size="2" baseType="variant">
      <vt:variant>
        <vt:lpstr>Otsikko</vt:lpstr>
      </vt:variant>
      <vt:variant>
        <vt:i4>1</vt:i4>
      </vt:variant>
    </vt:vector>
  </HeadingPairs>
  <TitlesOfParts>
    <vt:vector size="1" baseType="lpstr">
      <vt:lpstr/>
    </vt:vector>
  </TitlesOfParts>
  <Company>EK liittoyhteiso</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Elvilä Heidi</dc:creator>
  <cp:lastModifiedBy>Pinja Pöllänen</cp:lastModifiedBy>
  <cp:revision>2</cp:revision>
  <dcterms:created xsi:type="dcterms:W3CDTF">2023-05-23T08:04:00Z</dcterms:created>
  <dcterms:modified xsi:type="dcterms:W3CDTF">2023-05-23T08:04:00Z</dcterms:modified>
</cp:coreProperties>
</file>